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41D" w:rsidRPr="003F041D" w:rsidRDefault="003F041D" w:rsidP="003F041D">
      <w:pPr>
        <w:spacing w:before="120" w:after="0" w:line="360" w:lineRule="auto"/>
        <w:jc w:val="center"/>
        <w:rPr>
          <w:rFonts w:ascii="Times New Roman" w:eastAsia="Times New Roman" w:hAnsi="Times New Roman" w:cs="Times New Roman"/>
          <w:b/>
          <w:bCs/>
          <w:caps/>
          <w:sz w:val="28"/>
          <w:szCs w:val="28"/>
        </w:rPr>
      </w:pPr>
      <w:r w:rsidRPr="003F041D">
        <w:rPr>
          <w:rFonts w:ascii="Times New Roman" w:eastAsia="Times New Roman" w:hAnsi="Times New Roman" w:cs="Times New Roman"/>
          <w:b/>
          <w:bCs/>
          <w:caps/>
          <w:sz w:val="28"/>
          <w:szCs w:val="28"/>
        </w:rPr>
        <w:t>Тенденции в разузнавателната политика на ЕС</w:t>
      </w:r>
    </w:p>
    <w:p w:rsidR="003F041D" w:rsidRPr="003F041D" w:rsidRDefault="003F041D" w:rsidP="003F041D">
      <w:pPr>
        <w:spacing w:after="0" w:line="360" w:lineRule="auto"/>
        <w:ind w:firstLine="547"/>
        <w:jc w:val="both"/>
        <w:rPr>
          <w:rFonts w:ascii="Times New Roman" w:eastAsia="Times New Roman" w:hAnsi="Times New Roman" w:cs="Times New Roman"/>
          <w:b/>
          <w:sz w:val="24"/>
          <w:szCs w:val="24"/>
        </w:rPr>
      </w:pPr>
    </w:p>
    <w:p w:rsidR="003F041D" w:rsidRPr="003F041D" w:rsidRDefault="003F041D" w:rsidP="003F041D">
      <w:pPr>
        <w:spacing w:after="0" w:line="360" w:lineRule="auto"/>
        <w:ind w:firstLine="547"/>
        <w:jc w:val="right"/>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проф. Йордан НАЧЕВ, </w:t>
      </w:r>
      <w:proofErr w:type="spellStart"/>
      <w:r w:rsidRPr="003F041D">
        <w:rPr>
          <w:rFonts w:ascii="Times New Roman" w:eastAsia="Times New Roman" w:hAnsi="Times New Roman" w:cs="Times New Roman"/>
          <w:sz w:val="24"/>
          <w:szCs w:val="24"/>
        </w:rPr>
        <w:t>д.ик.н</w:t>
      </w:r>
      <w:proofErr w:type="spellEnd"/>
      <w:r w:rsidRPr="003F041D">
        <w:rPr>
          <w:rFonts w:ascii="Times New Roman" w:eastAsia="Times New Roman" w:hAnsi="Times New Roman" w:cs="Times New Roman"/>
          <w:sz w:val="24"/>
          <w:szCs w:val="24"/>
        </w:rPr>
        <w:t>.</w:t>
      </w:r>
    </w:p>
    <w:p w:rsidR="003F041D" w:rsidRPr="003F041D" w:rsidRDefault="003F041D" w:rsidP="003F041D">
      <w:pPr>
        <w:spacing w:after="0" w:line="360" w:lineRule="auto"/>
        <w:ind w:firstLine="547"/>
        <w:jc w:val="right"/>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Университет по библиотекознание и информационни технологии,</w:t>
      </w:r>
    </w:p>
    <w:p w:rsidR="003F041D" w:rsidRPr="003F041D" w:rsidRDefault="003F041D" w:rsidP="003F041D">
      <w:pPr>
        <w:spacing w:after="0" w:line="360" w:lineRule="auto"/>
        <w:ind w:firstLine="547"/>
        <w:jc w:val="right"/>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член на Българското геополитическо дружество</w:t>
      </w:r>
    </w:p>
    <w:p w:rsidR="003F041D" w:rsidRPr="003F041D" w:rsidRDefault="003F041D" w:rsidP="003F041D">
      <w:pPr>
        <w:spacing w:after="0" w:line="360" w:lineRule="auto"/>
        <w:ind w:firstLine="547"/>
        <w:jc w:val="both"/>
        <w:rPr>
          <w:rFonts w:ascii="Times New Roman" w:eastAsia="Times New Roman" w:hAnsi="Times New Roman" w:cs="Times New Roman"/>
          <w:sz w:val="24"/>
          <w:szCs w:val="24"/>
        </w:rPr>
      </w:pPr>
    </w:p>
    <w:p w:rsidR="003F041D" w:rsidRPr="003F041D" w:rsidRDefault="003F041D" w:rsidP="003F041D">
      <w:pPr>
        <w:spacing w:after="0" w:line="360" w:lineRule="auto"/>
        <w:ind w:firstLine="708"/>
        <w:jc w:val="both"/>
        <w:rPr>
          <w:rFonts w:ascii="Times New Roman" w:eastAsia="Times New Roman" w:hAnsi="Times New Roman" w:cs="Times New Roman"/>
          <w:sz w:val="24"/>
          <w:szCs w:val="24"/>
        </w:rPr>
      </w:pPr>
      <w:r w:rsidRPr="003F041D">
        <w:rPr>
          <w:rFonts w:ascii="Times New Roman" w:eastAsia="Times New Roman" w:hAnsi="Times New Roman" w:cs="Times New Roman"/>
          <w:b/>
          <w:i/>
          <w:sz w:val="24"/>
          <w:szCs w:val="24"/>
        </w:rPr>
        <w:t>Резюме</w:t>
      </w:r>
      <w:r w:rsidRPr="003F041D">
        <w:rPr>
          <w:rFonts w:ascii="Times New Roman" w:eastAsia="Times New Roman" w:hAnsi="Times New Roman" w:cs="Times New Roman"/>
          <w:b/>
          <w:i/>
          <w:sz w:val="24"/>
          <w:szCs w:val="24"/>
          <w:lang w:val="ru-RU"/>
        </w:rPr>
        <w:t>:</w:t>
      </w:r>
      <w:r w:rsidRPr="003F041D">
        <w:rPr>
          <w:rFonts w:ascii="Times New Roman" w:eastAsia="Times New Roman" w:hAnsi="Times New Roman" w:cs="Times New Roman"/>
          <w:sz w:val="24"/>
          <w:szCs w:val="24"/>
          <w:lang w:val="ru-RU"/>
        </w:rPr>
        <w:t xml:space="preserve"> </w:t>
      </w:r>
      <w:r w:rsidRPr="003F041D">
        <w:rPr>
          <w:rFonts w:ascii="Times New Roman" w:eastAsia="Times New Roman" w:hAnsi="Times New Roman" w:cs="Times New Roman"/>
          <w:sz w:val="24"/>
          <w:szCs w:val="24"/>
        </w:rPr>
        <w:t>В статията се разглеждат проблемите и перспективите за създаване на обединена система на ЕС за получаване и анализиране на информация с разузнавателен характер. Посочват се основните моменти в развитието на идеята и се маркират някои тенденции в това отношение. Подчертава се също, че независимо от трудностите, ЕС ще бъде принуден да намери някакво решение на проблема, понеже процесите на сътрудничество в това отношение с основния партньор САЩ са много динамични и не гарантират оптимална съюзническа политика в бъдеще.</w:t>
      </w:r>
    </w:p>
    <w:p w:rsidR="003F041D" w:rsidRPr="003F041D" w:rsidRDefault="003F041D" w:rsidP="003F041D">
      <w:pPr>
        <w:spacing w:after="0" w:line="360" w:lineRule="auto"/>
        <w:ind w:firstLine="708"/>
        <w:jc w:val="both"/>
        <w:rPr>
          <w:rFonts w:ascii="Times New Roman" w:eastAsia="Times New Roman" w:hAnsi="Times New Roman" w:cs="Times New Roman"/>
          <w:b/>
          <w:i/>
          <w:sz w:val="24"/>
          <w:szCs w:val="24"/>
        </w:rPr>
      </w:pPr>
    </w:p>
    <w:p w:rsidR="003F041D" w:rsidRPr="003F041D" w:rsidRDefault="003F041D" w:rsidP="003F041D">
      <w:pPr>
        <w:spacing w:after="0" w:line="360" w:lineRule="auto"/>
        <w:ind w:firstLine="708"/>
        <w:jc w:val="both"/>
        <w:rPr>
          <w:rFonts w:ascii="Times New Roman" w:eastAsia="Times New Roman" w:hAnsi="Times New Roman" w:cs="Times New Roman"/>
          <w:sz w:val="24"/>
          <w:szCs w:val="24"/>
          <w:lang w:val="ru-RU"/>
        </w:rPr>
      </w:pPr>
      <w:r w:rsidRPr="003F041D">
        <w:rPr>
          <w:rFonts w:ascii="Times New Roman" w:eastAsia="Times New Roman" w:hAnsi="Times New Roman" w:cs="Times New Roman"/>
          <w:b/>
          <w:i/>
          <w:sz w:val="24"/>
          <w:szCs w:val="24"/>
        </w:rPr>
        <w:t>Ключови думи</w:t>
      </w:r>
      <w:r w:rsidRPr="003F041D">
        <w:rPr>
          <w:rFonts w:ascii="Times New Roman" w:eastAsia="Times New Roman" w:hAnsi="Times New Roman" w:cs="Times New Roman"/>
          <w:b/>
          <w:i/>
          <w:sz w:val="24"/>
          <w:szCs w:val="24"/>
          <w:lang w:val="ru-RU"/>
        </w:rPr>
        <w:t>:</w:t>
      </w:r>
      <w:r w:rsidRPr="003F041D">
        <w:rPr>
          <w:rFonts w:ascii="Times New Roman" w:eastAsia="Times New Roman" w:hAnsi="Times New Roman" w:cs="Times New Roman"/>
          <w:sz w:val="24"/>
          <w:szCs w:val="24"/>
          <w:lang w:val="ru-RU"/>
        </w:rPr>
        <w:t xml:space="preserve"> </w:t>
      </w:r>
      <w:r w:rsidRPr="003F041D">
        <w:rPr>
          <w:rFonts w:ascii="Times New Roman" w:eastAsia="Times New Roman" w:hAnsi="Times New Roman" w:cs="Times New Roman"/>
          <w:sz w:val="24"/>
          <w:szCs w:val="24"/>
        </w:rPr>
        <w:t>разузнаване, ЕС, САЩ, геополитика</w:t>
      </w:r>
      <w:r w:rsidRPr="003F041D">
        <w:rPr>
          <w:rFonts w:ascii="Times New Roman" w:eastAsia="Times New Roman" w:hAnsi="Times New Roman" w:cs="Times New Roman"/>
          <w:sz w:val="24"/>
          <w:szCs w:val="24"/>
          <w:lang w:val="ru-RU"/>
        </w:rPr>
        <w:t>.</w:t>
      </w:r>
    </w:p>
    <w:p w:rsidR="003F041D" w:rsidRPr="003F041D" w:rsidRDefault="003F041D" w:rsidP="003F041D">
      <w:pPr>
        <w:spacing w:after="0" w:line="360" w:lineRule="auto"/>
        <w:ind w:firstLine="547"/>
        <w:jc w:val="both"/>
        <w:rPr>
          <w:rFonts w:ascii="Times New Roman" w:eastAsia="Times New Roman" w:hAnsi="Times New Roman" w:cs="Times New Roman"/>
          <w:sz w:val="24"/>
          <w:szCs w:val="24"/>
        </w:rPr>
      </w:pPr>
    </w:p>
    <w:p w:rsidR="003F041D" w:rsidRPr="003F041D" w:rsidRDefault="003F041D" w:rsidP="003F041D">
      <w:pPr>
        <w:spacing w:after="0" w:line="360" w:lineRule="auto"/>
        <w:ind w:firstLine="547"/>
        <w:jc w:val="both"/>
        <w:rPr>
          <w:rFonts w:ascii="Times New Roman" w:eastAsia="Times New Roman" w:hAnsi="Times New Roman" w:cs="Times New Roman"/>
          <w:sz w:val="24"/>
          <w:szCs w:val="24"/>
        </w:rPr>
      </w:pP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lang w:val="ru-RU"/>
        </w:rPr>
      </w:pPr>
      <w:r w:rsidRPr="003F041D">
        <w:rPr>
          <w:rFonts w:ascii="Times New Roman" w:eastAsia="Times New Roman" w:hAnsi="Times New Roman" w:cs="Times New Roman"/>
          <w:sz w:val="24"/>
          <w:szCs w:val="24"/>
        </w:rPr>
        <w:t>Обединителните процеси в Европа имат много измерения. Едно от тях е общата политика за сигурност. Неотменна част от сигурността на всяка държавна и военна структура е наличието и ефикасното действие не само на собствените въоръжени сили, но и на службите за сигурност и особено тези с информационно-аналитичен характер.</w:t>
      </w:r>
      <w:r w:rsidRPr="003F041D">
        <w:rPr>
          <w:rFonts w:ascii="Times New Roman" w:eastAsia="Times New Roman" w:hAnsi="Times New Roman" w:cs="Times New Roman"/>
          <w:sz w:val="24"/>
          <w:szCs w:val="24"/>
          <w:lang w:val="ru-RU"/>
        </w:rPr>
        <w:t xml:space="preserve"> </w:t>
      </w:r>
      <w:r w:rsidRPr="003F041D">
        <w:rPr>
          <w:rFonts w:ascii="Times New Roman" w:eastAsia="Times New Roman" w:hAnsi="Times New Roman" w:cs="Times New Roman"/>
          <w:sz w:val="24"/>
          <w:szCs w:val="24"/>
        </w:rPr>
        <w:t>Последните десетилетия показаха необходимост от преодоляване на множество препятствия при реализацията на политиката на сигурност на Европейския континент.</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Сътрудничеството в политиката за сигурност между САЩ и НАТО от една страна и ЕС от друга, винаги досега е било под доминиращото въздействие на САЩ. Събитията показват, че това не винаги е в интерес на интеграционните европейски процеси и общата европейска политика на сигурност.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p>
    <w:p w:rsidR="003F041D" w:rsidRPr="003F041D" w:rsidRDefault="003F041D" w:rsidP="003F041D">
      <w:pPr>
        <w:spacing w:after="0" w:line="360" w:lineRule="auto"/>
        <w:ind w:left="709"/>
        <w:jc w:val="both"/>
        <w:outlineLvl w:val="1"/>
        <w:rPr>
          <w:rFonts w:ascii="Times New Roman" w:eastAsia="Arial Unicode MS" w:hAnsi="Times New Roman" w:cs="Times New Roman"/>
          <w:b/>
          <w:bCs/>
          <w:sz w:val="24"/>
          <w:szCs w:val="24"/>
        </w:rPr>
      </w:pPr>
      <w:r w:rsidRPr="003F041D">
        <w:rPr>
          <w:rFonts w:ascii="Times New Roman" w:eastAsia="Arial Unicode MS" w:hAnsi="Times New Roman" w:cs="Times New Roman"/>
          <w:b/>
          <w:bCs/>
          <w:sz w:val="24"/>
          <w:szCs w:val="24"/>
        </w:rPr>
        <w:t>Параметри на политическата конюнктура след 90-те</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След 1990 г. отговорните политици на ЕС започнаха да говорят за необходимостта от обща Европейска външна политика и обща политика на сигурност и за създаването на съответните обединени европейски административни структури.</w:t>
      </w:r>
    </w:p>
    <w:p w:rsidR="003F041D" w:rsidRPr="003F041D" w:rsidRDefault="003F041D" w:rsidP="003F041D">
      <w:pPr>
        <w:spacing w:after="0" w:line="360" w:lineRule="auto"/>
        <w:ind w:firstLine="540"/>
        <w:rPr>
          <w:rFonts w:ascii="Times New Roman" w:eastAsia="Times New Roman" w:hAnsi="Times New Roman" w:cs="Times New Roman"/>
          <w:sz w:val="24"/>
          <w:szCs w:val="24"/>
        </w:rPr>
      </w:pPr>
    </w:p>
    <w:tbl>
      <w:tblPr>
        <w:tblStyle w:val="1"/>
        <w:tblW w:w="0" w:type="auto"/>
        <w:tblLook w:val="04A0" w:firstRow="1" w:lastRow="0" w:firstColumn="1" w:lastColumn="0" w:noHBand="0" w:noVBand="1"/>
      </w:tblPr>
      <w:tblGrid>
        <w:gridCol w:w="417"/>
        <w:gridCol w:w="1383"/>
        <w:gridCol w:w="924"/>
        <w:gridCol w:w="6338"/>
      </w:tblGrid>
      <w:tr w:rsidR="003F041D" w:rsidRPr="003F041D" w:rsidTr="00205EB3">
        <w:tc>
          <w:tcPr>
            <w:tcW w:w="0" w:type="auto"/>
          </w:tcPr>
          <w:p w:rsidR="003F041D" w:rsidRPr="003F041D" w:rsidRDefault="003F041D" w:rsidP="003F041D">
            <w:pPr>
              <w:spacing w:line="360" w:lineRule="auto"/>
              <w:jc w:val="center"/>
              <w:rPr>
                <w:rFonts w:ascii="Times New Roman" w:eastAsia="Times New Roman" w:hAnsi="Times New Roman" w:cs="Times New Roman"/>
                <w:b/>
                <w:sz w:val="20"/>
                <w:szCs w:val="20"/>
              </w:rPr>
            </w:pPr>
            <w:r w:rsidRPr="003F041D">
              <w:rPr>
                <w:rFonts w:ascii="Times New Roman" w:eastAsia="Times New Roman" w:hAnsi="Times New Roman" w:cs="Times New Roman"/>
                <w:b/>
                <w:sz w:val="20"/>
                <w:szCs w:val="20"/>
              </w:rPr>
              <w:lastRenderedPageBreak/>
              <w:t>№</w:t>
            </w:r>
          </w:p>
        </w:tc>
        <w:tc>
          <w:tcPr>
            <w:tcW w:w="0" w:type="auto"/>
          </w:tcPr>
          <w:p w:rsidR="003F041D" w:rsidRPr="003F041D" w:rsidRDefault="003F041D" w:rsidP="003F041D">
            <w:pPr>
              <w:spacing w:line="360" w:lineRule="auto"/>
              <w:jc w:val="center"/>
              <w:rPr>
                <w:rFonts w:ascii="Times New Roman" w:eastAsia="Times New Roman" w:hAnsi="Times New Roman" w:cs="Times New Roman"/>
                <w:b/>
                <w:sz w:val="20"/>
                <w:szCs w:val="20"/>
              </w:rPr>
            </w:pPr>
            <w:r w:rsidRPr="003F041D">
              <w:rPr>
                <w:rFonts w:ascii="Times New Roman" w:eastAsia="Times New Roman" w:hAnsi="Times New Roman" w:cs="Times New Roman"/>
                <w:b/>
                <w:sz w:val="20"/>
                <w:szCs w:val="20"/>
              </w:rPr>
              <w:t>Място</w:t>
            </w:r>
          </w:p>
        </w:tc>
        <w:tc>
          <w:tcPr>
            <w:tcW w:w="0" w:type="auto"/>
          </w:tcPr>
          <w:p w:rsidR="003F041D" w:rsidRPr="003F041D" w:rsidRDefault="003F041D" w:rsidP="003F041D">
            <w:pPr>
              <w:spacing w:line="360" w:lineRule="auto"/>
              <w:jc w:val="center"/>
              <w:rPr>
                <w:rFonts w:ascii="Times New Roman" w:eastAsia="Times New Roman" w:hAnsi="Times New Roman" w:cs="Times New Roman"/>
                <w:b/>
                <w:sz w:val="20"/>
                <w:szCs w:val="20"/>
              </w:rPr>
            </w:pPr>
            <w:r w:rsidRPr="003F041D">
              <w:rPr>
                <w:rFonts w:ascii="Times New Roman" w:eastAsia="Times New Roman" w:hAnsi="Times New Roman" w:cs="Times New Roman"/>
                <w:b/>
                <w:sz w:val="20"/>
                <w:szCs w:val="20"/>
              </w:rPr>
              <w:t>Година</w:t>
            </w:r>
          </w:p>
        </w:tc>
        <w:tc>
          <w:tcPr>
            <w:tcW w:w="0" w:type="auto"/>
          </w:tcPr>
          <w:p w:rsidR="003F041D" w:rsidRPr="003F041D" w:rsidRDefault="003F041D" w:rsidP="003F041D">
            <w:pPr>
              <w:spacing w:line="360" w:lineRule="auto"/>
              <w:jc w:val="center"/>
              <w:rPr>
                <w:rFonts w:ascii="Times New Roman" w:eastAsia="Times New Roman" w:hAnsi="Times New Roman" w:cs="Times New Roman"/>
                <w:b/>
                <w:sz w:val="20"/>
                <w:szCs w:val="20"/>
              </w:rPr>
            </w:pPr>
            <w:r w:rsidRPr="003F041D">
              <w:rPr>
                <w:rFonts w:ascii="Times New Roman" w:eastAsia="Times New Roman" w:hAnsi="Times New Roman" w:cs="Times New Roman"/>
                <w:b/>
                <w:sz w:val="20"/>
                <w:szCs w:val="20"/>
              </w:rPr>
              <w:t>Решение</w:t>
            </w:r>
          </w:p>
        </w:tc>
      </w:tr>
      <w:tr w:rsidR="003F041D" w:rsidRPr="003F041D" w:rsidTr="00205EB3">
        <w:tc>
          <w:tcPr>
            <w:tcW w:w="0" w:type="auto"/>
          </w:tcPr>
          <w:p w:rsidR="003F041D" w:rsidRPr="003F041D" w:rsidRDefault="003F041D" w:rsidP="003F041D">
            <w:pPr>
              <w:spacing w:line="360" w:lineRule="auto"/>
              <w:rPr>
                <w:rFonts w:ascii="Times New Roman" w:eastAsia="Times New Roman" w:hAnsi="Times New Roman" w:cs="Times New Roman"/>
                <w:sz w:val="20"/>
                <w:szCs w:val="20"/>
                <w:lang w:val="en-US"/>
              </w:rPr>
            </w:pPr>
            <w:r w:rsidRPr="003F041D">
              <w:rPr>
                <w:rFonts w:ascii="Times New Roman" w:eastAsia="Times New Roman" w:hAnsi="Times New Roman" w:cs="Times New Roman"/>
                <w:sz w:val="20"/>
                <w:szCs w:val="20"/>
                <w:lang w:val="en-US"/>
              </w:rPr>
              <w:t>1</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 xml:space="preserve">Амстердам </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1997</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Решение за поетапно бъдещо инкорпориране в ЕС на ЗЕС със своите военни и разузнавателни структури.</w:t>
            </w:r>
          </w:p>
        </w:tc>
      </w:tr>
      <w:tr w:rsidR="003F041D" w:rsidRPr="003F041D" w:rsidTr="00205EB3">
        <w:tc>
          <w:tcPr>
            <w:tcW w:w="0" w:type="auto"/>
          </w:tcPr>
          <w:p w:rsidR="003F041D" w:rsidRPr="003F041D" w:rsidRDefault="003F041D" w:rsidP="003F041D">
            <w:pPr>
              <w:spacing w:line="360" w:lineRule="auto"/>
              <w:rPr>
                <w:rFonts w:ascii="Times New Roman" w:eastAsia="Times New Roman" w:hAnsi="Times New Roman" w:cs="Times New Roman"/>
                <w:sz w:val="20"/>
                <w:szCs w:val="20"/>
                <w:lang w:val="en-US"/>
              </w:rPr>
            </w:pPr>
            <w:r w:rsidRPr="003F041D">
              <w:rPr>
                <w:rFonts w:ascii="Times New Roman" w:eastAsia="Times New Roman" w:hAnsi="Times New Roman" w:cs="Times New Roman"/>
                <w:sz w:val="20"/>
                <w:szCs w:val="20"/>
                <w:lang w:val="en-US"/>
              </w:rPr>
              <w:t>2</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Хелзинки</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1999</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 xml:space="preserve">Осъзнава се, че бъдещият ЕС все по остро ще изпитва нуждата от собствена координирана политика в придобиването и анализа на разузнавателна информация. </w:t>
            </w:r>
          </w:p>
        </w:tc>
      </w:tr>
      <w:tr w:rsidR="003F041D" w:rsidRPr="003F041D" w:rsidTr="00205EB3">
        <w:tc>
          <w:tcPr>
            <w:tcW w:w="0" w:type="auto"/>
          </w:tcPr>
          <w:p w:rsidR="003F041D" w:rsidRPr="003F041D" w:rsidRDefault="003F041D" w:rsidP="003F041D">
            <w:pPr>
              <w:spacing w:line="360" w:lineRule="auto"/>
              <w:rPr>
                <w:rFonts w:ascii="Times New Roman" w:eastAsia="Times New Roman" w:hAnsi="Times New Roman" w:cs="Times New Roman"/>
                <w:sz w:val="20"/>
                <w:szCs w:val="20"/>
                <w:lang w:val="en-US"/>
              </w:rPr>
            </w:pPr>
            <w:r w:rsidRPr="003F041D">
              <w:rPr>
                <w:rFonts w:ascii="Times New Roman" w:eastAsia="Times New Roman" w:hAnsi="Times New Roman" w:cs="Times New Roman"/>
                <w:sz w:val="20"/>
                <w:szCs w:val="20"/>
                <w:lang w:val="en-US"/>
              </w:rPr>
              <w:t>3</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Лисабон</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1999</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 xml:space="preserve">Създава се пост върховен представител на ЕС за </w:t>
            </w:r>
            <w:r w:rsidRPr="003F041D">
              <w:rPr>
                <w:rFonts w:ascii="Times New Roman" w:eastAsia="Times New Roman" w:hAnsi="Times New Roman" w:cs="Times New Roman"/>
                <w:color w:val="231F20"/>
                <w:sz w:val="20"/>
                <w:szCs w:val="20"/>
              </w:rPr>
              <w:t>(</w:t>
            </w:r>
            <w:proofErr w:type="spellStart"/>
            <w:r w:rsidRPr="003F041D">
              <w:rPr>
                <w:rFonts w:ascii="Times New Roman" w:eastAsia="Times New Roman" w:hAnsi="Times New Roman" w:cs="Times New Roman"/>
                <w:color w:val="231F20"/>
                <w:sz w:val="20"/>
                <w:szCs w:val="20"/>
              </w:rPr>
              <w:t>Common</w:t>
            </w:r>
            <w:proofErr w:type="spellEnd"/>
            <w:r w:rsidRPr="003F041D">
              <w:rPr>
                <w:rFonts w:ascii="Times New Roman" w:eastAsia="Times New Roman" w:hAnsi="Times New Roman" w:cs="Times New Roman"/>
                <w:color w:val="231F20"/>
                <w:sz w:val="20"/>
                <w:szCs w:val="20"/>
              </w:rPr>
              <w:t xml:space="preserve"> </w:t>
            </w:r>
            <w:proofErr w:type="spellStart"/>
            <w:r w:rsidRPr="003F041D">
              <w:rPr>
                <w:rFonts w:ascii="Times New Roman" w:eastAsia="Times New Roman" w:hAnsi="Times New Roman" w:cs="Times New Roman"/>
                <w:color w:val="231F20"/>
                <w:sz w:val="20"/>
                <w:szCs w:val="20"/>
              </w:rPr>
              <w:t>Foreign</w:t>
            </w:r>
            <w:proofErr w:type="spellEnd"/>
            <w:r w:rsidRPr="003F041D">
              <w:rPr>
                <w:rFonts w:ascii="Times New Roman" w:eastAsia="Times New Roman" w:hAnsi="Times New Roman" w:cs="Times New Roman"/>
                <w:color w:val="231F20"/>
                <w:sz w:val="20"/>
                <w:szCs w:val="20"/>
              </w:rPr>
              <w:t xml:space="preserve"> </w:t>
            </w:r>
            <w:proofErr w:type="spellStart"/>
            <w:r w:rsidRPr="003F041D">
              <w:rPr>
                <w:rFonts w:ascii="Times New Roman" w:eastAsia="Times New Roman" w:hAnsi="Times New Roman" w:cs="Times New Roman"/>
                <w:color w:val="231F20"/>
                <w:sz w:val="20"/>
                <w:szCs w:val="20"/>
              </w:rPr>
              <w:t>and</w:t>
            </w:r>
            <w:proofErr w:type="spellEnd"/>
            <w:r w:rsidRPr="003F041D">
              <w:rPr>
                <w:rFonts w:ascii="Times New Roman" w:eastAsia="Times New Roman" w:hAnsi="Times New Roman" w:cs="Times New Roman"/>
                <w:color w:val="231F20"/>
                <w:sz w:val="20"/>
                <w:szCs w:val="20"/>
              </w:rPr>
              <w:t xml:space="preserve"> </w:t>
            </w:r>
            <w:proofErr w:type="spellStart"/>
            <w:r w:rsidRPr="003F041D">
              <w:rPr>
                <w:rFonts w:ascii="Times New Roman" w:eastAsia="Times New Roman" w:hAnsi="Times New Roman" w:cs="Times New Roman"/>
                <w:color w:val="231F20"/>
                <w:sz w:val="20"/>
                <w:szCs w:val="20"/>
              </w:rPr>
              <w:t>Security</w:t>
            </w:r>
            <w:proofErr w:type="spellEnd"/>
            <w:r w:rsidRPr="003F041D">
              <w:rPr>
                <w:rFonts w:ascii="Times New Roman" w:eastAsia="Times New Roman" w:hAnsi="Times New Roman" w:cs="Times New Roman"/>
                <w:color w:val="231F20"/>
                <w:sz w:val="20"/>
                <w:szCs w:val="20"/>
              </w:rPr>
              <w:t xml:space="preserve"> </w:t>
            </w:r>
            <w:proofErr w:type="spellStart"/>
            <w:r w:rsidRPr="003F041D">
              <w:rPr>
                <w:rFonts w:ascii="Times New Roman" w:eastAsia="Times New Roman" w:hAnsi="Times New Roman" w:cs="Times New Roman"/>
                <w:color w:val="231F20"/>
                <w:sz w:val="20"/>
                <w:szCs w:val="20"/>
              </w:rPr>
              <w:t>Policy</w:t>
            </w:r>
            <w:proofErr w:type="spellEnd"/>
            <w:r w:rsidRPr="003F041D">
              <w:rPr>
                <w:rFonts w:ascii="Times New Roman" w:eastAsia="Times New Roman" w:hAnsi="Times New Roman" w:cs="Times New Roman"/>
                <w:color w:val="231F20"/>
                <w:sz w:val="20"/>
                <w:szCs w:val="20"/>
              </w:rPr>
              <w:t xml:space="preserve"> - CFSP) и </w:t>
            </w:r>
            <w:r w:rsidRPr="003F041D">
              <w:rPr>
                <w:rFonts w:ascii="Times New Roman" w:eastAsia="Times New Roman" w:hAnsi="Times New Roman" w:cs="Times New Roman"/>
                <w:sz w:val="20"/>
                <w:szCs w:val="20"/>
              </w:rPr>
              <w:t>(</w:t>
            </w:r>
            <w:proofErr w:type="spellStart"/>
            <w:r w:rsidRPr="003F041D">
              <w:rPr>
                <w:rFonts w:ascii="Times New Roman" w:eastAsia="Times New Roman" w:hAnsi="Times New Roman" w:cs="Times New Roman"/>
                <w:bCs/>
                <w:sz w:val="20"/>
                <w:szCs w:val="20"/>
              </w:rPr>
              <w:t>Common</w:t>
            </w:r>
            <w:proofErr w:type="spellEnd"/>
            <w:r w:rsidRPr="003F041D">
              <w:rPr>
                <w:rFonts w:ascii="Times New Roman" w:eastAsia="Times New Roman" w:hAnsi="Times New Roman" w:cs="Times New Roman"/>
                <w:bCs/>
                <w:sz w:val="20"/>
                <w:szCs w:val="20"/>
              </w:rPr>
              <w:t xml:space="preserve"> </w:t>
            </w:r>
            <w:proofErr w:type="spellStart"/>
            <w:r w:rsidRPr="003F041D">
              <w:rPr>
                <w:rFonts w:ascii="Times New Roman" w:eastAsia="Times New Roman" w:hAnsi="Times New Roman" w:cs="Times New Roman"/>
                <w:bCs/>
                <w:sz w:val="20"/>
                <w:szCs w:val="20"/>
              </w:rPr>
              <w:t>Security</w:t>
            </w:r>
            <w:proofErr w:type="spellEnd"/>
            <w:r w:rsidRPr="003F041D">
              <w:rPr>
                <w:rFonts w:ascii="Times New Roman" w:eastAsia="Times New Roman" w:hAnsi="Times New Roman" w:cs="Times New Roman"/>
                <w:bCs/>
                <w:sz w:val="20"/>
                <w:szCs w:val="20"/>
              </w:rPr>
              <w:t xml:space="preserve"> </w:t>
            </w:r>
            <w:proofErr w:type="spellStart"/>
            <w:r w:rsidRPr="003F041D">
              <w:rPr>
                <w:rFonts w:ascii="Times New Roman" w:eastAsia="Times New Roman" w:hAnsi="Times New Roman" w:cs="Times New Roman"/>
                <w:bCs/>
                <w:sz w:val="20"/>
                <w:szCs w:val="20"/>
              </w:rPr>
              <w:t>and</w:t>
            </w:r>
            <w:proofErr w:type="spellEnd"/>
            <w:r w:rsidRPr="003F041D">
              <w:rPr>
                <w:rFonts w:ascii="Times New Roman" w:eastAsia="Times New Roman" w:hAnsi="Times New Roman" w:cs="Times New Roman"/>
                <w:bCs/>
                <w:sz w:val="20"/>
                <w:szCs w:val="20"/>
              </w:rPr>
              <w:t xml:space="preserve"> </w:t>
            </w:r>
            <w:proofErr w:type="spellStart"/>
            <w:r w:rsidRPr="003F041D">
              <w:rPr>
                <w:rFonts w:ascii="Times New Roman" w:eastAsia="Times New Roman" w:hAnsi="Times New Roman" w:cs="Times New Roman"/>
                <w:bCs/>
                <w:sz w:val="20"/>
                <w:szCs w:val="20"/>
              </w:rPr>
              <w:t>Defence</w:t>
            </w:r>
            <w:proofErr w:type="spellEnd"/>
            <w:r w:rsidRPr="003F041D">
              <w:rPr>
                <w:rFonts w:ascii="Times New Roman" w:eastAsia="Times New Roman" w:hAnsi="Times New Roman" w:cs="Times New Roman"/>
                <w:bCs/>
                <w:sz w:val="20"/>
                <w:szCs w:val="20"/>
              </w:rPr>
              <w:t xml:space="preserve"> </w:t>
            </w:r>
            <w:proofErr w:type="spellStart"/>
            <w:r w:rsidRPr="003F041D">
              <w:rPr>
                <w:rFonts w:ascii="Times New Roman" w:eastAsia="Times New Roman" w:hAnsi="Times New Roman" w:cs="Times New Roman"/>
                <w:bCs/>
                <w:sz w:val="20"/>
                <w:szCs w:val="20"/>
              </w:rPr>
              <w:t>Policy</w:t>
            </w:r>
            <w:proofErr w:type="spellEnd"/>
            <w:r w:rsidRPr="003F041D">
              <w:rPr>
                <w:rFonts w:ascii="Times New Roman" w:eastAsia="Times New Roman" w:hAnsi="Times New Roman" w:cs="Times New Roman"/>
                <w:sz w:val="20"/>
                <w:szCs w:val="20"/>
              </w:rPr>
              <w:t xml:space="preserve"> - </w:t>
            </w:r>
            <w:r w:rsidRPr="003F041D">
              <w:rPr>
                <w:rFonts w:ascii="Times New Roman" w:eastAsia="Times New Roman" w:hAnsi="Times New Roman" w:cs="Times New Roman"/>
                <w:bCs/>
                <w:sz w:val="20"/>
                <w:szCs w:val="20"/>
              </w:rPr>
              <w:t>CSDP</w:t>
            </w:r>
            <w:r w:rsidRPr="003F041D">
              <w:rPr>
                <w:rFonts w:ascii="Times New Roman" w:eastAsia="Times New Roman" w:hAnsi="Times New Roman" w:cs="Times New Roman"/>
                <w:sz w:val="20"/>
                <w:szCs w:val="20"/>
              </w:rPr>
              <w:t>)</w:t>
            </w:r>
          </w:p>
        </w:tc>
      </w:tr>
      <w:tr w:rsidR="003F041D" w:rsidRPr="003F041D" w:rsidTr="00205EB3">
        <w:tc>
          <w:tcPr>
            <w:tcW w:w="0" w:type="auto"/>
          </w:tcPr>
          <w:p w:rsidR="003F041D" w:rsidRPr="003F041D" w:rsidRDefault="003F041D" w:rsidP="003F041D">
            <w:pPr>
              <w:spacing w:line="360" w:lineRule="auto"/>
              <w:rPr>
                <w:rFonts w:ascii="Times New Roman" w:eastAsia="Times New Roman" w:hAnsi="Times New Roman" w:cs="Times New Roman"/>
                <w:sz w:val="20"/>
                <w:szCs w:val="20"/>
                <w:lang w:val="en-US"/>
              </w:rPr>
            </w:pPr>
            <w:r w:rsidRPr="003F041D">
              <w:rPr>
                <w:rFonts w:ascii="Times New Roman" w:eastAsia="Times New Roman" w:hAnsi="Times New Roman" w:cs="Times New Roman"/>
                <w:sz w:val="20"/>
                <w:szCs w:val="20"/>
                <w:lang w:val="en-US"/>
              </w:rPr>
              <w:t>4</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Мало (Франция)</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1998</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 xml:space="preserve">Общо становище на Англия и Франция за необходимост от собствени въоръжени сили и собствени разузнавателни източници </w:t>
            </w:r>
          </w:p>
        </w:tc>
      </w:tr>
      <w:tr w:rsidR="003F041D" w:rsidRPr="003F041D" w:rsidTr="00205EB3">
        <w:tc>
          <w:tcPr>
            <w:tcW w:w="0" w:type="auto"/>
          </w:tcPr>
          <w:p w:rsidR="003F041D" w:rsidRPr="003F041D" w:rsidRDefault="003F041D" w:rsidP="003F041D">
            <w:pPr>
              <w:spacing w:line="360" w:lineRule="auto"/>
              <w:rPr>
                <w:rFonts w:ascii="Times New Roman" w:eastAsia="Times New Roman" w:hAnsi="Times New Roman" w:cs="Times New Roman"/>
                <w:sz w:val="20"/>
                <w:szCs w:val="20"/>
                <w:lang w:val="en-US"/>
              </w:rPr>
            </w:pPr>
            <w:r w:rsidRPr="003F041D">
              <w:rPr>
                <w:rFonts w:ascii="Times New Roman" w:eastAsia="Times New Roman" w:hAnsi="Times New Roman" w:cs="Times New Roman"/>
                <w:sz w:val="20"/>
                <w:szCs w:val="20"/>
                <w:lang w:val="en-US"/>
              </w:rPr>
              <w:t>5</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proofErr w:type="spellStart"/>
            <w:r w:rsidRPr="003F041D">
              <w:rPr>
                <w:rFonts w:ascii="Times New Roman" w:eastAsia="Times New Roman" w:hAnsi="Times New Roman" w:cs="Times New Roman"/>
                <w:sz w:val="20"/>
                <w:szCs w:val="20"/>
              </w:rPr>
              <w:t>Пйортшах</w:t>
            </w:r>
            <w:proofErr w:type="spellEnd"/>
            <w:r w:rsidRPr="003F041D">
              <w:rPr>
                <w:rFonts w:ascii="Times New Roman" w:eastAsia="Times New Roman" w:hAnsi="Times New Roman" w:cs="Times New Roman"/>
                <w:sz w:val="20"/>
                <w:szCs w:val="20"/>
              </w:rPr>
              <w:t xml:space="preserve"> (Австрия)</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1998</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 xml:space="preserve">След натиск от САЩ Англия се дистанцира от решенията в Мало и предлага сигурността на ЕС да бъде гарантирана с „разтварянето” на ЗЕС в Съюза. </w:t>
            </w:r>
          </w:p>
        </w:tc>
      </w:tr>
      <w:tr w:rsidR="003F041D" w:rsidRPr="003F041D" w:rsidTr="00205EB3">
        <w:tc>
          <w:tcPr>
            <w:tcW w:w="0" w:type="auto"/>
          </w:tcPr>
          <w:p w:rsidR="003F041D" w:rsidRPr="003F041D" w:rsidRDefault="003F041D" w:rsidP="003F041D">
            <w:pPr>
              <w:spacing w:line="360" w:lineRule="auto"/>
              <w:rPr>
                <w:rFonts w:ascii="Times New Roman" w:eastAsia="Times New Roman" w:hAnsi="Times New Roman" w:cs="Times New Roman"/>
                <w:sz w:val="20"/>
                <w:szCs w:val="20"/>
                <w:lang w:val="en-US"/>
              </w:rPr>
            </w:pPr>
            <w:r w:rsidRPr="003F041D">
              <w:rPr>
                <w:rFonts w:ascii="Times New Roman" w:eastAsia="Times New Roman" w:hAnsi="Times New Roman" w:cs="Times New Roman"/>
                <w:sz w:val="20"/>
                <w:szCs w:val="20"/>
                <w:lang w:val="en-US"/>
              </w:rPr>
              <w:t>6</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Кьолн</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1999</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Решение за създаване на Комитет по политика и сигурност на ЕС, един Военен комитет към него, Ситуационен Център, Сателитен център и Институт за изследване на проблемите на сигурността.</w:t>
            </w:r>
          </w:p>
        </w:tc>
      </w:tr>
      <w:tr w:rsidR="003F041D" w:rsidRPr="003F041D" w:rsidTr="00205EB3">
        <w:tc>
          <w:tcPr>
            <w:tcW w:w="0" w:type="auto"/>
          </w:tcPr>
          <w:p w:rsidR="003F041D" w:rsidRPr="003F041D" w:rsidRDefault="003F041D" w:rsidP="003F041D">
            <w:pPr>
              <w:spacing w:line="360" w:lineRule="auto"/>
              <w:rPr>
                <w:rFonts w:ascii="Times New Roman" w:eastAsia="Times New Roman" w:hAnsi="Times New Roman" w:cs="Times New Roman"/>
                <w:sz w:val="20"/>
                <w:szCs w:val="20"/>
                <w:lang w:val="en-US"/>
              </w:rPr>
            </w:pPr>
            <w:r w:rsidRPr="003F041D">
              <w:rPr>
                <w:rFonts w:ascii="Times New Roman" w:eastAsia="Times New Roman" w:hAnsi="Times New Roman" w:cs="Times New Roman"/>
                <w:sz w:val="20"/>
                <w:szCs w:val="20"/>
                <w:lang w:val="en-US"/>
              </w:rPr>
              <w:t>7</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 xml:space="preserve">Хелзинки </w:t>
            </w:r>
            <w:proofErr w:type="spellStart"/>
            <w:r w:rsidRPr="003F041D">
              <w:rPr>
                <w:rFonts w:ascii="Times New Roman" w:eastAsia="Times New Roman" w:hAnsi="Times New Roman" w:cs="Times New Roman"/>
                <w:sz w:val="20"/>
                <w:szCs w:val="20"/>
              </w:rPr>
              <w:t>Синтра</w:t>
            </w:r>
            <w:proofErr w:type="spellEnd"/>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1999 2000</w:t>
            </w:r>
          </w:p>
        </w:tc>
        <w:tc>
          <w:tcPr>
            <w:tcW w:w="0" w:type="auto"/>
          </w:tcPr>
          <w:p w:rsidR="003F041D" w:rsidRPr="003F041D" w:rsidRDefault="003F041D" w:rsidP="003F041D">
            <w:pPr>
              <w:spacing w:line="360" w:lineRule="auto"/>
              <w:rPr>
                <w:rFonts w:ascii="Times New Roman" w:eastAsia="Times New Roman" w:hAnsi="Times New Roman" w:cs="Times New Roman"/>
                <w:color w:val="231F20"/>
                <w:sz w:val="20"/>
                <w:szCs w:val="20"/>
              </w:rPr>
            </w:pPr>
            <w:r w:rsidRPr="003F041D">
              <w:rPr>
                <w:rFonts w:ascii="Times New Roman" w:eastAsia="Times New Roman" w:hAnsi="Times New Roman" w:cs="Times New Roman"/>
                <w:sz w:val="20"/>
                <w:szCs w:val="20"/>
              </w:rPr>
              <w:t xml:space="preserve">Решение до 2003 да се създадат 15 многонационални бригади с численост до 50 – 60 000 души, които да имат адекватната поддръжка от въздуха и по море. Консенсус разузнавателният потенциал на ЗЕС да се интегрира в ЕС. </w:t>
            </w:r>
          </w:p>
        </w:tc>
      </w:tr>
      <w:tr w:rsidR="003F041D" w:rsidRPr="003F041D" w:rsidTr="00205EB3">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8</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2011</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color w:val="231F20"/>
                <w:sz w:val="20"/>
                <w:szCs w:val="20"/>
              </w:rPr>
              <w:t xml:space="preserve">Създава се поста Върховен представител за външните работи </w:t>
            </w:r>
            <w:r w:rsidRPr="003F041D">
              <w:rPr>
                <w:rFonts w:ascii="Times New Roman" w:eastAsia="Times New Roman" w:hAnsi="Times New Roman" w:cs="Times New Roman"/>
                <w:sz w:val="20"/>
                <w:szCs w:val="20"/>
              </w:rPr>
              <w:t>(</w:t>
            </w:r>
            <w:proofErr w:type="spellStart"/>
            <w:r w:rsidRPr="003F041D">
              <w:rPr>
                <w:rFonts w:ascii="Times New Roman" w:eastAsia="Times New Roman" w:hAnsi="Times New Roman" w:cs="Times New Roman"/>
                <w:sz w:val="20"/>
                <w:szCs w:val="20"/>
              </w:rPr>
              <w:t>European</w:t>
            </w:r>
            <w:proofErr w:type="spellEnd"/>
            <w:r w:rsidRPr="003F041D">
              <w:rPr>
                <w:rFonts w:ascii="Times New Roman" w:eastAsia="Times New Roman" w:hAnsi="Times New Roman" w:cs="Times New Roman"/>
                <w:sz w:val="20"/>
                <w:szCs w:val="20"/>
              </w:rPr>
              <w:t xml:space="preserve"> </w:t>
            </w:r>
            <w:proofErr w:type="spellStart"/>
            <w:r w:rsidRPr="003F041D">
              <w:rPr>
                <w:rFonts w:ascii="Times New Roman" w:eastAsia="Times New Roman" w:hAnsi="Times New Roman" w:cs="Times New Roman"/>
                <w:sz w:val="20"/>
                <w:szCs w:val="20"/>
              </w:rPr>
              <w:t>External</w:t>
            </w:r>
            <w:proofErr w:type="spellEnd"/>
            <w:r w:rsidRPr="003F041D">
              <w:rPr>
                <w:rFonts w:ascii="Times New Roman" w:eastAsia="Times New Roman" w:hAnsi="Times New Roman" w:cs="Times New Roman"/>
                <w:sz w:val="20"/>
                <w:szCs w:val="20"/>
              </w:rPr>
              <w:t xml:space="preserve"> </w:t>
            </w:r>
            <w:proofErr w:type="spellStart"/>
            <w:r w:rsidRPr="003F041D">
              <w:rPr>
                <w:rFonts w:ascii="Times New Roman" w:eastAsia="Times New Roman" w:hAnsi="Times New Roman" w:cs="Times New Roman"/>
                <w:sz w:val="20"/>
                <w:szCs w:val="20"/>
              </w:rPr>
              <w:t>Action</w:t>
            </w:r>
            <w:proofErr w:type="spellEnd"/>
            <w:r w:rsidRPr="003F041D">
              <w:rPr>
                <w:rFonts w:ascii="Times New Roman" w:eastAsia="Times New Roman" w:hAnsi="Times New Roman" w:cs="Times New Roman"/>
                <w:sz w:val="20"/>
                <w:szCs w:val="20"/>
              </w:rPr>
              <w:t xml:space="preserve"> Service - EEAS), който на практика представлява Външното министерство и дипломатическия корпус на ЕС.</w:t>
            </w:r>
          </w:p>
        </w:tc>
      </w:tr>
    </w:tbl>
    <w:p w:rsidR="003F041D" w:rsidRPr="003F041D" w:rsidRDefault="003F041D" w:rsidP="003F041D">
      <w:pPr>
        <w:spacing w:after="0" w:line="360" w:lineRule="auto"/>
        <w:ind w:left="907"/>
        <w:jc w:val="both"/>
        <w:rPr>
          <w:rFonts w:ascii="Times New Roman" w:eastAsia="Times New Roman" w:hAnsi="Times New Roman" w:cs="Times New Roman"/>
          <w:b/>
          <w:bCs/>
          <w:sz w:val="24"/>
          <w:szCs w:val="24"/>
        </w:rPr>
      </w:pPr>
    </w:p>
    <w:p w:rsidR="003F041D" w:rsidRPr="003F041D" w:rsidRDefault="003F041D" w:rsidP="003F041D">
      <w:pPr>
        <w:spacing w:after="0" w:line="360" w:lineRule="auto"/>
        <w:ind w:left="907"/>
        <w:jc w:val="both"/>
        <w:rPr>
          <w:rFonts w:ascii="Times New Roman" w:eastAsia="Times New Roman" w:hAnsi="Times New Roman" w:cs="Times New Roman"/>
          <w:b/>
          <w:bCs/>
          <w:sz w:val="24"/>
          <w:szCs w:val="24"/>
        </w:rPr>
      </w:pPr>
    </w:p>
    <w:p w:rsidR="003F041D" w:rsidRPr="003F041D" w:rsidRDefault="003F041D" w:rsidP="003F041D">
      <w:pPr>
        <w:spacing w:after="0" w:line="360" w:lineRule="auto"/>
        <w:ind w:firstLine="709"/>
        <w:jc w:val="both"/>
        <w:rPr>
          <w:rFonts w:ascii="Times New Roman" w:eastAsia="Times New Roman" w:hAnsi="Times New Roman" w:cs="Times New Roman"/>
          <w:b/>
          <w:bCs/>
          <w:sz w:val="24"/>
          <w:szCs w:val="24"/>
        </w:rPr>
      </w:pPr>
      <w:r w:rsidRPr="003F041D">
        <w:rPr>
          <w:rFonts w:ascii="Times New Roman" w:eastAsia="Times New Roman" w:hAnsi="Times New Roman" w:cs="Times New Roman"/>
          <w:b/>
          <w:bCs/>
          <w:sz w:val="24"/>
          <w:szCs w:val="24"/>
        </w:rPr>
        <w:t xml:space="preserve">Развитие на сътрудничеството в разузнавателната дейност </w:t>
      </w:r>
    </w:p>
    <w:p w:rsidR="003F041D" w:rsidRPr="003F041D" w:rsidRDefault="003F041D" w:rsidP="003F041D">
      <w:pPr>
        <w:numPr>
          <w:ilvl w:val="1"/>
          <w:numId w:val="2"/>
        </w:numPr>
        <w:tabs>
          <w:tab w:val="left" w:pos="2070"/>
        </w:tabs>
        <w:spacing w:after="0" w:line="360" w:lineRule="auto"/>
        <w:ind w:left="1276" w:hanging="425"/>
        <w:rPr>
          <w:rFonts w:ascii="Times New Roman" w:eastAsia="Times New Roman" w:hAnsi="Times New Roman" w:cs="Times New Roman"/>
          <w:i/>
          <w:sz w:val="24"/>
          <w:szCs w:val="24"/>
        </w:rPr>
      </w:pPr>
      <w:r w:rsidRPr="003F041D">
        <w:rPr>
          <w:rFonts w:ascii="Times New Roman" w:eastAsia="Times New Roman" w:hAnsi="Times New Roman" w:cs="Times New Roman"/>
          <w:i/>
          <w:sz w:val="24"/>
          <w:szCs w:val="24"/>
        </w:rPr>
        <w:t xml:space="preserve">Сателитен център на ЕС в </w:t>
      </w:r>
      <w:proofErr w:type="spellStart"/>
      <w:r w:rsidRPr="003F041D">
        <w:rPr>
          <w:rFonts w:ascii="Times New Roman" w:eastAsia="Times New Roman" w:hAnsi="Times New Roman" w:cs="Times New Roman"/>
          <w:i/>
          <w:sz w:val="24"/>
          <w:szCs w:val="24"/>
        </w:rPr>
        <w:t>Торехон</w:t>
      </w:r>
      <w:proofErr w:type="spellEnd"/>
      <w:r w:rsidRPr="003F041D">
        <w:rPr>
          <w:rFonts w:ascii="Times New Roman" w:eastAsia="Times New Roman" w:hAnsi="Times New Roman" w:cs="Times New Roman"/>
          <w:i/>
          <w:sz w:val="24"/>
          <w:szCs w:val="24"/>
        </w:rPr>
        <w:t xml:space="preserve"> (Испания)</w:t>
      </w:r>
    </w:p>
    <w:p w:rsidR="003F041D" w:rsidRPr="003F041D" w:rsidRDefault="003F041D" w:rsidP="003F041D">
      <w:pPr>
        <w:tabs>
          <w:tab w:val="left" w:pos="2070"/>
        </w:tabs>
        <w:spacing w:after="0" w:line="360" w:lineRule="auto"/>
        <w:ind w:left="1276"/>
        <w:rPr>
          <w:rFonts w:ascii="Times New Roman" w:eastAsia="Times New Roman" w:hAnsi="Times New Roman" w:cs="Times New Roman"/>
          <w:i/>
          <w:sz w:val="24"/>
          <w:szCs w:val="24"/>
        </w:rPr>
      </w:pPr>
    </w:p>
    <w:tbl>
      <w:tblPr>
        <w:tblStyle w:val="1"/>
        <w:tblW w:w="0" w:type="auto"/>
        <w:tblLook w:val="04A0" w:firstRow="1" w:lastRow="0" w:firstColumn="1" w:lastColumn="0" w:noHBand="0" w:noVBand="1"/>
      </w:tblPr>
      <w:tblGrid>
        <w:gridCol w:w="697"/>
        <w:gridCol w:w="8365"/>
      </w:tblGrid>
      <w:tr w:rsidR="003F041D" w:rsidRPr="003F041D" w:rsidTr="00205EB3">
        <w:tc>
          <w:tcPr>
            <w:tcW w:w="0" w:type="auto"/>
          </w:tcPr>
          <w:p w:rsidR="003F041D" w:rsidRPr="003F041D" w:rsidRDefault="003F041D" w:rsidP="003F041D">
            <w:pPr>
              <w:spacing w:line="360" w:lineRule="auto"/>
              <w:jc w:val="both"/>
              <w:outlineLvl w:val="1"/>
              <w:rPr>
                <w:rFonts w:ascii="Times New Roman" w:eastAsia="Arial Unicode MS" w:hAnsi="Times New Roman" w:cs="Times New Roman"/>
                <w:sz w:val="20"/>
                <w:szCs w:val="20"/>
                <w:lang w:val="en-US"/>
              </w:rPr>
            </w:pPr>
            <w:r w:rsidRPr="003F041D">
              <w:rPr>
                <w:rFonts w:ascii="Times New Roman" w:eastAsia="Arial Unicode MS" w:hAnsi="Times New Roman" w:cs="Times New Roman"/>
                <w:bCs/>
                <w:sz w:val="20"/>
                <w:szCs w:val="20"/>
              </w:rPr>
              <w:t xml:space="preserve">май 1991 </w:t>
            </w:r>
          </w:p>
        </w:tc>
        <w:tc>
          <w:tcPr>
            <w:tcW w:w="0" w:type="auto"/>
          </w:tcPr>
          <w:p w:rsidR="003F041D" w:rsidRPr="003F041D" w:rsidRDefault="003F041D" w:rsidP="003F041D">
            <w:pPr>
              <w:spacing w:line="360" w:lineRule="auto"/>
              <w:outlineLvl w:val="1"/>
              <w:rPr>
                <w:rFonts w:ascii="Times New Roman" w:eastAsia="Arial Unicode MS" w:hAnsi="Times New Roman" w:cs="Times New Roman"/>
                <w:sz w:val="20"/>
                <w:szCs w:val="20"/>
                <w:lang w:val="ru-RU"/>
              </w:rPr>
            </w:pPr>
            <w:r w:rsidRPr="003F041D">
              <w:rPr>
                <w:rFonts w:ascii="Times New Roman" w:eastAsia="Arial Unicode MS" w:hAnsi="Times New Roman" w:cs="Times New Roman"/>
                <w:bCs/>
                <w:sz w:val="20"/>
                <w:szCs w:val="20"/>
              </w:rPr>
              <w:t>Министрите на ЗЕС решиха да бъде</w:t>
            </w:r>
            <w:r w:rsidRPr="003F041D">
              <w:rPr>
                <w:rFonts w:ascii="Times New Roman" w:eastAsia="Arial Unicode MS" w:hAnsi="Times New Roman" w:cs="Times New Roman"/>
                <w:bCs/>
                <w:sz w:val="20"/>
                <w:szCs w:val="20"/>
                <w:lang w:val="ru-RU"/>
              </w:rPr>
              <w:t xml:space="preserve"> </w:t>
            </w:r>
            <w:r w:rsidRPr="003F041D">
              <w:rPr>
                <w:rFonts w:ascii="Times New Roman" w:eastAsia="Arial Unicode MS" w:hAnsi="Times New Roman" w:cs="Times New Roman"/>
                <w:bCs/>
                <w:sz w:val="20"/>
                <w:szCs w:val="20"/>
              </w:rPr>
              <w:t xml:space="preserve">създаден </w:t>
            </w:r>
            <w:r w:rsidRPr="003F041D">
              <w:rPr>
                <w:rFonts w:ascii="Times New Roman" w:eastAsia="Arial Unicode MS" w:hAnsi="Times New Roman" w:cs="Times New Roman"/>
                <w:bCs/>
                <w:i/>
                <w:sz w:val="20"/>
                <w:szCs w:val="20"/>
              </w:rPr>
              <w:t xml:space="preserve">Сателитен център на ЕС в </w:t>
            </w:r>
            <w:proofErr w:type="spellStart"/>
            <w:r w:rsidRPr="003F041D">
              <w:rPr>
                <w:rFonts w:ascii="Times New Roman" w:eastAsia="Arial Unicode MS" w:hAnsi="Times New Roman" w:cs="Times New Roman"/>
                <w:bCs/>
                <w:i/>
                <w:sz w:val="20"/>
                <w:szCs w:val="20"/>
              </w:rPr>
              <w:t>Торехон</w:t>
            </w:r>
            <w:proofErr w:type="spellEnd"/>
            <w:r w:rsidRPr="003F041D">
              <w:rPr>
                <w:rFonts w:ascii="Times New Roman" w:eastAsia="Arial Unicode MS" w:hAnsi="Times New Roman" w:cs="Times New Roman"/>
                <w:bCs/>
                <w:sz w:val="20"/>
                <w:szCs w:val="20"/>
              </w:rPr>
              <w:t xml:space="preserve"> (</w:t>
            </w:r>
            <w:proofErr w:type="spellStart"/>
            <w:r w:rsidRPr="003F041D">
              <w:rPr>
                <w:rFonts w:ascii="Times New Roman" w:eastAsia="Arial Unicode MS" w:hAnsi="Times New Roman" w:cs="Times New Roman"/>
                <w:bCs/>
                <w:sz w:val="20"/>
                <w:szCs w:val="20"/>
              </w:rPr>
              <w:t>Исп</w:t>
            </w:r>
            <w:proofErr w:type="spellEnd"/>
            <w:r w:rsidRPr="003F041D">
              <w:rPr>
                <w:rFonts w:ascii="Times New Roman" w:eastAsia="Arial Unicode MS" w:hAnsi="Times New Roman" w:cs="Times New Roman"/>
                <w:bCs/>
                <w:sz w:val="20"/>
                <w:szCs w:val="20"/>
              </w:rPr>
              <w:t>). Той се откри през 1993 с 68 специалисти и бюджет 11 мил. евро като 37% са от ЗЕС. Центърът няма възможност да използва собствени спътници, но може да поръчва търговска информация от френски, индийски, американски, канадски спътници и от Европейската космическа агенция.</w:t>
            </w:r>
            <w:r w:rsidRPr="003F041D">
              <w:rPr>
                <w:rFonts w:ascii="Times New Roman" w:eastAsia="Arial Unicode MS" w:hAnsi="Times New Roman" w:cs="Times New Roman"/>
                <w:bCs/>
                <w:sz w:val="20"/>
                <w:szCs w:val="20"/>
                <w:lang w:val="ru-RU"/>
              </w:rPr>
              <w:t xml:space="preserve"> </w:t>
            </w:r>
            <w:r w:rsidRPr="003F041D">
              <w:rPr>
                <w:rFonts w:ascii="Times New Roman" w:eastAsia="Arial Unicode MS" w:hAnsi="Times New Roman" w:cs="Times New Roman"/>
                <w:bCs/>
                <w:sz w:val="20"/>
                <w:szCs w:val="20"/>
              </w:rPr>
              <w:t xml:space="preserve">Съветът на ЗЕС създаде два допълнителни органа, разположени в Брюксел - </w:t>
            </w:r>
            <w:r w:rsidRPr="003F041D">
              <w:rPr>
                <w:rFonts w:ascii="Times New Roman" w:eastAsia="Arial Unicode MS" w:hAnsi="Times New Roman" w:cs="Times New Roman"/>
                <w:bCs/>
                <w:i/>
                <w:iCs/>
                <w:sz w:val="20"/>
                <w:szCs w:val="20"/>
              </w:rPr>
              <w:t>Разузнавателна секция (РС) и Център за анализ на ситуации (ЦАС)</w:t>
            </w:r>
            <w:r w:rsidRPr="003F041D">
              <w:rPr>
                <w:rFonts w:ascii="Times New Roman" w:eastAsia="Arial Unicode MS" w:hAnsi="Times New Roman" w:cs="Times New Roman"/>
                <w:bCs/>
                <w:iCs/>
                <w:sz w:val="20"/>
                <w:szCs w:val="20"/>
              </w:rPr>
              <w:t>.</w:t>
            </w:r>
            <w:r w:rsidRPr="003F041D">
              <w:rPr>
                <w:rFonts w:ascii="Times New Roman" w:eastAsia="Arial Unicode MS" w:hAnsi="Times New Roman" w:cs="Times New Roman"/>
                <w:bCs/>
                <w:sz w:val="20"/>
                <w:szCs w:val="20"/>
              </w:rPr>
              <w:t xml:space="preserve"> Така за първи път се появи възможност сътрудничеството между европейските държави в областта на разузнаването да не се ограничава само в отделни, епизодични действия.</w:t>
            </w:r>
          </w:p>
        </w:tc>
      </w:tr>
      <w:tr w:rsidR="003F041D" w:rsidRPr="003F041D" w:rsidTr="00205EB3">
        <w:tc>
          <w:tcPr>
            <w:tcW w:w="0" w:type="auto"/>
          </w:tcPr>
          <w:p w:rsidR="003F041D" w:rsidRPr="003F041D" w:rsidRDefault="003F041D" w:rsidP="003F041D">
            <w:pPr>
              <w:spacing w:line="360" w:lineRule="auto"/>
              <w:jc w:val="both"/>
              <w:outlineLvl w:val="1"/>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1998</w:t>
            </w:r>
          </w:p>
        </w:tc>
        <w:tc>
          <w:tcPr>
            <w:tcW w:w="0" w:type="auto"/>
          </w:tcPr>
          <w:p w:rsidR="003F041D" w:rsidRPr="003F041D" w:rsidRDefault="003F041D" w:rsidP="003F041D">
            <w:pPr>
              <w:spacing w:line="360" w:lineRule="auto"/>
              <w:outlineLvl w:val="1"/>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 xml:space="preserve">Постоянният Съвет разшири дейността на ЗЕС по сътрудничеството като създаде </w:t>
            </w:r>
            <w:r w:rsidRPr="003F041D">
              <w:rPr>
                <w:rFonts w:ascii="Times New Roman" w:eastAsia="Arial Unicode MS" w:hAnsi="Times New Roman" w:cs="Times New Roman"/>
                <w:bCs/>
                <w:i/>
                <w:iCs/>
                <w:sz w:val="20"/>
                <w:szCs w:val="20"/>
              </w:rPr>
              <w:t>Аналитично-оценъчна група</w:t>
            </w:r>
            <w:r w:rsidRPr="003F041D">
              <w:rPr>
                <w:rFonts w:ascii="Times New Roman" w:eastAsia="Arial Unicode MS" w:hAnsi="Times New Roman" w:cs="Times New Roman"/>
                <w:bCs/>
                <w:sz w:val="20"/>
                <w:szCs w:val="20"/>
              </w:rPr>
              <w:t xml:space="preserve">, формирана от специалисти на националните разузнавателни </w:t>
            </w:r>
            <w:r w:rsidRPr="003F041D">
              <w:rPr>
                <w:rFonts w:ascii="Times New Roman" w:eastAsia="Arial Unicode MS" w:hAnsi="Times New Roman" w:cs="Times New Roman"/>
                <w:bCs/>
                <w:sz w:val="20"/>
                <w:szCs w:val="20"/>
              </w:rPr>
              <w:lastRenderedPageBreak/>
              <w:t>служби.</w:t>
            </w:r>
            <w:r w:rsidRPr="003F041D">
              <w:rPr>
                <w:rFonts w:ascii="Times New Roman" w:eastAsia="Arial Unicode MS" w:hAnsi="Times New Roman" w:cs="Times New Roman"/>
                <w:b/>
                <w:bCs/>
                <w:sz w:val="20"/>
                <w:szCs w:val="20"/>
              </w:rPr>
              <w:t xml:space="preserve"> </w:t>
            </w:r>
            <w:r w:rsidRPr="003F041D">
              <w:rPr>
                <w:rFonts w:ascii="Times New Roman" w:eastAsia="Arial Unicode MS" w:hAnsi="Times New Roman" w:cs="Times New Roman"/>
                <w:bCs/>
                <w:sz w:val="20"/>
                <w:szCs w:val="20"/>
              </w:rPr>
              <w:t>Със свой документ “Командни и контролни системи на ЗЕС”, ЕС взе решение за създаване на собствено разузнаване. На този етап разузнавателната политика на ЗЕС изглежда неизбежна и се възприема като ключов фактор в разширяването на неговите действия.</w:t>
            </w:r>
          </w:p>
        </w:tc>
      </w:tr>
      <w:tr w:rsidR="003F041D" w:rsidRPr="003F041D" w:rsidTr="00205EB3">
        <w:tc>
          <w:tcPr>
            <w:tcW w:w="0" w:type="auto"/>
          </w:tcPr>
          <w:p w:rsidR="003F041D" w:rsidRPr="003F041D" w:rsidRDefault="003F041D" w:rsidP="003F041D">
            <w:pPr>
              <w:spacing w:line="360" w:lineRule="auto"/>
              <w:jc w:val="both"/>
              <w:outlineLvl w:val="1"/>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lastRenderedPageBreak/>
              <w:t>1999</w:t>
            </w:r>
          </w:p>
        </w:tc>
        <w:tc>
          <w:tcPr>
            <w:tcW w:w="0" w:type="auto"/>
          </w:tcPr>
          <w:p w:rsidR="003F041D" w:rsidRPr="003F041D" w:rsidRDefault="003F041D" w:rsidP="003F041D">
            <w:pPr>
              <w:spacing w:line="360" w:lineRule="auto"/>
              <w:outlineLvl w:val="1"/>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ЗЕС постави размяната на стратегическа разузнавателна информация на национално, и на международно ниво като задължително условие за бъдещото сътрудничество в областта на сигурността на континента.</w:t>
            </w:r>
            <w:r w:rsidRPr="003F041D">
              <w:rPr>
                <w:rFonts w:ascii="Times New Roman" w:eastAsia="Arial Unicode MS" w:hAnsi="Times New Roman" w:cs="Times New Roman"/>
                <w:b/>
                <w:bCs/>
                <w:sz w:val="20"/>
                <w:szCs w:val="20"/>
                <w:lang w:val="ru-RU"/>
              </w:rPr>
              <w:t xml:space="preserve"> </w:t>
            </w:r>
          </w:p>
        </w:tc>
      </w:tr>
      <w:tr w:rsidR="003F041D" w:rsidRPr="003F041D" w:rsidTr="00205EB3">
        <w:tc>
          <w:tcPr>
            <w:tcW w:w="0" w:type="auto"/>
          </w:tcPr>
          <w:p w:rsidR="003F041D" w:rsidRPr="003F041D" w:rsidRDefault="003F041D" w:rsidP="003F041D">
            <w:pPr>
              <w:spacing w:line="360" w:lineRule="auto"/>
              <w:jc w:val="both"/>
              <w:outlineLvl w:val="1"/>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2000</w:t>
            </w:r>
          </w:p>
        </w:tc>
        <w:tc>
          <w:tcPr>
            <w:tcW w:w="0" w:type="auto"/>
          </w:tcPr>
          <w:p w:rsidR="003F041D" w:rsidRPr="003F041D" w:rsidRDefault="003F041D" w:rsidP="003F041D">
            <w:pPr>
              <w:spacing w:line="360" w:lineRule="auto"/>
              <w:rPr>
                <w:rFonts w:ascii="Times New Roman" w:eastAsia="Times New Roman" w:hAnsi="Times New Roman" w:cs="Times New Roman"/>
                <w:b/>
                <w:sz w:val="20"/>
                <w:szCs w:val="20"/>
              </w:rPr>
            </w:pPr>
            <w:r w:rsidRPr="003F041D">
              <w:rPr>
                <w:rFonts w:ascii="Times New Roman" w:eastAsia="Times New Roman" w:hAnsi="Times New Roman" w:cs="Times New Roman"/>
                <w:sz w:val="20"/>
                <w:szCs w:val="20"/>
              </w:rPr>
              <w:t>Опасността проектите на ЗЕС да намалят зависимостта на ЕС от НАТО очевидно ускориха неговия край. На 13 ноември министрите на ЗЕС в Марсилия постигнаха споразумение за постепенно прехвърляне на функциите и дейностите от ЗЕС към ЕС, в рамките на изграждащите се Обща външна политика и политика на сигурност (</w:t>
            </w:r>
            <w:r w:rsidRPr="003F041D">
              <w:rPr>
                <w:rFonts w:ascii="Times New Roman" w:eastAsia="Times New Roman" w:hAnsi="Times New Roman" w:cs="Times New Roman"/>
                <w:color w:val="231F20"/>
                <w:sz w:val="20"/>
                <w:szCs w:val="20"/>
              </w:rPr>
              <w:t>CFSP)</w:t>
            </w:r>
            <w:r w:rsidRPr="003F041D">
              <w:rPr>
                <w:rFonts w:ascii="Times New Roman" w:eastAsia="Times New Roman" w:hAnsi="Times New Roman" w:cs="Times New Roman"/>
                <w:sz w:val="20"/>
                <w:szCs w:val="20"/>
              </w:rPr>
              <w:t xml:space="preserve"> и Общата политика за сигурност и отбрана (</w:t>
            </w:r>
            <w:r w:rsidRPr="003F041D">
              <w:rPr>
                <w:rFonts w:ascii="Times New Roman" w:eastAsia="Times New Roman" w:hAnsi="Times New Roman" w:cs="Times New Roman"/>
                <w:bCs/>
                <w:sz w:val="20"/>
                <w:szCs w:val="20"/>
              </w:rPr>
              <w:t>CSDP)</w:t>
            </w:r>
            <w:r w:rsidRPr="003F041D">
              <w:rPr>
                <w:rFonts w:ascii="Times New Roman" w:eastAsia="Times New Roman" w:hAnsi="Times New Roman" w:cs="Times New Roman"/>
                <w:sz w:val="20"/>
                <w:szCs w:val="20"/>
              </w:rPr>
              <w:t>.</w:t>
            </w:r>
          </w:p>
        </w:tc>
      </w:tr>
      <w:tr w:rsidR="003F041D" w:rsidRPr="003F041D" w:rsidTr="00205EB3">
        <w:tc>
          <w:tcPr>
            <w:tcW w:w="0" w:type="auto"/>
          </w:tcPr>
          <w:p w:rsidR="003F041D" w:rsidRPr="003F041D" w:rsidRDefault="003F041D" w:rsidP="003F041D">
            <w:pPr>
              <w:spacing w:line="360" w:lineRule="auto"/>
              <w:jc w:val="both"/>
              <w:outlineLvl w:val="1"/>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2002</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Институтът за изследване на сигурността и САТЦЕН на ЗЕС преминаха под юрисдикцията на ЕС, съответно като Институт за изследване на сигурността на Европейския съюз и Сателитен център на Европейския съюз (САТЦЕН на ЕС).</w:t>
            </w:r>
          </w:p>
        </w:tc>
      </w:tr>
      <w:tr w:rsidR="003F041D" w:rsidRPr="003F041D" w:rsidTr="00205EB3">
        <w:tc>
          <w:tcPr>
            <w:tcW w:w="0" w:type="auto"/>
          </w:tcPr>
          <w:p w:rsidR="003F041D" w:rsidRPr="003F041D" w:rsidRDefault="003F041D" w:rsidP="003F041D">
            <w:pPr>
              <w:spacing w:line="360" w:lineRule="auto"/>
              <w:jc w:val="both"/>
              <w:outlineLvl w:val="1"/>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2011</w:t>
            </w:r>
          </w:p>
        </w:tc>
        <w:tc>
          <w:tcPr>
            <w:tcW w:w="0" w:type="auto"/>
          </w:tcPr>
          <w:p w:rsidR="003F041D" w:rsidRPr="003F041D" w:rsidRDefault="003F041D" w:rsidP="003F041D">
            <w:pPr>
              <w:spacing w:line="360" w:lineRule="auto"/>
              <w:rPr>
                <w:rFonts w:ascii="Times New Roman" w:eastAsia="Times New Roman" w:hAnsi="Times New Roman" w:cs="Times New Roman"/>
                <w:sz w:val="20"/>
                <w:szCs w:val="20"/>
              </w:rPr>
            </w:pPr>
            <w:r w:rsidRPr="003F041D">
              <w:rPr>
                <w:rFonts w:ascii="Times New Roman" w:eastAsia="Times New Roman" w:hAnsi="Times New Roman" w:cs="Times New Roman"/>
                <w:sz w:val="20"/>
                <w:szCs w:val="20"/>
              </w:rPr>
              <w:t>На 30 юни 2011 официално беше обявено прекратяване на съществуването на ЗЕС от юли 2011 година с всички негови дейности. Сателитният център на Европейския Съюз (</w:t>
            </w:r>
            <w:proofErr w:type="spellStart"/>
            <w:r w:rsidRPr="003F041D">
              <w:rPr>
                <w:rFonts w:ascii="Times New Roman" w:eastAsia="Times New Roman" w:hAnsi="Times New Roman" w:cs="Times New Roman"/>
                <w:sz w:val="20"/>
                <w:szCs w:val="20"/>
              </w:rPr>
              <w:t>European</w:t>
            </w:r>
            <w:proofErr w:type="spellEnd"/>
            <w:r w:rsidRPr="003F041D">
              <w:rPr>
                <w:rFonts w:ascii="Times New Roman" w:eastAsia="Times New Roman" w:hAnsi="Times New Roman" w:cs="Times New Roman"/>
                <w:sz w:val="20"/>
                <w:szCs w:val="20"/>
              </w:rPr>
              <w:t xml:space="preserve"> </w:t>
            </w:r>
            <w:proofErr w:type="spellStart"/>
            <w:r w:rsidRPr="003F041D">
              <w:rPr>
                <w:rFonts w:ascii="Times New Roman" w:eastAsia="Times New Roman" w:hAnsi="Times New Roman" w:cs="Times New Roman"/>
                <w:sz w:val="20"/>
                <w:szCs w:val="20"/>
              </w:rPr>
              <w:t>Union</w:t>
            </w:r>
            <w:proofErr w:type="spellEnd"/>
            <w:r w:rsidRPr="003F041D">
              <w:rPr>
                <w:rFonts w:ascii="Times New Roman" w:eastAsia="Times New Roman" w:hAnsi="Times New Roman" w:cs="Times New Roman"/>
                <w:sz w:val="20"/>
                <w:szCs w:val="20"/>
              </w:rPr>
              <w:t xml:space="preserve"> </w:t>
            </w:r>
            <w:proofErr w:type="spellStart"/>
            <w:r w:rsidRPr="003F041D">
              <w:rPr>
                <w:rFonts w:ascii="Times New Roman" w:eastAsia="Times New Roman" w:hAnsi="Times New Roman" w:cs="Times New Roman"/>
                <w:sz w:val="20"/>
                <w:szCs w:val="20"/>
              </w:rPr>
              <w:t>Satellite</w:t>
            </w:r>
            <w:proofErr w:type="spellEnd"/>
            <w:r w:rsidRPr="003F041D">
              <w:rPr>
                <w:rFonts w:ascii="Times New Roman" w:eastAsia="Times New Roman" w:hAnsi="Times New Roman" w:cs="Times New Roman"/>
                <w:sz w:val="20"/>
                <w:szCs w:val="20"/>
              </w:rPr>
              <w:t xml:space="preserve"> </w:t>
            </w:r>
            <w:proofErr w:type="spellStart"/>
            <w:r w:rsidRPr="003F041D">
              <w:rPr>
                <w:rFonts w:ascii="Times New Roman" w:eastAsia="Times New Roman" w:hAnsi="Times New Roman" w:cs="Times New Roman"/>
                <w:sz w:val="20"/>
                <w:szCs w:val="20"/>
              </w:rPr>
              <w:t>Centre</w:t>
            </w:r>
            <w:proofErr w:type="spellEnd"/>
            <w:r w:rsidRPr="003F041D">
              <w:rPr>
                <w:rFonts w:ascii="Times New Roman" w:eastAsia="Times New Roman" w:hAnsi="Times New Roman" w:cs="Times New Roman"/>
                <w:sz w:val="20"/>
                <w:szCs w:val="20"/>
              </w:rPr>
              <w:t xml:space="preserve"> – EUSC) прие статут на самостоятелна агенция в ЕС със съкращението </w:t>
            </w:r>
            <w:proofErr w:type="spellStart"/>
            <w:r w:rsidRPr="003F041D">
              <w:rPr>
                <w:rFonts w:ascii="Times New Roman" w:eastAsia="Times New Roman" w:hAnsi="Times New Roman" w:cs="Times New Roman"/>
                <w:sz w:val="20"/>
                <w:szCs w:val="20"/>
              </w:rPr>
              <w:t>СатЦен</w:t>
            </w:r>
            <w:proofErr w:type="spellEnd"/>
            <w:r w:rsidRPr="003F041D">
              <w:rPr>
                <w:rFonts w:ascii="Times New Roman" w:eastAsia="Times New Roman" w:hAnsi="Times New Roman" w:cs="Times New Roman"/>
                <w:sz w:val="20"/>
                <w:szCs w:val="20"/>
              </w:rPr>
              <w:t xml:space="preserve"> (</w:t>
            </w:r>
            <w:proofErr w:type="spellStart"/>
            <w:r w:rsidRPr="003F041D">
              <w:rPr>
                <w:rFonts w:ascii="Times New Roman" w:eastAsia="Times New Roman" w:hAnsi="Times New Roman" w:cs="Times New Roman"/>
                <w:sz w:val="20"/>
                <w:szCs w:val="20"/>
              </w:rPr>
              <w:t>SatCen</w:t>
            </w:r>
            <w:proofErr w:type="spellEnd"/>
            <w:r w:rsidRPr="003F041D">
              <w:rPr>
                <w:rFonts w:ascii="Times New Roman" w:eastAsia="Times New Roman" w:hAnsi="Times New Roman" w:cs="Times New Roman"/>
                <w:sz w:val="20"/>
                <w:szCs w:val="20"/>
              </w:rPr>
              <w:t xml:space="preserve"> или SATCEN). Центърът действа под контрол на Политическия комитет и Комитета по сигурност на ЕС и е под ръководството на Върховния представител (в момента Федерика Могерини).</w:t>
            </w:r>
          </w:p>
        </w:tc>
      </w:tr>
      <w:tr w:rsidR="003F041D" w:rsidRPr="003F041D" w:rsidTr="00205EB3">
        <w:tc>
          <w:tcPr>
            <w:tcW w:w="0" w:type="auto"/>
          </w:tcPr>
          <w:p w:rsidR="003F041D" w:rsidRPr="003F041D" w:rsidRDefault="003F041D" w:rsidP="003F041D">
            <w:pPr>
              <w:spacing w:line="360" w:lineRule="auto"/>
              <w:jc w:val="both"/>
              <w:outlineLvl w:val="1"/>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2015</w:t>
            </w:r>
          </w:p>
        </w:tc>
        <w:tc>
          <w:tcPr>
            <w:tcW w:w="0" w:type="auto"/>
          </w:tcPr>
          <w:p w:rsidR="003F041D" w:rsidRPr="003F041D" w:rsidRDefault="003F041D" w:rsidP="003F041D">
            <w:pPr>
              <w:spacing w:line="360" w:lineRule="auto"/>
              <w:jc w:val="both"/>
              <w:rPr>
                <w:rFonts w:ascii="Times New Roman" w:eastAsia="Arial Unicode MS" w:hAnsi="Times New Roman" w:cs="Times New Roman"/>
                <w:sz w:val="20"/>
                <w:szCs w:val="20"/>
                <w:lang w:val="ru-RU"/>
              </w:rPr>
            </w:pPr>
            <w:r w:rsidRPr="003F041D">
              <w:rPr>
                <w:rFonts w:ascii="Times New Roman" w:eastAsia="Arial Unicode MS" w:hAnsi="Times New Roman" w:cs="Times New Roman"/>
                <w:sz w:val="20"/>
                <w:szCs w:val="20"/>
              </w:rPr>
              <w:t xml:space="preserve">Сателитният Център на ЕС се ръководи от Паскал </w:t>
            </w:r>
            <w:proofErr w:type="spellStart"/>
            <w:r w:rsidRPr="003F041D">
              <w:rPr>
                <w:rFonts w:ascii="Times New Roman" w:eastAsia="Arial Unicode MS" w:hAnsi="Times New Roman" w:cs="Times New Roman"/>
                <w:sz w:val="20"/>
                <w:szCs w:val="20"/>
              </w:rPr>
              <w:t>Легаи</w:t>
            </w:r>
            <w:proofErr w:type="spellEnd"/>
            <w:r w:rsidRPr="003F041D">
              <w:rPr>
                <w:rFonts w:ascii="Times New Roman" w:eastAsia="Arial Unicode MS" w:hAnsi="Times New Roman" w:cs="Times New Roman"/>
                <w:sz w:val="20"/>
                <w:szCs w:val="20"/>
              </w:rPr>
              <w:t xml:space="preserve"> (</w:t>
            </w:r>
            <w:proofErr w:type="spellStart"/>
            <w:r w:rsidRPr="003F041D">
              <w:rPr>
                <w:rFonts w:ascii="Times New Roman" w:eastAsia="Arial Unicode MS" w:hAnsi="Times New Roman" w:cs="Times New Roman"/>
                <w:sz w:val="20"/>
                <w:szCs w:val="20"/>
              </w:rPr>
              <w:t>Pascal</w:t>
            </w:r>
            <w:proofErr w:type="spellEnd"/>
            <w:r w:rsidRPr="003F041D">
              <w:rPr>
                <w:rFonts w:ascii="Times New Roman" w:eastAsia="Arial Unicode MS" w:hAnsi="Times New Roman" w:cs="Times New Roman"/>
                <w:sz w:val="20"/>
                <w:szCs w:val="20"/>
              </w:rPr>
              <w:t xml:space="preserve"> </w:t>
            </w:r>
            <w:proofErr w:type="spellStart"/>
            <w:r w:rsidRPr="003F041D">
              <w:rPr>
                <w:rFonts w:ascii="Times New Roman" w:eastAsia="Arial Unicode MS" w:hAnsi="Times New Roman" w:cs="Times New Roman"/>
                <w:sz w:val="20"/>
                <w:szCs w:val="20"/>
              </w:rPr>
              <w:t>Legai</w:t>
            </w:r>
            <w:proofErr w:type="spellEnd"/>
            <w:r w:rsidRPr="003F041D">
              <w:rPr>
                <w:rFonts w:ascii="Times New Roman" w:eastAsia="Arial Unicode MS" w:hAnsi="Times New Roman" w:cs="Times New Roman"/>
                <w:sz w:val="20"/>
                <w:szCs w:val="20"/>
              </w:rPr>
              <w:t xml:space="preserve">). В него работят специалисти по въздушно и космическо разузнаване, цифрови географски информационни системи и обслужващ персонал, предоставени от държавите членки. Одобреният бюджет на САТЦЕН за 2015 г. възлиза на почти 18 мил. евро, като вноските на държавите членки са малко над 12,2 мил. евро. </w:t>
            </w:r>
            <w:r w:rsidRPr="003F041D">
              <w:rPr>
                <w:rFonts w:ascii="Times New Roman" w:eastAsia="Arial Unicode MS" w:hAnsi="Times New Roman" w:cs="Times New Roman"/>
                <w:bCs/>
                <w:sz w:val="20"/>
                <w:szCs w:val="20"/>
              </w:rPr>
              <w:t xml:space="preserve">Понастоящем Сателитният център е единствената агенция с чисто разузнавателно предназначение. </w:t>
            </w:r>
            <w:r w:rsidRPr="003F041D">
              <w:rPr>
                <w:rFonts w:ascii="Times New Roman" w:eastAsia="Arial Unicode MS" w:hAnsi="Times New Roman" w:cs="Times New Roman"/>
                <w:sz w:val="20"/>
                <w:szCs w:val="20"/>
              </w:rPr>
              <w:t>С промените в дейността на Сателитния център и закриването на ЗЕС неговото значение за провеждане на общата европейска разузнавателна политика, беше редуцирано и на практика той стана неефективен в това направление. Неговата дейност се размива, понеже сътрудничи както с институциите на ЕС, така и с държавите и организациите които не членуват в него като ООН, организацията за неразпространение на химическите оръжия, Организацията за сигурност и сътрудничество в Европа, Международната атомна агенция и НАТО.</w:t>
            </w:r>
          </w:p>
        </w:tc>
      </w:tr>
    </w:tbl>
    <w:p w:rsidR="003F041D" w:rsidRPr="003F041D" w:rsidRDefault="003F041D" w:rsidP="003F041D">
      <w:pPr>
        <w:spacing w:after="0" w:line="360" w:lineRule="auto"/>
        <w:outlineLvl w:val="1"/>
        <w:rPr>
          <w:rFonts w:ascii="Times New Roman" w:eastAsia="Arial Unicode MS" w:hAnsi="Times New Roman" w:cs="Times New Roman"/>
          <w:i/>
          <w:sz w:val="24"/>
          <w:szCs w:val="24"/>
        </w:rPr>
      </w:pPr>
    </w:p>
    <w:p w:rsidR="003F041D" w:rsidRPr="003F041D" w:rsidRDefault="003F041D" w:rsidP="003F041D">
      <w:pPr>
        <w:numPr>
          <w:ilvl w:val="1"/>
          <w:numId w:val="2"/>
        </w:numPr>
        <w:spacing w:after="0" w:line="360" w:lineRule="auto"/>
        <w:ind w:left="1276" w:hanging="425"/>
        <w:outlineLvl w:val="1"/>
        <w:rPr>
          <w:rFonts w:ascii="Times New Roman" w:eastAsia="Arial Unicode MS" w:hAnsi="Times New Roman" w:cs="Times New Roman"/>
          <w:i/>
          <w:sz w:val="24"/>
          <w:szCs w:val="24"/>
        </w:rPr>
      </w:pPr>
      <w:r w:rsidRPr="003F041D">
        <w:rPr>
          <w:rFonts w:ascii="Times New Roman" w:eastAsia="Arial Unicode MS" w:hAnsi="Times New Roman" w:cs="Times New Roman"/>
          <w:bCs/>
          <w:i/>
          <w:sz w:val="24"/>
          <w:szCs w:val="24"/>
        </w:rPr>
        <w:t>Европейски разузнавателен и ситуационен център (</w:t>
      </w:r>
      <w:r w:rsidRPr="003F041D">
        <w:rPr>
          <w:rFonts w:ascii="Times New Roman" w:eastAsia="Arial Unicode MS" w:hAnsi="Times New Roman" w:cs="Times New Roman"/>
          <w:i/>
          <w:sz w:val="24"/>
          <w:szCs w:val="24"/>
          <w:lang w:val="en-US"/>
        </w:rPr>
        <w:t>EU</w:t>
      </w:r>
      <w:r w:rsidRPr="003F041D">
        <w:rPr>
          <w:rFonts w:ascii="Times New Roman" w:eastAsia="Arial Unicode MS" w:hAnsi="Times New Roman" w:cs="Times New Roman"/>
          <w:i/>
          <w:sz w:val="24"/>
          <w:szCs w:val="24"/>
          <w:lang w:val="ru-RU"/>
        </w:rPr>
        <w:t xml:space="preserve"> </w:t>
      </w:r>
      <w:r w:rsidRPr="003F041D">
        <w:rPr>
          <w:rFonts w:ascii="Times New Roman" w:eastAsia="Arial Unicode MS" w:hAnsi="Times New Roman" w:cs="Times New Roman"/>
          <w:i/>
          <w:sz w:val="24"/>
          <w:szCs w:val="24"/>
          <w:lang w:val="en-US"/>
        </w:rPr>
        <w:t>INTCEN</w:t>
      </w:r>
      <w:r w:rsidRPr="003F041D">
        <w:rPr>
          <w:rFonts w:ascii="Times New Roman" w:eastAsia="Arial Unicode MS" w:hAnsi="Times New Roman" w:cs="Times New Roman"/>
          <w:bCs/>
          <w:i/>
          <w:sz w:val="24"/>
          <w:szCs w:val="24"/>
          <w:lang w:val="ru-RU"/>
        </w:rPr>
        <w:t>)</w:t>
      </w:r>
    </w:p>
    <w:p w:rsidR="003F041D" w:rsidRPr="003F041D" w:rsidRDefault="003F041D" w:rsidP="003F041D">
      <w:pPr>
        <w:spacing w:after="0" w:line="360" w:lineRule="auto"/>
        <w:ind w:left="1276"/>
        <w:outlineLvl w:val="1"/>
        <w:rPr>
          <w:rFonts w:ascii="Times New Roman" w:eastAsia="Arial Unicode MS" w:hAnsi="Times New Roman" w:cs="Times New Roman"/>
          <w:i/>
          <w:sz w:val="24"/>
          <w:szCs w:val="24"/>
        </w:rPr>
      </w:pPr>
    </w:p>
    <w:tbl>
      <w:tblPr>
        <w:tblStyle w:val="1"/>
        <w:tblW w:w="0" w:type="auto"/>
        <w:tblInd w:w="18" w:type="dxa"/>
        <w:tblLook w:val="04A0" w:firstRow="1" w:lastRow="0" w:firstColumn="1" w:lastColumn="0" w:noHBand="0" w:noVBand="1"/>
      </w:tblPr>
      <w:tblGrid>
        <w:gridCol w:w="616"/>
        <w:gridCol w:w="8428"/>
      </w:tblGrid>
      <w:tr w:rsidR="003F041D" w:rsidRPr="003F041D" w:rsidTr="00205EB3">
        <w:tc>
          <w:tcPr>
            <w:tcW w:w="0" w:type="auto"/>
          </w:tcPr>
          <w:p w:rsidR="003F041D" w:rsidRPr="003F041D" w:rsidRDefault="003F041D" w:rsidP="003F041D">
            <w:pPr>
              <w:spacing w:line="360" w:lineRule="auto"/>
              <w:jc w:val="both"/>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1990</w:t>
            </w:r>
          </w:p>
        </w:tc>
        <w:tc>
          <w:tcPr>
            <w:tcW w:w="0" w:type="auto"/>
          </w:tcPr>
          <w:p w:rsidR="003F041D" w:rsidRPr="003F041D" w:rsidRDefault="003F041D" w:rsidP="003F041D">
            <w:pPr>
              <w:spacing w:line="360" w:lineRule="auto"/>
              <w:jc w:val="both"/>
              <w:rPr>
                <w:rFonts w:ascii="Times New Roman" w:eastAsia="Arial Unicode MS" w:hAnsi="Times New Roman" w:cs="Times New Roman"/>
                <w:bCs/>
                <w:sz w:val="20"/>
                <w:szCs w:val="20"/>
              </w:rPr>
            </w:pPr>
            <w:r w:rsidRPr="003F041D">
              <w:rPr>
                <w:rFonts w:ascii="Times New Roman" w:eastAsia="Arial Unicode MS" w:hAnsi="Times New Roman" w:cs="Times New Roman"/>
                <w:sz w:val="20"/>
                <w:szCs w:val="20"/>
              </w:rPr>
              <w:t>ЕС създаде Европейски разузнавателен център (</w:t>
            </w:r>
            <w:r w:rsidRPr="003F041D">
              <w:rPr>
                <w:rFonts w:ascii="Times New Roman" w:eastAsia="Arial Unicode MS" w:hAnsi="Times New Roman" w:cs="Times New Roman"/>
                <w:sz w:val="20"/>
                <w:szCs w:val="20"/>
                <w:lang w:val="en-US"/>
              </w:rPr>
              <w:t>INTCEN</w:t>
            </w:r>
            <w:r w:rsidRPr="003F041D">
              <w:rPr>
                <w:rFonts w:ascii="Times New Roman" w:eastAsia="Arial Unicode MS" w:hAnsi="Times New Roman" w:cs="Times New Roman"/>
                <w:sz w:val="20"/>
                <w:szCs w:val="20"/>
                <w:lang w:val="ru-RU"/>
              </w:rPr>
              <w:t>)</w:t>
            </w:r>
            <w:r w:rsidRPr="003F041D">
              <w:rPr>
                <w:rFonts w:ascii="Times New Roman" w:eastAsia="Arial Unicode MS" w:hAnsi="Times New Roman" w:cs="Times New Roman"/>
                <w:sz w:val="20"/>
                <w:szCs w:val="20"/>
              </w:rPr>
              <w:t xml:space="preserve"> в рамките на който започнаха да действат няколко разузнавателни структури.</w:t>
            </w:r>
          </w:p>
        </w:tc>
      </w:tr>
      <w:tr w:rsidR="003F041D" w:rsidRPr="003F041D" w:rsidTr="00205EB3">
        <w:tc>
          <w:tcPr>
            <w:tcW w:w="0" w:type="auto"/>
          </w:tcPr>
          <w:p w:rsidR="003F041D" w:rsidRPr="003F041D" w:rsidRDefault="003F041D" w:rsidP="003F041D">
            <w:pPr>
              <w:spacing w:line="360" w:lineRule="auto"/>
              <w:jc w:val="both"/>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1999</w:t>
            </w:r>
          </w:p>
        </w:tc>
        <w:tc>
          <w:tcPr>
            <w:tcW w:w="0" w:type="auto"/>
          </w:tcPr>
          <w:p w:rsidR="003F041D" w:rsidRPr="003F041D" w:rsidRDefault="003F041D" w:rsidP="003F041D">
            <w:pPr>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rPr>
              <w:t xml:space="preserve">По решение на Комитета на ЗЕС по технологии и космически изследвания </w:t>
            </w:r>
            <w:r w:rsidRPr="003F041D">
              <w:rPr>
                <w:rFonts w:ascii="Times New Roman" w:eastAsia="Arial Unicode MS" w:hAnsi="Times New Roman" w:cs="Times New Roman"/>
                <w:sz w:val="20"/>
                <w:szCs w:val="20"/>
                <w:lang w:val="en-US"/>
              </w:rPr>
              <w:t>INTCEN</w:t>
            </w:r>
            <w:r w:rsidRPr="003F041D">
              <w:rPr>
                <w:rFonts w:ascii="Times New Roman" w:eastAsia="Arial Unicode MS" w:hAnsi="Times New Roman" w:cs="Times New Roman"/>
                <w:sz w:val="20"/>
                <w:szCs w:val="20"/>
              </w:rPr>
              <w:t xml:space="preserve"> е трансформиран в отбранителна единица на ЕС, което е в духа на декларацията на ЕС от Кьолн </w:t>
            </w:r>
            <w:r w:rsidRPr="003F041D">
              <w:rPr>
                <w:rFonts w:ascii="Times New Roman" w:eastAsia="Arial Unicode MS" w:hAnsi="Times New Roman" w:cs="Times New Roman"/>
                <w:sz w:val="20"/>
                <w:szCs w:val="20"/>
              </w:rPr>
              <w:lastRenderedPageBreak/>
              <w:t>под името Разузнавателен център на ЕС (EU INTCEN). Към него работи Ситуационен център (SITCEN)</w:t>
            </w:r>
          </w:p>
        </w:tc>
      </w:tr>
      <w:tr w:rsidR="003F041D" w:rsidRPr="003F041D" w:rsidTr="00205EB3">
        <w:tc>
          <w:tcPr>
            <w:tcW w:w="0" w:type="auto"/>
          </w:tcPr>
          <w:p w:rsidR="003F041D" w:rsidRPr="003F041D" w:rsidRDefault="003F041D" w:rsidP="003F041D">
            <w:pPr>
              <w:spacing w:line="360" w:lineRule="auto"/>
              <w:jc w:val="both"/>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lastRenderedPageBreak/>
              <w:t>2005</w:t>
            </w:r>
          </w:p>
        </w:tc>
        <w:tc>
          <w:tcPr>
            <w:tcW w:w="0" w:type="auto"/>
          </w:tcPr>
          <w:p w:rsidR="003F041D" w:rsidRPr="003F041D" w:rsidRDefault="003F041D" w:rsidP="003F041D">
            <w:pPr>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rPr>
              <w:t>Образува се Европейски ситуационен център (</w:t>
            </w:r>
            <w:r w:rsidRPr="003F041D">
              <w:rPr>
                <w:rFonts w:ascii="Times New Roman" w:eastAsia="Arial Unicode MS" w:hAnsi="Times New Roman" w:cs="Times New Roman"/>
                <w:iCs/>
                <w:sz w:val="20"/>
                <w:szCs w:val="20"/>
              </w:rPr>
              <w:t xml:space="preserve">EU </w:t>
            </w:r>
            <w:proofErr w:type="spellStart"/>
            <w:r w:rsidRPr="003F041D">
              <w:rPr>
                <w:rFonts w:ascii="Times New Roman" w:eastAsia="Arial Unicode MS" w:hAnsi="Times New Roman" w:cs="Times New Roman"/>
                <w:iCs/>
                <w:sz w:val="20"/>
                <w:szCs w:val="20"/>
              </w:rPr>
              <w:t>Situation</w:t>
            </w:r>
            <w:proofErr w:type="spellEnd"/>
            <w:r w:rsidRPr="003F041D">
              <w:rPr>
                <w:rFonts w:ascii="Times New Roman" w:eastAsia="Arial Unicode MS" w:hAnsi="Times New Roman" w:cs="Times New Roman"/>
                <w:iCs/>
                <w:sz w:val="20"/>
                <w:szCs w:val="20"/>
              </w:rPr>
              <w:t xml:space="preserve"> </w:t>
            </w:r>
            <w:proofErr w:type="spellStart"/>
            <w:r w:rsidRPr="003F041D">
              <w:rPr>
                <w:rFonts w:ascii="Times New Roman" w:eastAsia="Arial Unicode MS" w:hAnsi="Times New Roman" w:cs="Times New Roman"/>
                <w:iCs/>
                <w:sz w:val="20"/>
                <w:szCs w:val="20"/>
              </w:rPr>
              <w:t>Centre</w:t>
            </w:r>
            <w:proofErr w:type="spellEnd"/>
            <w:r w:rsidRPr="003F041D">
              <w:rPr>
                <w:rFonts w:ascii="Times New Roman" w:eastAsia="Arial Unicode MS" w:hAnsi="Times New Roman" w:cs="Times New Roman"/>
                <w:iCs/>
                <w:sz w:val="20"/>
                <w:szCs w:val="20"/>
              </w:rPr>
              <w:t xml:space="preserve"> - </w:t>
            </w:r>
            <w:r w:rsidRPr="003F041D">
              <w:rPr>
                <w:rFonts w:ascii="Times New Roman" w:eastAsia="Arial Unicode MS" w:hAnsi="Times New Roman" w:cs="Times New Roman"/>
                <w:sz w:val="20"/>
                <w:szCs w:val="20"/>
              </w:rPr>
              <w:t>SITCEN</w:t>
            </w:r>
            <w:r w:rsidRPr="003F041D">
              <w:rPr>
                <w:rFonts w:ascii="Times New Roman" w:eastAsia="Arial Unicode MS" w:hAnsi="Times New Roman" w:cs="Times New Roman"/>
                <w:iCs/>
                <w:sz w:val="20"/>
                <w:szCs w:val="20"/>
              </w:rPr>
              <w:t xml:space="preserve">). </w:t>
            </w:r>
          </w:p>
        </w:tc>
      </w:tr>
      <w:tr w:rsidR="003F041D" w:rsidRPr="003F041D" w:rsidTr="00205EB3">
        <w:tc>
          <w:tcPr>
            <w:tcW w:w="0" w:type="auto"/>
          </w:tcPr>
          <w:p w:rsidR="003F041D" w:rsidRPr="003F041D" w:rsidRDefault="003F041D" w:rsidP="003F041D">
            <w:pPr>
              <w:spacing w:line="360" w:lineRule="auto"/>
              <w:jc w:val="both"/>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2007</w:t>
            </w:r>
          </w:p>
        </w:tc>
        <w:tc>
          <w:tcPr>
            <w:tcW w:w="0" w:type="auto"/>
          </w:tcPr>
          <w:p w:rsidR="003F041D" w:rsidRPr="003F041D" w:rsidRDefault="003F041D" w:rsidP="003F041D">
            <w:pPr>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rPr>
              <w:t>EU INTCEN стана част от Обединените разузнавателни възможности (</w:t>
            </w:r>
            <w:proofErr w:type="spellStart"/>
            <w:r w:rsidRPr="003F041D">
              <w:rPr>
                <w:rFonts w:ascii="Times New Roman" w:eastAsia="Arial Unicode MS" w:hAnsi="Times New Roman" w:cs="Times New Roman"/>
                <w:sz w:val="20"/>
                <w:szCs w:val="20"/>
              </w:rPr>
              <w:t>Single</w:t>
            </w:r>
            <w:proofErr w:type="spellEnd"/>
            <w:r w:rsidRPr="003F041D">
              <w:rPr>
                <w:rFonts w:ascii="Times New Roman" w:eastAsia="Arial Unicode MS" w:hAnsi="Times New Roman" w:cs="Times New Roman"/>
                <w:sz w:val="20"/>
                <w:szCs w:val="20"/>
              </w:rPr>
              <w:t xml:space="preserve"> </w:t>
            </w:r>
            <w:proofErr w:type="spellStart"/>
            <w:r w:rsidRPr="003F041D">
              <w:rPr>
                <w:rFonts w:ascii="Times New Roman" w:eastAsia="Arial Unicode MS" w:hAnsi="Times New Roman" w:cs="Times New Roman"/>
                <w:sz w:val="20"/>
                <w:szCs w:val="20"/>
              </w:rPr>
              <w:t>Intelligence</w:t>
            </w:r>
            <w:proofErr w:type="spellEnd"/>
            <w:r w:rsidRPr="003F041D">
              <w:rPr>
                <w:rFonts w:ascii="Times New Roman" w:eastAsia="Arial Unicode MS" w:hAnsi="Times New Roman" w:cs="Times New Roman"/>
                <w:sz w:val="20"/>
                <w:szCs w:val="20"/>
              </w:rPr>
              <w:t xml:space="preserve"> </w:t>
            </w:r>
            <w:proofErr w:type="spellStart"/>
            <w:r w:rsidRPr="003F041D">
              <w:rPr>
                <w:rFonts w:ascii="Times New Roman" w:eastAsia="Arial Unicode MS" w:hAnsi="Times New Roman" w:cs="Times New Roman"/>
                <w:sz w:val="20"/>
                <w:szCs w:val="20"/>
              </w:rPr>
              <w:t>Analysis</w:t>
            </w:r>
            <w:proofErr w:type="spellEnd"/>
            <w:r w:rsidRPr="003F041D">
              <w:rPr>
                <w:rFonts w:ascii="Times New Roman" w:eastAsia="Arial Unicode MS" w:hAnsi="Times New Roman" w:cs="Times New Roman"/>
                <w:sz w:val="20"/>
                <w:szCs w:val="20"/>
              </w:rPr>
              <w:t xml:space="preserve"> </w:t>
            </w:r>
            <w:proofErr w:type="spellStart"/>
            <w:r w:rsidRPr="003F041D">
              <w:rPr>
                <w:rFonts w:ascii="Times New Roman" w:eastAsia="Arial Unicode MS" w:hAnsi="Times New Roman" w:cs="Times New Roman"/>
                <w:sz w:val="20"/>
                <w:szCs w:val="20"/>
              </w:rPr>
              <w:t>Capacity</w:t>
            </w:r>
            <w:proofErr w:type="spellEnd"/>
            <w:r w:rsidRPr="003F041D">
              <w:rPr>
                <w:rFonts w:ascii="Times New Roman" w:eastAsia="Arial Unicode MS" w:hAnsi="Times New Roman" w:cs="Times New Roman"/>
                <w:sz w:val="20"/>
                <w:szCs w:val="20"/>
              </w:rPr>
              <w:t xml:space="preserve"> - SIAC), които обхващат цивилното разузнаване в лицето на EU INTCEN и разузнавателния отдел на Европейските въоръжени сили (</w:t>
            </w:r>
            <w:proofErr w:type="spellStart"/>
            <w:r w:rsidRPr="003F041D">
              <w:rPr>
                <w:rFonts w:ascii="Times New Roman" w:eastAsia="Arial Unicode MS" w:hAnsi="Times New Roman" w:cs="Times New Roman"/>
                <w:sz w:val="20"/>
                <w:szCs w:val="20"/>
                <w:shd w:val="clear" w:color="auto" w:fill="FFFFFF"/>
              </w:rPr>
              <w:t>European</w:t>
            </w:r>
            <w:proofErr w:type="spellEnd"/>
            <w:r w:rsidRPr="003F041D">
              <w:rPr>
                <w:rFonts w:ascii="Times New Roman" w:eastAsia="Arial Unicode MS" w:hAnsi="Times New Roman" w:cs="Times New Roman"/>
                <w:sz w:val="20"/>
                <w:szCs w:val="20"/>
                <w:shd w:val="clear" w:color="auto" w:fill="FFFFFF"/>
              </w:rPr>
              <w:t xml:space="preserve"> </w:t>
            </w:r>
            <w:proofErr w:type="spellStart"/>
            <w:r w:rsidRPr="003F041D">
              <w:rPr>
                <w:rFonts w:ascii="Times New Roman" w:eastAsia="Arial Unicode MS" w:hAnsi="Times New Roman" w:cs="Times New Roman"/>
                <w:sz w:val="20"/>
                <w:szCs w:val="20"/>
                <w:shd w:val="clear" w:color="auto" w:fill="FFFFFF"/>
              </w:rPr>
              <w:t>Union</w:t>
            </w:r>
            <w:proofErr w:type="spellEnd"/>
            <w:r w:rsidRPr="003F041D">
              <w:rPr>
                <w:rFonts w:ascii="Times New Roman" w:eastAsia="Arial Unicode MS" w:hAnsi="Times New Roman" w:cs="Times New Roman"/>
                <w:sz w:val="20"/>
                <w:szCs w:val="20"/>
                <w:shd w:val="clear" w:color="auto" w:fill="FFFFFF"/>
              </w:rPr>
              <w:t xml:space="preserve"> </w:t>
            </w:r>
            <w:proofErr w:type="spellStart"/>
            <w:r w:rsidRPr="003F041D">
              <w:rPr>
                <w:rFonts w:ascii="Times New Roman" w:eastAsia="Arial Unicode MS" w:hAnsi="Times New Roman" w:cs="Times New Roman"/>
                <w:sz w:val="20"/>
                <w:szCs w:val="20"/>
                <w:shd w:val="clear" w:color="auto" w:fill="FFFFFF"/>
              </w:rPr>
              <w:t>Military</w:t>
            </w:r>
            <w:proofErr w:type="spellEnd"/>
            <w:r w:rsidRPr="003F041D">
              <w:rPr>
                <w:rFonts w:ascii="Times New Roman" w:eastAsia="Arial Unicode MS" w:hAnsi="Times New Roman" w:cs="Times New Roman"/>
                <w:sz w:val="20"/>
                <w:szCs w:val="20"/>
                <w:shd w:val="clear" w:color="auto" w:fill="FFFFFF"/>
              </w:rPr>
              <w:t xml:space="preserve"> </w:t>
            </w:r>
            <w:proofErr w:type="spellStart"/>
            <w:r w:rsidRPr="003F041D">
              <w:rPr>
                <w:rFonts w:ascii="Times New Roman" w:eastAsia="Arial Unicode MS" w:hAnsi="Times New Roman" w:cs="Times New Roman"/>
                <w:sz w:val="20"/>
                <w:szCs w:val="20"/>
                <w:shd w:val="clear" w:color="auto" w:fill="FFFFFF"/>
              </w:rPr>
              <w:t>Staff</w:t>
            </w:r>
            <w:proofErr w:type="spellEnd"/>
            <w:r w:rsidRPr="003F041D">
              <w:rPr>
                <w:rFonts w:ascii="Times New Roman" w:eastAsia="Arial Unicode MS" w:hAnsi="Times New Roman" w:cs="Times New Roman"/>
                <w:sz w:val="20"/>
                <w:szCs w:val="20"/>
                <w:shd w:val="clear" w:color="auto" w:fill="FFFFFF"/>
              </w:rPr>
              <w:t> - EUMS</w:t>
            </w:r>
            <w:r w:rsidRPr="003F041D">
              <w:rPr>
                <w:rFonts w:ascii="Times New Roman" w:eastAsia="Arial Unicode MS" w:hAnsi="Times New Roman" w:cs="Times New Roman"/>
                <w:sz w:val="20"/>
                <w:szCs w:val="20"/>
              </w:rPr>
              <w:t>). Предназначението на SIAC е да изготвя разузнавателни оценки, въз основа на получената информация от цивилното и военното разузнаване.</w:t>
            </w:r>
          </w:p>
        </w:tc>
      </w:tr>
      <w:tr w:rsidR="003F041D" w:rsidRPr="003F041D" w:rsidTr="00205EB3">
        <w:tc>
          <w:tcPr>
            <w:tcW w:w="0" w:type="auto"/>
          </w:tcPr>
          <w:p w:rsidR="003F041D" w:rsidRPr="003F041D" w:rsidRDefault="003F041D" w:rsidP="003F041D">
            <w:pPr>
              <w:spacing w:line="360" w:lineRule="auto"/>
              <w:jc w:val="both"/>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2011</w:t>
            </w:r>
          </w:p>
        </w:tc>
        <w:tc>
          <w:tcPr>
            <w:tcW w:w="0" w:type="auto"/>
          </w:tcPr>
          <w:p w:rsidR="003F041D" w:rsidRPr="003F041D" w:rsidRDefault="003F041D" w:rsidP="003F041D">
            <w:pPr>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rPr>
              <w:t xml:space="preserve">EU INTCEN стана част от </w:t>
            </w:r>
            <w:r w:rsidRPr="003F041D">
              <w:rPr>
                <w:rFonts w:ascii="Times New Roman" w:eastAsia="Arial Unicode MS" w:hAnsi="Times New Roman" w:cs="Times New Roman"/>
                <w:bCs/>
                <w:i/>
                <w:sz w:val="20"/>
                <w:szCs w:val="20"/>
              </w:rPr>
              <w:t>Европейската служба</w:t>
            </w:r>
            <w:r w:rsidRPr="003F041D">
              <w:rPr>
                <w:rFonts w:ascii="Times New Roman" w:eastAsia="Arial Unicode MS" w:hAnsi="Times New Roman" w:cs="Times New Roman"/>
                <w:sz w:val="20"/>
                <w:szCs w:val="20"/>
              </w:rPr>
              <w:t xml:space="preserve"> за външни работи (</w:t>
            </w:r>
            <w:r w:rsidRPr="003F041D">
              <w:rPr>
                <w:rFonts w:ascii="Times New Roman" w:eastAsia="Arial Unicode MS" w:hAnsi="Times New Roman" w:cs="Times New Roman"/>
                <w:sz w:val="20"/>
                <w:szCs w:val="20"/>
                <w:lang w:val="en-US"/>
              </w:rPr>
              <w:t>European</w:t>
            </w:r>
            <w:r w:rsidRPr="003F041D">
              <w:rPr>
                <w:rFonts w:ascii="Times New Roman" w:eastAsia="Arial Unicode MS" w:hAnsi="Times New Roman" w:cs="Times New Roman"/>
                <w:sz w:val="20"/>
                <w:szCs w:val="20"/>
              </w:rPr>
              <w:t xml:space="preserve"> </w:t>
            </w:r>
            <w:r w:rsidRPr="003F041D">
              <w:rPr>
                <w:rFonts w:ascii="Times New Roman" w:eastAsia="Arial Unicode MS" w:hAnsi="Times New Roman" w:cs="Times New Roman"/>
                <w:sz w:val="20"/>
                <w:szCs w:val="20"/>
                <w:lang w:val="en-US"/>
              </w:rPr>
              <w:t>External</w:t>
            </w:r>
            <w:r w:rsidRPr="003F041D">
              <w:rPr>
                <w:rFonts w:ascii="Times New Roman" w:eastAsia="Arial Unicode MS" w:hAnsi="Times New Roman" w:cs="Times New Roman"/>
                <w:sz w:val="20"/>
                <w:szCs w:val="20"/>
              </w:rPr>
              <w:t xml:space="preserve"> </w:t>
            </w:r>
            <w:r w:rsidRPr="003F041D">
              <w:rPr>
                <w:rFonts w:ascii="Times New Roman" w:eastAsia="Arial Unicode MS" w:hAnsi="Times New Roman" w:cs="Times New Roman"/>
                <w:sz w:val="20"/>
                <w:szCs w:val="20"/>
                <w:lang w:val="en-US"/>
              </w:rPr>
              <w:t>Action</w:t>
            </w:r>
            <w:r w:rsidRPr="003F041D">
              <w:rPr>
                <w:rFonts w:ascii="Times New Roman" w:eastAsia="Arial Unicode MS" w:hAnsi="Times New Roman" w:cs="Times New Roman"/>
                <w:sz w:val="20"/>
                <w:szCs w:val="20"/>
              </w:rPr>
              <w:t xml:space="preserve"> </w:t>
            </w:r>
            <w:r w:rsidRPr="003F041D">
              <w:rPr>
                <w:rFonts w:ascii="Times New Roman" w:eastAsia="Arial Unicode MS" w:hAnsi="Times New Roman" w:cs="Times New Roman"/>
                <w:sz w:val="20"/>
                <w:szCs w:val="20"/>
                <w:lang w:val="en-US"/>
              </w:rPr>
              <w:t>Service </w:t>
            </w:r>
            <w:r w:rsidRPr="003F041D">
              <w:rPr>
                <w:rFonts w:ascii="Times New Roman" w:eastAsia="Arial Unicode MS" w:hAnsi="Times New Roman" w:cs="Times New Roman"/>
                <w:sz w:val="20"/>
                <w:szCs w:val="20"/>
              </w:rPr>
              <w:t xml:space="preserve">- </w:t>
            </w:r>
            <w:r w:rsidRPr="003F041D">
              <w:rPr>
                <w:rFonts w:ascii="Times New Roman" w:eastAsia="Arial Unicode MS" w:hAnsi="Times New Roman" w:cs="Times New Roman"/>
                <w:sz w:val="20"/>
                <w:szCs w:val="20"/>
                <w:lang w:val="en-US"/>
              </w:rPr>
              <w:t>EEAS</w:t>
            </w:r>
            <w:r w:rsidRPr="003F041D">
              <w:rPr>
                <w:rFonts w:ascii="Times New Roman" w:eastAsia="Arial Unicode MS" w:hAnsi="Times New Roman" w:cs="Times New Roman"/>
                <w:sz w:val="20"/>
                <w:szCs w:val="20"/>
              </w:rPr>
              <w:t xml:space="preserve">, или </w:t>
            </w:r>
            <w:r w:rsidRPr="003F041D">
              <w:rPr>
                <w:rFonts w:ascii="Times New Roman" w:eastAsia="Arial Unicode MS" w:hAnsi="Times New Roman" w:cs="Times New Roman"/>
                <w:sz w:val="20"/>
                <w:szCs w:val="20"/>
                <w:lang w:val="en-US"/>
              </w:rPr>
              <w:t>European</w:t>
            </w:r>
            <w:r w:rsidRPr="003F041D">
              <w:rPr>
                <w:rFonts w:ascii="Times New Roman" w:eastAsia="Arial Unicode MS" w:hAnsi="Times New Roman" w:cs="Times New Roman"/>
                <w:sz w:val="20"/>
                <w:szCs w:val="20"/>
              </w:rPr>
              <w:t xml:space="preserve"> </w:t>
            </w:r>
            <w:r w:rsidRPr="003F041D">
              <w:rPr>
                <w:rFonts w:ascii="Times New Roman" w:eastAsia="Arial Unicode MS" w:hAnsi="Times New Roman" w:cs="Times New Roman"/>
                <w:sz w:val="20"/>
                <w:szCs w:val="20"/>
                <w:lang w:val="en-US"/>
              </w:rPr>
              <w:t>Action</w:t>
            </w:r>
            <w:r w:rsidRPr="003F041D">
              <w:rPr>
                <w:rFonts w:ascii="Times New Roman" w:eastAsia="Arial Unicode MS" w:hAnsi="Times New Roman" w:cs="Times New Roman"/>
                <w:sz w:val="20"/>
                <w:szCs w:val="20"/>
              </w:rPr>
              <w:t xml:space="preserve"> </w:t>
            </w:r>
            <w:r w:rsidRPr="003F041D">
              <w:rPr>
                <w:rFonts w:ascii="Times New Roman" w:eastAsia="Arial Unicode MS" w:hAnsi="Times New Roman" w:cs="Times New Roman"/>
                <w:sz w:val="20"/>
                <w:szCs w:val="20"/>
                <w:lang w:val="en-US"/>
              </w:rPr>
              <w:t>Service </w:t>
            </w:r>
            <w:r w:rsidRPr="003F041D">
              <w:rPr>
                <w:rFonts w:ascii="Times New Roman" w:eastAsia="Arial Unicode MS" w:hAnsi="Times New Roman" w:cs="Times New Roman"/>
                <w:sz w:val="20"/>
                <w:szCs w:val="20"/>
              </w:rPr>
              <w:t xml:space="preserve">- </w:t>
            </w:r>
            <w:r w:rsidRPr="003F041D">
              <w:rPr>
                <w:rFonts w:ascii="Times New Roman" w:eastAsia="Arial Unicode MS" w:hAnsi="Times New Roman" w:cs="Times New Roman"/>
                <w:sz w:val="20"/>
                <w:szCs w:val="20"/>
                <w:lang w:val="en-US"/>
              </w:rPr>
              <w:t>EAS</w:t>
            </w:r>
            <w:r w:rsidRPr="003F041D">
              <w:rPr>
                <w:rFonts w:ascii="Times New Roman" w:eastAsia="Arial Unicode MS" w:hAnsi="Times New Roman" w:cs="Times New Roman"/>
                <w:sz w:val="20"/>
                <w:szCs w:val="20"/>
              </w:rPr>
              <w:t>), съответно под ръководството на Върховния представител за външни работи и политика на сигурност на ЕС Федерика Могерини.</w:t>
            </w:r>
          </w:p>
        </w:tc>
      </w:tr>
      <w:tr w:rsidR="003F041D" w:rsidRPr="003F041D" w:rsidTr="00205EB3">
        <w:tc>
          <w:tcPr>
            <w:tcW w:w="0" w:type="auto"/>
          </w:tcPr>
          <w:p w:rsidR="003F041D" w:rsidRPr="003F041D" w:rsidRDefault="003F041D" w:rsidP="003F041D">
            <w:pPr>
              <w:spacing w:line="360" w:lineRule="auto"/>
              <w:jc w:val="both"/>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2014</w:t>
            </w:r>
          </w:p>
        </w:tc>
        <w:tc>
          <w:tcPr>
            <w:tcW w:w="0" w:type="auto"/>
          </w:tcPr>
          <w:p w:rsidR="003F041D" w:rsidRPr="003F041D" w:rsidRDefault="003F041D" w:rsidP="003F041D">
            <w:pPr>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rPr>
              <w:t xml:space="preserve">По искане на </w:t>
            </w:r>
            <w:proofErr w:type="spellStart"/>
            <w:r w:rsidRPr="003F041D">
              <w:rPr>
                <w:rFonts w:ascii="Times New Roman" w:eastAsia="Arial Unicode MS" w:hAnsi="Times New Roman" w:cs="Times New Roman"/>
                <w:sz w:val="20"/>
                <w:szCs w:val="20"/>
              </w:rPr>
              <w:t>Солана</w:t>
            </w:r>
            <w:proofErr w:type="spellEnd"/>
            <w:r w:rsidRPr="003F041D">
              <w:rPr>
                <w:rFonts w:ascii="Times New Roman" w:eastAsia="Arial Unicode MS" w:hAnsi="Times New Roman" w:cs="Times New Roman"/>
                <w:sz w:val="20"/>
                <w:szCs w:val="20"/>
              </w:rPr>
              <w:t xml:space="preserve"> Съветът на ЕС създаде в SITCEN </w:t>
            </w:r>
            <w:proofErr w:type="spellStart"/>
            <w:r w:rsidRPr="003F041D">
              <w:rPr>
                <w:rFonts w:ascii="Times New Roman" w:eastAsia="Arial Unicode MS" w:hAnsi="Times New Roman" w:cs="Times New Roman"/>
                <w:sz w:val="20"/>
                <w:szCs w:val="20"/>
              </w:rPr>
              <w:t>Контратерористичен</w:t>
            </w:r>
            <w:proofErr w:type="spellEnd"/>
            <w:r w:rsidRPr="003F041D">
              <w:rPr>
                <w:rFonts w:ascii="Times New Roman" w:eastAsia="Arial Unicode MS" w:hAnsi="Times New Roman" w:cs="Times New Roman"/>
                <w:sz w:val="20"/>
                <w:szCs w:val="20"/>
              </w:rPr>
              <w:t xml:space="preserve"> отдел, който е натоварен със задача да прави контра-терористичен разузнавателен анализ в помощ на службите за сигурност на държавите членки.</w:t>
            </w:r>
          </w:p>
        </w:tc>
      </w:tr>
      <w:tr w:rsidR="003F041D" w:rsidRPr="003F041D" w:rsidTr="00205EB3">
        <w:tc>
          <w:tcPr>
            <w:tcW w:w="0" w:type="auto"/>
          </w:tcPr>
          <w:p w:rsidR="003F041D" w:rsidRPr="003F041D" w:rsidRDefault="003F041D" w:rsidP="003F041D">
            <w:pPr>
              <w:spacing w:line="360" w:lineRule="auto"/>
              <w:jc w:val="both"/>
              <w:rPr>
                <w:rFonts w:ascii="Times New Roman" w:eastAsia="Arial Unicode MS" w:hAnsi="Times New Roman" w:cs="Times New Roman"/>
                <w:bCs/>
                <w:sz w:val="20"/>
                <w:szCs w:val="20"/>
              </w:rPr>
            </w:pPr>
            <w:r w:rsidRPr="003F041D">
              <w:rPr>
                <w:rFonts w:ascii="Times New Roman" w:eastAsia="Arial Unicode MS" w:hAnsi="Times New Roman" w:cs="Times New Roman"/>
                <w:bCs/>
                <w:sz w:val="20"/>
                <w:szCs w:val="20"/>
              </w:rPr>
              <w:t>2015</w:t>
            </w:r>
          </w:p>
        </w:tc>
        <w:tc>
          <w:tcPr>
            <w:tcW w:w="0" w:type="auto"/>
          </w:tcPr>
          <w:p w:rsidR="003F041D" w:rsidRPr="003F041D" w:rsidRDefault="003F041D" w:rsidP="003F041D">
            <w:pPr>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iCs/>
                <w:sz w:val="20"/>
                <w:szCs w:val="20"/>
              </w:rPr>
              <w:t>Бившият шеф на външното разузнаване на Германия (</w:t>
            </w:r>
            <w:hyperlink r:id="rId5" w:tooltip="Federal Intelligence Service (Germany)" w:history="1">
              <w:r w:rsidRPr="003F041D">
                <w:rPr>
                  <w:rFonts w:ascii="Times New Roman" w:eastAsia="Arial Unicode MS" w:hAnsi="Times New Roman" w:cs="Times New Roman"/>
                  <w:sz w:val="20"/>
                  <w:szCs w:val="20"/>
                </w:rPr>
                <w:t>BND</w:t>
              </w:r>
            </w:hyperlink>
            <w:r w:rsidRPr="003F041D">
              <w:rPr>
                <w:rFonts w:ascii="Times New Roman" w:eastAsia="Arial Unicode MS" w:hAnsi="Times New Roman" w:cs="Times New Roman"/>
                <w:sz w:val="20"/>
                <w:szCs w:val="20"/>
              </w:rPr>
              <w:t>) Герхард Конрад (</w:t>
            </w:r>
            <w:proofErr w:type="spellStart"/>
            <w:r w:rsidRPr="003F041D">
              <w:rPr>
                <w:rFonts w:ascii="Calibri" w:hAnsi="Calibri" w:cs="Times New Roman"/>
              </w:rPr>
              <w:fldChar w:fldCharType="begin"/>
            </w:r>
            <w:r w:rsidRPr="003F041D">
              <w:rPr>
                <w:rFonts w:ascii="Calibri" w:hAnsi="Calibri" w:cs="Times New Roman"/>
              </w:rPr>
              <w:instrText xml:space="preserve"> HYPERLINK "https://en.wikipedia.org/wiki/Gerhard_Conrad_(intelligence_officer)" \o "Gerhard Conrad (intelligence officer)" </w:instrText>
            </w:r>
            <w:r w:rsidRPr="003F041D">
              <w:rPr>
                <w:rFonts w:ascii="Calibri" w:hAnsi="Calibri" w:cs="Times New Roman"/>
              </w:rPr>
              <w:fldChar w:fldCharType="separate"/>
            </w:r>
            <w:r w:rsidRPr="003F041D">
              <w:rPr>
                <w:rFonts w:ascii="Times New Roman" w:eastAsia="Arial Unicode MS" w:hAnsi="Times New Roman" w:cs="Times New Roman"/>
                <w:sz w:val="20"/>
                <w:szCs w:val="20"/>
                <w:u w:val="single"/>
              </w:rPr>
              <w:t>Gerhard</w:t>
            </w:r>
            <w:proofErr w:type="spellEnd"/>
            <w:r w:rsidRPr="003F041D">
              <w:rPr>
                <w:rFonts w:ascii="Times New Roman" w:eastAsia="Arial Unicode MS" w:hAnsi="Times New Roman" w:cs="Times New Roman"/>
                <w:sz w:val="20"/>
                <w:szCs w:val="20"/>
                <w:u w:val="single"/>
              </w:rPr>
              <w:t xml:space="preserve"> </w:t>
            </w:r>
            <w:proofErr w:type="spellStart"/>
            <w:r w:rsidRPr="003F041D">
              <w:rPr>
                <w:rFonts w:ascii="Times New Roman" w:eastAsia="Arial Unicode MS" w:hAnsi="Times New Roman" w:cs="Times New Roman"/>
                <w:sz w:val="20"/>
                <w:szCs w:val="20"/>
                <w:u w:val="single"/>
              </w:rPr>
              <w:t>Conrad</w:t>
            </w:r>
            <w:proofErr w:type="spellEnd"/>
            <w:r w:rsidRPr="003F041D">
              <w:rPr>
                <w:rFonts w:ascii="Times New Roman" w:eastAsia="Arial Unicode MS" w:hAnsi="Times New Roman" w:cs="Times New Roman"/>
                <w:sz w:val="20"/>
                <w:szCs w:val="20"/>
                <w:u w:val="single"/>
              </w:rPr>
              <w:fldChar w:fldCharType="end"/>
            </w:r>
            <w:r w:rsidRPr="003F041D">
              <w:rPr>
                <w:rFonts w:ascii="Times New Roman" w:eastAsia="Arial Unicode MS" w:hAnsi="Times New Roman" w:cs="Times New Roman"/>
                <w:sz w:val="20"/>
                <w:szCs w:val="20"/>
              </w:rPr>
              <w:t xml:space="preserve">), пое </w:t>
            </w:r>
            <w:r w:rsidRPr="003F041D">
              <w:rPr>
                <w:rFonts w:ascii="Times New Roman" w:eastAsia="Arial Unicode MS" w:hAnsi="Times New Roman" w:cs="Times New Roman"/>
                <w:iCs/>
                <w:sz w:val="20"/>
                <w:szCs w:val="20"/>
              </w:rPr>
              <w:t xml:space="preserve">ръководството на </w:t>
            </w:r>
            <w:r w:rsidRPr="003F041D">
              <w:rPr>
                <w:rFonts w:ascii="Times New Roman" w:eastAsia="Arial Unicode MS" w:hAnsi="Times New Roman" w:cs="Times New Roman"/>
                <w:sz w:val="20"/>
                <w:szCs w:val="20"/>
              </w:rPr>
              <w:t>EU INTCEN.</w:t>
            </w:r>
          </w:p>
        </w:tc>
      </w:tr>
    </w:tbl>
    <w:p w:rsidR="003F041D" w:rsidRPr="003F041D" w:rsidRDefault="003F041D" w:rsidP="003F041D">
      <w:pPr>
        <w:spacing w:after="0" w:line="360" w:lineRule="auto"/>
        <w:ind w:left="624"/>
        <w:contextualSpacing/>
        <w:rPr>
          <w:rFonts w:ascii="Times New Roman" w:eastAsia="Times New Roman" w:hAnsi="Times New Roman" w:cs="Times New Roman"/>
          <w:b/>
          <w:sz w:val="24"/>
          <w:szCs w:val="24"/>
          <w:lang w:eastAsia="bg-BG"/>
        </w:rPr>
      </w:pPr>
    </w:p>
    <w:p w:rsidR="003F041D" w:rsidRPr="003F041D" w:rsidRDefault="003F041D" w:rsidP="003F041D">
      <w:pPr>
        <w:numPr>
          <w:ilvl w:val="1"/>
          <w:numId w:val="2"/>
        </w:numPr>
        <w:spacing w:after="0" w:line="360" w:lineRule="auto"/>
        <w:ind w:left="1276" w:hanging="425"/>
        <w:contextualSpacing/>
        <w:rPr>
          <w:rFonts w:ascii="Times New Roman" w:eastAsia="Times New Roman" w:hAnsi="Times New Roman" w:cs="Times New Roman"/>
          <w:i/>
          <w:sz w:val="24"/>
          <w:szCs w:val="24"/>
          <w:lang w:eastAsia="bg-BG"/>
        </w:rPr>
      </w:pPr>
      <w:r w:rsidRPr="003F041D">
        <w:rPr>
          <w:rFonts w:ascii="Times New Roman" w:eastAsia="Times New Roman" w:hAnsi="Times New Roman" w:cs="Times New Roman"/>
          <w:i/>
          <w:sz w:val="24"/>
          <w:szCs w:val="24"/>
          <w:lang w:eastAsia="bg-BG"/>
        </w:rPr>
        <w:t>Други структури, имащи отношение към разузнавателната дейност на ЕС</w:t>
      </w:r>
    </w:p>
    <w:p w:rsidR="003F041D" w:rsidRPr="003F041D" w:rsidRDefault="003F041D" w:rsidP="003F041D">
      <w:pPr>
        <w:tabs>
          <w:tab w:val="left" w:pos="810"/>
        </w:tabs>
        <w:spacing w:after="0" w:line="360" w:lineRule="auto"/>
        <w:ind w:firstLine="547"/>
        <w:jc w:val="center"/>
        <w:rPr>
          <w:rFonts w:ascii="Times New Roman" w:eastAsia="Arial Unicode MS" w:hAnsi="Times New Roman" w:cs="Times New Roman"/>
          <w:sz w:val="24"/>
          <w:szCs w:val="24"/>
          <w:u w:val="single"/>
        </w:rPr>
      </w:pPr>
      <w:r w:rsidRPr="003F041D">
        <w:rPr>
          <w:rFonts w:ascii="Times New Roman" w:eastAsia="Arial Unicode MS" w:hAnsi="Times New Roman" w:cs="Times New Roman"/>
          <w:sz w:val="24"/>
          <w:szCs w:val="24"/>
          <w:u w:val="single"/>
        </w:rPr>
        <w:t xml:space="preserve">Програма </w:t>
      </w:r>
      <w:proofErr w:type="spellStart"/>
      <w:r w:rsidRPr="003F041D">
        <w:rPr>
          <w:rFonts w:ascii="Times New Roman" w:eastAsia="Arial Unicode MS" w:hAnsi="Times New Roman" w:cs="Times New Roman"/>
          <w:sz w:val="24"/>
          <w:szCs w:val="24"/>
          <w:u w:val="single"/>
        </w:rPr>
        <w:t>Хелиос</w:t>
      </w:r>
      <w:proofErr w:type="spellEnd"/>
    </w:p>
    <w:tbl>
      <w:tblPr>
        <w:tblStyle w:val="1"/>
        <w:tblW w:w="0" w:type="auto"/>
        <w:tblLook w:val="04A0" w:firstRow="1" w:lastRow="0" w:firstColumn="1" w:lastColumn="0" w:noHBand="0" w:noVBand="1"/>
      </w:tblPr>
      <w:tblGrid>
        <w:gridCol w:w="616"/>
        <w:gridCol w:w="8446"/>
      </w:tblGrid>
      <w:tr w:rsidR="003F041D" w:rsidRPr="003F041D" w:rsidTr="00205EB3">
        <w:tc>
          <w:tcPr>
            <w:tcW w:w="0" w:type="auto"/>
          </w:tcPr>
          <w:p w:rsidR="003F041D" w:rsidRPr="003F041D" w:rsidRDefault="003F041D" w:rsidP="003F041D">
            <w:pPr>
              <w:tabs>
                <w:tab w:val="left" w:pos="810"/>
              </w:tabs>
              <w:spacing w:line="360" w:lineRule="auto"/>
              <w:jc w:val="both"/>
              <w:rPr>
                <w:rFonts w:ascii="Times New Roman" w:eastAsia="Arial Unicode MS" w:hAnsi="Times New Roman" w:cs="Times New Roman"/>
                <w:sz w:val="20"/>
                <w:szCs w:val="20"/>
                <w:lang w:val="en-US"/>
              </w:rPr>
            </w:pPr>
            <w:r w:rsidRPr="003F041D">
              <w:rPr>
                <w:rFonts w:ascii="Times New Roman" w:eastAsia="Arial Unicode MS" w:hAnsi="Times New Roman" w:cs="Times New Roman"/>
                <w:sz w:val="20"/>
                <w:szCs w:val="20"/>
                <w:lang w:val="en-US"/>
              </w:rPr>
              <w:t>1995</w:t>
            </w:r>
          </w:p>
        </w:tc>
        <w:tc>
          <w:tcPr>
            <w:tcW w:w="8512" w:type="dxa"/>
          </w:tcPr>
          <w:p w:rsidR="003F041D" w:rsidRPr="003F041D" w:rsidRDefault="003F041D" w:rsidP="003F041D">
            <w:pPr>
              <w:tabs>
                <w:tab w:val="left" w:pos="810"/>
              </w:tabs>
              <w:spacing w:line="360" w:lineRule="auto"/>
              <w:jc w:val="both"/>
              <w:rPr>
                <w:rFonts w:ascii="Times New Roman" w:eastAsia="Arial Unicode MS" w:hAnsi="Times New Roman" w:cs="Times New Roman"/>
                <w:sz w:val="20"/>
                <w:szCs w:val="20"/>
                <w:lang w:val="ru-RU"/>
              </w:rPr>
            </w:pPr>
            <w:r w:rsidRPr="003F041D">
              <w:rPr>
                <w:rFonts w:ascii="Times New Roman" w:eastAsia="Arial Unicode MS" w:hAnsi="Times New Roman" w:cs="Times New Roman"/>
                <w:sz w:val="20"/>
                <w:szCs w:val="20"/>
              </w:rPr>
              <w:t xml:space="preserve">Франция изстреля </w:t>
            </w:r>
            <w:proofErr w:type="spellStart"/>
            <w:r w:rsidRPr="003F041D">
              <w:rPr>
                <w:rFonts w:ascii="Times New Roman" w:eastAsia="Arial Unicode MS" w:hAnsi="Times New Roman" w:cs="Times New Roman"/>
                <w:sz w:val="20"/>
                <w:szCs w:val="20"/>
              </w:rPr>
              <w:t>Хелиос</w:t>
            </w:r>
            <w:proofErr w:type="spellEnd"/>
            <w:r w:rsidRPr="003F041D">
              <w:rPr>
                <w:rFonts w:ascii="Times New Roman" w:eastAsia="Arial Unicode MS" w:hAnsi="Times New Roman" w:cs="Times New Roman"/>
                <w:sz w:val="20"/>
                <w:szCs w:val="20"/>
              </w:rPr>
              <w:t xml:space="preserve"> 1А със срок на използване до 2002. Италия и Испания подпомогнаха финансово проекта и притежаваха съответно 14% и 7% акции от него. Всеки от участниците можеше да получава снимков материал пропорционално на инвестициите които е направил. </w:t>
            </w:r>
            <w:proofErr w:type="spellStart"/>
            <w:r w:rsidRPr="003F041D">
              <w:rPr>
                <w:rFonts w:ascii="Times New Roman" w:eastAsia="Arial Unicode MS" w:hAnsi="Times New Roman" w:cs="Times New Roman"/>
                <w:sz w:val="20"/>
                <w:szCs w:val="20"/>
              </w:rPr>
              <w:t>Хелиос</w:t>
            </w:r>
            <w:proofErr w:type="spellEnd"/>
            <w:r w:rsidRPr="003F041D">
              <w:rPr>
                <w:rFonts w:ascii="Times New Roman" w:eastAsia="Arial Unicode MS" w:hAnsi="Times New Roman" w:cs="Times New Roman"/>
                <w:sz w:val="20"/>
                <w:szCs w:val="20"/>
              </w:rPr>
              <w:t xml:space="preserve"> 1А беше използван успешно по време на войната в Косово за подготовка на операциите и оценка на пораженията от бомбардировките</w:t>
            </w:r>
          </w:p>
        </w:tc>
      </w:tr>
      <w:tr w:rsidR="003F041D" w:rsidRPr="003F041D" w:rsidTr="00205EB3">
        <w:tc>
          <w:tcPr>
            <w:tcW w:w="0" w:type="auto"/>
          </w:tcPr>
          <w:p w:rsidR="003F041D" w:rsidRPr="003F041D" w:rsidRDefault="003F041D" w:rsidP="003F041D">
            <w:pPr>
              <w:tabs>
                <w:tab w:val="left" w:pos="810"/>
              </w:tabs>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rPr>
              <w:t>1999</w:t>
            </w:r>
          </w:p>
        </w:tc>
        <w:tc>
          <w:tcPr>
            <w:tcW w:w="8512" w:type="dxa"/>
          </w:tcPr>
          <w:p w:rsidR="003F041D" w:rsidRPr="003F041D" w:rsidRDefault="003F041D" w:rsidP="003F041D">
            <w:pPr>
              <w:tabs>
                <w:tab w:val="left" w:pos="810"/>
              </w:tabs>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rPr>
              <w:t xml:space="preserve">Изстрелян е </w:t>
            </w:r>
            <w:proofErr w:type="spellStart"/>
            <w:r w:rsidRPr="003F041D">
              <w:rPr>
                <w:rFonts w:ascii="Times New Roman" w:eastAsia="Arial Unicode MS" w:hAnsi="Times New Roman" w:cs="Times New Roman"/>
                <w:sz w:val="20"/>
                <w:szCs w:val="20"/>
              </w:rPr>
              <w:t>Хелиос</w:t>
            </w:r>
            <w:proofErr w:type="spellEnd"/>
            <w:r w:rsidRPr="003F041D">
              <w:rPr>
                <w:rFonts w:ascii="Times New Roman" w:eastAsia="Arial Unicode MS" w:hAnsi="Times New Roman" w:cs="Times New Roman"/>
                <w:sz w:val="20"/>
                <w:szCs w:val="20"/>
              </w:rPr>
              <w:t xml:space="preserve"> 1В, като 17% от информацията беше за трите държави осъществили проекта. Очакваше се този процент да нараства непрекъснато в бъдеще. Снимките на </w:t>
            </w:r>
            <w:proofErr w:type="spellStart"/>
            <w:r w:rsidRPr="003F041D">
              <w:rPr>
                <w:rFonts w:ascii="Times New Roman" w:eastAsia="Arial Unicode MS" w:hAnsi="Times New Roman" w:cs="Times New Roman"/>
                <w:sz w:val="20"/>
                <w:szCs w:val="20"/>
              </w:rPr>
              <w:t>Хелиос</w:t>
            </w:r>
            <w:proofErr w:type="spellEnd"/>
            <w:r w:rsidRPr="003F041D">
              <w:rPr>
                <w:rFonts w:ascii="Times New Roman" w:eastAsia="Arial Unicode MS" w:hAnsi="Times New Roman" w:cs="Times New Roman"/>
                <w:sz w:val="20"/>
                <w:szCs w:val="20"/>
              </w:rPr>
              <w:t xml:space="preserve"> бяха използвани също и от ЗЕС за нуждите на неговото разузнаване и военно планиране.</w:t>
            </w:r>
          </w:p>
        </w:tc>
      </w:tr>
      <w:tr w:rsidR="003F041D" w:rsidRPr="003F041D" w:rsidTr="00205EB3">
        <w:tc>
          <w:tcPr>
            <w:tcW w:w="0" w:type="auto"/>
          </w:tcPr>
          <w:p w:rsidR="003F041D" w:rsidRPr="003F041D" w:rsidRDefault="003F041D" w:rsidP="003F041D">
            <w:pPr>
              <w:tabs>
                <w:tab w:val="left" w:pos="810"/>
              </w:tabs>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rPr>
              <w:t>2004</w:t>
            </w:r>
          </w:p>
        </w:tc>
        <w:tc>
          <w:tcPr>
            <w:tcW w:w="8512" w:type="dxa"/>
          </w:tcPr>
          <w:p w:rsidR="003F041D" w:rsidRPr="003F041D" w:rsidRDefault="003F041D" w:rsidP="003F041D">
            <w:pPr>
              <w:tabs>
                <w:tab w:val="left" w:pos="810"/>
              </w:tabs>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lang w:eastAsia="bg-BG"/>
              </w:rPr>
              <w:t>Франция изведе в орбита военния спътник "</w:t>
            </w:r>
            <w:proofErr w:type="spellStart"/>
            <w:r w:rsidRPr="003F041D">
              <w:rPr>
                <w:rFonts w:ascii="Times New Roman" w:eastAsia="Arial Unicode MS" w:hAnsi="Times New Roman" w:cs="Times New Roman"/>
                <w:sz w:val="20"/>
                <w:szCs w:val="20"/>
                <w:lang w:eastAsia="bg-BG"/>
              </w:rPr>
              <w:t>Хелиос</w:t>
            </w:r>
            <w:proofErr w:type="spellEnd"/>
            <w:r w:rsidRPr="003F041D">
              <w:rPr>
                <w:rFonts w:ascii="Times New Roman" w:eastAsia="Arial Unicode MS" w:hAnsi="Times New Roman" w:cs="Times New Roman"/>
                <w:sz w:val="20"/>
                <w:szCs w:val="20"/>
                <w:lang w:eastAsia="bg-BG"/>
              </w:rPr>
              <w:t xml:space="preserve"> 2А" с тегло 4,2 тона. Заедно с него бяха пуснати да кръжат около Земята и четири военни </w:t>
            </w:r>
            <w:proofErr w:type="spellStart"/>
            <w:r w:rsidRPr="003F041D">
              <w:rPr>
                <w:rFonts w:ascii="Times New Roman" w:eastAsia="Arial Unicode MS" w:hAnsi="Times New Roman" w:cs="Times New Roman"/>
                <w:sz w:val="20"/>
                <w:szCs w:val="20"/>
                <w:lang w:eastAsia="bg-BG"/>
              </w:rPr>
              <w:t>микроспътника</w:t>
            </w:r>
            <w:proofErr w:type="spellEnd"/>
            <w:r w:rsidRPr="003F041D">
              <w:rPr>
                <w:rFonts w:ascii="Times New Roman" w:eastAsia="Arial Unicode MS" w:hAnsi="Times New Roman" w:cs="Times New Roman"/>
                <w:sz w:val="20"/>
                <w:szCs w:val="20"/>
                <w:lang w:eastAsia="bg-BG"/>
              </w:rPr>
              <w:t xml:space="preserve"> "</w:t>
            </w:r>
            <w:proofErr w:type="spellStart"/>
            <w:r w:rsidRPr="003F041D">
              <w:rPr>
                <w:rFonts w:ascii="Times New Roman" w:eastAsia="Arial Unicode MS" w:hAnsi="Times New Roman" w:cs="Times New Roman"/>
                <w:sz w:val="20"/>
                <w:szCs w:val="20"/>
                <w:lang w:eastAsia="bg-BG"/>
              </w:rPr>
              <w:t>Есем</w:t>
            </w:r>
            <w:proofErr w:type="spellEnd"/>
            <w:r w:rsidRPr="003F041D">
              <w:rPr>
                <w:rFonts w:ascii="Times New Roman" w:eastAsia="Arial Unicode MS" w:hAnsi="Times New Roman" w:cs="Times New Roman"/>
                <w:sz w:val="20"/>
                <w:szCs w:val="20"/>
                <w:lang w:eastAsia="bg-BG"/>
              </w:rPr>
              <w:t>". Това е спътник от ново поколение френски шпионски спътници, който подобри разузнаването на Франция, Белгия и Испания. Програмата "</w:t>
            </w:r>
            <w:proofErr w:type="spellStart"/>
            <w:r w:rsidRPr="003F041D">
              <w:rPr>
                <w:rFonts w:ascii="Times New Roman" w:eastAsia="Arial Unicode MS" w:hAnsi="Times New Roman" w:cs="Times New Roman"/>
                <w:sz w:val="20"/>
                <w:szCs w:val="20"/>
                <w:lang w:eastAsia="bg-BG"/>
              </w:rPr>
              <w:t>Хелиос</w:t>
            </w:r>
            <w:proofErr w:type="spellEnd"/>
            <w:r w:rsidRPr="003F041D">
              <w:rPr>
                <w:rFonts w:ascii="Times New Roman" w:eastAsia="Arial Unicode MS" w:hAnsi="Times New Roman" w:cs="Times New Roman"/>
                <w:sz w:val="20"/>
                <w:szCs w:val="20"/>
                <w:lang w:eastAsia="bg-BG"/>
              </w:rPr>
              <w:t xml:space="preserve"> 2А" струваше 2 млрд. евро, от които 95 процента бяха осигурени от Франция, а от Белгия и Испания - по 2,5 процента. Системата </w:t>
            </w:r>
            <w:r w:rsidRPr="003F041D">
              <w:rPr>
                <w:rFonts w:ascii="Times New Roman" w:eastAsia="Arial Unicode MS" w:hAnsi="Times New Roman" w:cs="Times New Roman"/>
                <w:bCs/>
                <w:sz w:val="20"/>
                <w:szCs w:val="20"/>
                <w:lang w:eastAsia="bg-BG"/>
              </w:rPr>
              <w:t>позволява</w:t>
            </w:r>
            <w:r w:rsidRPr="003F041D">
              <w:rPr>
                <w:rFonts w:ascii="Times New Roman" w:eastAsia="Arial Unicode MS" w:hAnsi="Times New Roman" w:cs="Times New Roman"/>
                <w:b/>
                <w:bCs/>
                <w:sz w:val="20"/>
                <w:szCs w:val="20"/>
                <w:lang w:eastAsia="bg-BG"/>
              </w:rPr>
              <w:t xml:space="preserve"> </w:t>
            </w:r>
            <w:r w:rsidRPr="003F041D">
              <w:rPr>
                <w:rFonts w:ascii="Times New Roman" w:eastAsia="Arial Unicode MS" w:hAnsi="Times New Roman" w:cs="Times New Roman"/>
                <w:bCs/>
                <w:sz w:val="20"/>
                <w:szCs w:val="20"/>
                <w:lang w:eastAsia="bg-BG"/>
              </w:rPr>
              <w:t>да</w:t>
            </w:r>
            <w:r w:rsidRPr="003F041D">
              <w:rPr>
                <w:rFonts w:ascii="Times New Roman" w:eastAsia="Arial Unicode MS" w:hAnsi="Times New Roman" w:cs="Times New Roman"/>
                <w:b/>
                <w:bCs/>
                <w:sz w:val="20"/>
                <w:szCs w:val="20"/>
                <w:lang w:eastAsia="bg-BG"/>
              </w:rPr>
              <w:t xml:space="preserve"> </w:t>
            </w:r>
            <w:r w:rsidRPr="003F041D">
              <w:rPr>
                <w:rFonts w:ascii="Times New Roman" w:eastAsia="Arial Unicode MS" w:hAnsi="Times New Roman" w:cs="Times New Roman"/>
                <w:bCs/>
                <w:sz w:val="20"/>
                <w:szCs w:val="20"/>
                <w:lang w:eastAsia="bg-BG"/>
              </w:rPr>
              <w:t>се засича човешка дейност.</w:t>
            </w:r>
          </w:p>
        </w:tc>
      </w:tr>
      <w:tr w:rsidR="003F041D" w:rsidRPr="003F041D" w:rsidTr="00205EB3">
        <w:tc>
          <w:tcPr>
            <w:tcW w:w="0" w:type="auto"/>
          </w:tcPr>
          <w:p w:rsidR="003F041D" w:rsidRPr="003F041D" w:rsidRDefault="003F041D" w:rsidP="003F041D">
            <w:pPr>
              <w:tabs>
                <w:tab w:val="left" w:pos="810"/>
              </w:tabs>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rPr>
              <w:t xml:space="preserve">2009 </w:t>
            </w:r>
          </w:p>
        </w:tc>
        <w:tc>
          <w:tcPr>
            <w:tcW w:w="8512" w:type="dxa"/>
          </w:tcPr>
          <w:p w:rsidR="003F041D" w:rsidRPr="003F041D" w:rsidRDefault="003F041D" w:rsidP="003F041D">
            <w:pPr>
              <w:tabs>
                <w:tab w:val="left" w:pos="810"/>
              </w:tabs>
              <w:spacing w:line="360" w:lineRule="auto"/>
              <w:jc w:val="both"/>
              <w:rPr>
                <w:rFonts w:ascii="Times New Roman" w:eastAsia="Arial Unicode MS" w:hAnsi="Times New Roman" w:cs="Times New Roman"/>
                <w:sz w:val="20"/>
                <w:szCs w:val="20"/>
                <w:lang w:eastAsia="bg-BG"/>
              </w:rPr>
            </w:pPr>
            <w:r w:rsidRPr="003F041D">
              <w:rPr>
                <w:rFonts w:ascii="Times New Roman" w:eastAsia="Arial Unicode MS" w:hAnsi="Times New Roman" w:cs="Times New Roman"/>
                <w:sz w:val="20"/>
                <w:szCs w:val="20"/>
                <w:lang w:eastAsia="bg-BG"/>
              </w:rPr>
              <w:t>Изстрелян е следващият</w:t>
            </w:r>
            <w:r w:rsidRPr="003F041D">
              <w:rPr>
                <w:rFonts w:ascii="Times New Roman" w:eastAsia="Arial Unicode MS" w:hAnsi="Times New Roman" w:cs="Times New Roman"/>
                <w:sz w:val="20"/>
                <w:szCs w:val="20"/>
              </w:rPr>
              <w:t xml:space="preserve"> френски шпионски спътник "Хелиос-2Б". Той позволи на френските разузнавателни служби да създават сателитни карти на неизследвани досега райони и да</w:t>
            </w:r>
            <w:r w:rsidRPr="003F041D">
              <w:rPr>
                <w:rFonts w:ascii="Times New Roman" w:eastAsia="Arial Unicode MS" w:hAnsi="Times New Roman" w:cs="Times New Roman"/>
                <w:sz w:val="20"/>
                <w:szCs w:val="20"/>
                <w:lang w:eastAsia="bg-BG"/>
              </w:rPr>
              <w:t xml:space="preserve"> предава около сто снимки в денонощието с възможност да различава предмети с размер до 30 см.</w:t>
            </w:r>
            <w:r w:rsidRPr="003F041D">
              <w:rPr>
                <w:rFonts w:ascii="Times New Roman" w:eastAsia="Arial Unicode MS" w:hAnsi="Times New Roman" w:cs="Times New Roman"/>
                <w:sz w:val="20"/>
                <w:szCs w:val="20"/>
              </w:rPr>
              <w:t xml:space="preserve"> Сателитът повиши възможностите за събиране на разузнавателни данни от космоса и на други пет европейски държави, които участват в проекта - Германия, Белгия, Испания, Италия и </w:t>
            </w:r>
            <w:r w:rsidRPr="003F041D">
              <w:rPr>
                <w:rFonts w:ascii="Times New Roman" w:eastAsia="Arial Unicode MS" w:hAnsi="Times New Roman" w:cs="Times New Roman"/>
                <w:sz w:val="20"/>
                <w:szCs w:val="20"/>
              </w:rPr>
              <w:lastRenderedPageBreak/>
              <w:t>Гърция.</w:t>
            </w:r>
            <w:r w:rsidRPr="003F041D">
              <w:rPr>
                <w:rFonts w:ascii="Times New Roman" w:eastAsia="Arial Unicode MS" w:hAnsi="Times New Roman" w:cs="Times New Roman"/>
                <w:sz w:val="20"/>
                <w:szCs w:val="20"/>
                <w:lang w:val="ru-RU"/>
              </w:rPr>
              <w:t xml:space="preserve"> </w:t>
            </w:r>
            <w:r w:rsidRPr="003F041D">
              <w:rPr>
                <w:rFonts w:ascii="Times New Roman" w:eastAsia="Arial Unicode MS" w:hAnsi="Times New Roman" w:cs="Times New Roman"/>
                <w:sz w:val="20"/>
                <w:szCs w:val="20"/>
              </w:rPr>
              <w:t>„</w:t>
            </w:r>
            <w:proofErr w:type="spellStart"/>
            <w:r w:rsidRPr="003F041D">
              <w:rPr>
                <w:rFonts w:ascii="Times New Roman" w:eastAsia="Arial Unicode MS" w:hAnsi="Times New Roman" w:cs="Times New Roman"/>
                <w:sz w:val="20"/>
                <w:szCs w:val="20"/>
              </w:rPr>
              <w:t>Хелиос</w:t>
            </w:r>
            <w:proofErr w:type="spellEnd"/>
            <w:r w:rsidRPr="003F041D">
              <w:rPr>
                <w:rFonts w:ascii="Times New Roman" w:eastAsia="Arial Unicode MS" w:hAnsi="Times New Roman" w:cs="Times New Roman"/>
                <w:sz w:val="20"/>
                <w:szCs w:val="20"/>
              </w:rPr>
              <w:t xml:space="preserve"> 2А” и „</w:t>
            </w:r>
            <w:proofErr w:type="spellStart"/>
            <w:r w:rsidRPr="003F041D">
              <w:rPr>
                <w:rFonts w:ascii="Times New Roman" w:eastAsia="Arial Unicode MS" w:hAnsi="Times New Roman" w:cs="Times New Roman"/>
                <w:sz w:val="20"/>
                <w:szCs w:val="20"/>
              </w:rPr>
              <w:t>Хелиос</w:t>
            </w:r>
            <w:proofErr w:type="spellEnd"/>
            <w:r w:rsidRPr="003F041D">
              <w:rPr>
                <w:rFonts w:ascii="Times New Roman" w:eastAsia="Arial Unicode MS" w:hAnsi="Times New Roman" w:cs="Times New Roman"/>
                <w:sz w:val="20"/>
                <w:szCs w:val="20"/>
              </w:rPr>
              <w:t xml:space="preserve"> 2Б” предоставиха възможност на ЕС да получава военна информация от космоса и с това разшириха европейските военни измерения.</w:t>
            </w:r>
          </w:p>
        </w:tc>
      </w:tr>
    </w:tbl>
    <w:p w:rsidR="003F041D" w:rsidRPr="003F041D" w:rsidRDefault="003F041D" w:rsidP="003F041D">
      <w:pPr>
        <w:tabs>
          <w:tab w:val="left" w:pos="810"/>
        </w:tabs>
        <w:spacing w:after="0" w:line="360" w:lineRule="auto"/>
        <w:ind w:firstLine="540"/>
        <w:jc w:val="both"/>
        <w:rPr>
          <w:rFonts w:ascii="Times New Roman" w:eastAsia="Arial Unicode MS" w:hAnsi="Times New Roman" w:cs="Times New Roman"/>
          <w:sz w:val="24"/>
          <w:szCs w:val="24"/>
        </w:rPr>
      </w:pPr>
    </w:p>
    <w:p w:rsidR="003F041D" w:rsidRPr="003F041D" w:rsidRDefault="003F041D" w:rsidP="003F041D">
      <w:pPr>
        <w:tabs>
          <w:tab w:val="left" w:pos="810"/>
        </w:tabs>
        <w:spacing w:after="0" w:line="360" w:lineRule="auto"/>
        <w:jc w:val="center"/>
        <w:rPr>
          <w:rFonts w:ascii="Times New Roman" w:eastAsia="Arial Unicode MS" w:hAnsi="Times New Roman" w:cs="Times New Roman"/>
          <w:sz w:val="24"/>
          <w:szCs w:val="24"/>
          <w:u w:val="single"/>
        </w:rPr>
      </w:pPr>
      <w:r w:rsidRPr="003F041D">
        <w:rPr>
          <w:rFonts w:ascii="Times New Roman" w:eastAsia="Arial Unicode MS" w:hAnsi="Times New Roman" w:cs="Times New Roman"/>
          <w:sz w:val="24"/>
          <w:szCs w:val="24"/>
          <w:u w:val="single"/>
          <w:lang w:val="ru-RU"/>
        </w:rPr>
        <w:t xml:space="preserve">Европейски </w:t>
      </w:r>
      <w:proofErr w:type="spellStart"/>
      <w:r w:rsidRPr="003F041D">
        <w:rPr>
          <w:rFonts w:ascii="Times New Roman" w:eastAsia="Arial Unicode MS" w:hAnsi="Times New Roman" w:cs="Times New Roman"/>
          <w:sz w:val="24"/>
          <w:szCs w:val="24"/>
          <w:u w:val="single"/>
          <w:lang w:val="ru-RU"/>
        </w:rPr>
        <w:t>Център</w:t>
      </w:r>
      <w:proofErr w:type="spellEnd"/>
      <w:r w:rsidRPr="003F041D">
        <w:rPr>
          <w:rFonts w:ascii="Times New Roman" w:eastAsia="Arial Unicode MS" w:hAnsi="Times New Roman" w:cs="Times New Roman"/>
          <w:sz w:val="24"/>
          <w:szCs w:val="24"/>
          <w:u w:val="single"/>
          <w:lang w:val="ru-RU"/>
        </w:rPr>
        <w:t xml:space="preserve"> за </w:t>
      </w:r>
      <w:proofErr w:type="spellStart"/>
      <w:r w:rsidRPr="003F041D">
        <w:rPr>
          <w:rFonts w:ascii="Times New Roman" w:eastAsia="Arial Unicode MS" w:hAnsi="Times New Roman" w:cs="Times New Roman"/>
          <w:sz w:val="24"/>
          <w:szCs w:val="24"/>
          <w:u w:val="single"/>
          <w:lang w:val="ru-RU"/>
        </w:rPr>
        <w:t>стратегическо</w:t>
      </w:r>
      <w:proofErr w:type="spellEnd"/>
      <w:r w:rsidRPr="003F041D">
        <w:rPr>
          <w:rFonts w:ascii="Times New Roman" w:eastAsia="Arial Unicode MS" w:hAnsi="Times New Roman" w:cs="Times New Roman"/>
          <w:sz w:val="24"/>
          <w:szCs w:val="24"/>
          <w:u w:val="single"/>
          <w:lang w:val="ru-RU"/>
        </w:rPr>
        <w:t xml:space="preserve"> </w:t>
      </w:r>
      <w:proofErr w:type="spellStart"/>
      <w:r w:rsidRPr="003F041D">
        <w:rPr>
          <w:rFonts w:ascii="Times New Roman" w:eastAsia="Arial Unicode MS" w:hAnsi="Times New Roman" w:cs="Times New Roman"/>
          <w:sz w:val="24"/>
          <w:szCs w:val="24"/>
          <w:u w:val="single"/>
          <w:lang w:val="ru-RU"/>
        </w:rPr>
        <w:t>разузнаване</w:t>
      </w:r>
      <w:proofErr w:type="spellEnd"/>
      <w:r w:rsidRPr="003F041D">
        <w:rPr>
          <w:rFonts w:ascii="Times New Roman" w:eastAsia="Arial Unicode MS" w:hAnsi="Times New Roman" w:cs="Times New Roman"/>
          <w:sz w:val="24"/>
          <w:szCs w:val="24"/>
          <w:u w:val="single"/>
          <w:lang w:val="ru-RU"/>
        </w:rPr>
        <w:t xml:space="preserve"> и </w:t>
      </w:r>
      <w:proofErr w:type="spellStart"/>
      <w:r w:rsidRPr="003F041D">
        <w:rPr>
          <w:rFonts w:ascii="Times New Roman" w:eastAsia="Arial Unicode MS" w:hAnsi="Times New Roman" w:cs="Times New Roman"/>
          <w:sz w:val="24"/>
          <w:szCs w:val="24"/>
          <w:u w:val="single"/>
          <w:lang w:val="ru-RU"/>
        </w:rPr>
        <w:t>сигурност</w:t>
      </w:r>
      <w:proofErr w:type="spellEnd"/>
    </w:p>
    <w:tbl>
      <w:tblPr>
        <w:tblStyle w:val="1"/>
        <w:tblW w:w="0" w:type="auto"/>
        <w:tblLook w:val="04A0" w:firstRow="1" w:lastRow="0" w:firstColumn="1" w:lastColumn="0" w:noHBand="0" w:noVBand="1"/>
      </w:tblPr>
      <w:tblGrid>
        <w:gridCol w:w="616"/>
        <w:gridCol w:w="8446"/>
      </w:tblGrid>
      <w:tr w:rsidR="003F041D" w:rsidRPr="003F041D" w:rsidTr="00205EB3">
        <w:tc>
          <w:tcPr>
            <w:tcW w:w="0" w:type="auto"/>
          </w:tcPr>
          <w:p w:rsidR="003F041D" w:rsidRPr="003F041D" w:rsidRDefault="003F041D" w:rsidP="003F041D">
            <w:pPr>
              <w:tabs>
                <w:tab w:val="left" w:pos="810"/>
              </w:tabs>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rPr>
              <w:t>2001</w:t>
            </w:r>
          </w:p>
        </w:tc>
        <w:tc>
          <w:tcPr>
            <w:tcW w:w="0" w:type="auto"/>
          </w:tcPr>
          <w:p w:rsidR="003F041D" w:rsidRPr="003F041D" w:rsidRDefault="003F041D" w:rsidP="003F041D">
            <w:pPr>
              <w:tabs>
                <w:tab w:val="left" w:pos="810"/>
              </w:tabs>
              <w:spacing w:line="360" w:lineRule="auto"/>
              <w:jc w:val="both"/>
              <w:rPr>
                <w:rFonts w:ascii="Times New Roman" w:eastAsia="Arial Unicode MS" w:hAnsi="Times New Roman" w:cs="Times New Roman"/>
                <w:sz w:val="20"/>
                <w:szCs w:val="20"/>
              </w:rPr>
            </w:pPr>
            <w:r w:rsidRPr="003F041D">
              <w:rPr>
                <w:rFonts w:ascii="Times New Roman" w:eastAsia="Arial Unicode MS" w:hAnsi="Times New Roman" w:cs="Times New Roman"/>
                <w:sz w:val="20"/>
                <w:szCs w:val="20"/>
              </w:rPr>
              <w:t>Европейски Център за стратегическо разузнаване и сигурност (</w:t>
            </w:r>
            <w:proofErr w:type="spellStart"/>
            <w:r w:rsidRPr="003F041D">
              <w:rPr>
                <w:rFonts w:ascii="Times New Roman" w:eastAsia="Arial Unicode MS" w:hAnsi="Times New Roman" w:cs="Times New Roman"/>
                <w:sz w:val="20"/>
                <w:szCs w:val="20"/>
              </w:rPr>
              <w:t>European</w:t>
            </w:r>
            <w:proofErr w:type="spellEnd"/>
            <w:r w:rsidRPr="003F041D">
              <w:rPr>
                <w:rFonts w:ascii="Times New Roman" w:eastAsia="Arial Unicode MS" w:hAnsi="Times New Roman" w:cs="Times New Roman"/>
                <w:sz w:val="20"/>
                <w:szCs w:val="20"/>
              </w:rPr>
              <w:t xml:space="preserve"> </w:t>
            </w:r>
            <w:proofErr w:type="spellStart"/>
            <w:r w:rsidRPr="003F041D">
              <w:rPr>
                <w:rFonts w:ascii="Times New Roman" w:eastAsia="Arial Unicode MS" w:hAnsi="Times New Roman" w:cs="Times New Roman"/>
                <w:sz w:val="20"/>
                <w:szCs w:val="20"/>
              </w:rPr>
              <w:t>Strategic</w:t>
            </w:r>
            <w:proofErr w:type="spellEnd"/>
            <w:r w:rsidRPr="003F041D">
              <w:rPr>
                <w:rFonts w:ascii="Times New Roman" w:eastAsia="Arial Unicode MS" w:hAnsi="Times New Roman" w:cs="Times New Roman"/>
                <w:sz w:val="20"/>
                <w:szCs w:val="20"/>
              </w:rPr>
              <w:t xml:space="preserve"> </w:t>
            </w:r>
            <w:proofErr w:type="spellStart"/>
            <w:r w:rsidRPr="003F041D">
              <w:rPr>
                <w:rFonts w:ascii="Times New Roman" w:eastAsia="Arial Unicode MS" w:hAnsi="Times New Roman" w:cs="Times New Roman"/>
                <w:sz w:val="20"/>
                <w:szCs w:val="20"/>
              </w:rPr>
              <w:t>Intelligence</w:t>
            </w:r>
            <w:proofErr w:type="spellEnd"/>
            <w:r w:rsidRPr="003F041D">
              <w:rPr>
                <w:rFonts w:ascii="Times New Roman" w:eastAsia="Arial Unicode MS" w:hAnsi="Times New Roman" w:cs="Times New Roman"/>
                <w:sz w:val="20"/>
                <w:szCs w:val="20"/>
              </w:rPr>
              <w:t xml:space="preserve"> </w:t>
            </w:r>
            <w:proofErr w:type="spellStart"/>
            <w:r w:rsidRPr="003F041D">
              <w:rPr>
                <w:rFonts w:ascii="Times New Roman" w:eastAsia="Arial Unicode MS" w:hAnsi="Times New Roman" w:cs="Times New Roman"/>
                <w:sz w:val="20"/>
                <w:szCs w:val="20"/>
              </w:rPr>
              <w:t>and</w:t>
            </w:r>
            <w:proofErr w:type="spellEnd"/>
            <w:r w:rsidRPr="003F041D">
              <w:rPr>
                <w:rFonts w:ascii="Times New Roman" w:eastAsia="Arial Unicode MS" w:hAnsi="Times New Roman" w:cs="Times New Roman"/>
                <w:sz w:val="20"/>
                <w:szCs w:val="20"/>
              </w:rPr>
              <w:t xml:space="preserve"> </w:t>
            </w:r>
            <w:proofErr w:type="spellStart"/>
            <w:r w:rsidRPr="003F041D">
              <w:rPr>
                <w:rFonts w:ascii="Times New Roman" w:eastAsia="Arial Unicode MS" w:hAnsi="Times New Roman" w:cs="Times New Roman"/>
                <w:sz w:val="20"/>
                <w:szCs w:val="20"/>
              </w:rPr>
              <w:t>Security</w:t>
            </w:r>
            <w:proofErr w:type="spellEnd"/>
            <w:r w:rsidRPr="003F041D">
              <w:rPr>
                <w:rFonts w:ascii="Times New Roman" w:eastAsia="Arial Unicode MS" w:hAnsi="Times New Roman" w:cs="Times New Roman"/>
                <w:sz w:val="20"/>
                <w:szCs w:val="20"/>
              </w:rPr>
              <w:t xml:space="preserve"> </w:t>
            </w:r>
            <w:proofErr w:type="spellStart"/>
            <w:r w:rsidRPr="003F041D">
              <w:rPr>
                <w:rFonts w:ascii="Times New Roman" w:eastAsia="Arial Unicode MS" w:hAnsi="Times New Roman" w:cs="Times New Roman"/>
                <w:sz w:val="20"/>
                <w:szCs w:val="20"/>
              </w:rPr>
              <w:t>Center</w:t>
            </w:r>
            <w:proofErr w:type="spellEnd"/>
            <w:r w:rsidRPr="003F041D">
              <w:rPr>
                <w:rFonts w:ascii="Times New Roman" w:eastAsia="Arial Unicode MS" w:hAnsi="Times New Roman" w:cs="Times New Roman"/>
                <w:sz w:val="20"/>
                <w:szCs w:val="20"/>
              </w:rPr>
              <w:t xml:space="preserve"> – ESISC) в Брюксел, в седалището на европейските институции на НАТО и на множество европейски ТНК. Специализира се в придобиването и анализ на информация в областта на сигурността и геополитиката от всички разузнавателни източници. ESISC изготвя доклади, анализи и дневни, седмични или месечни анализи, които отговарят на нуждите на всички негови клиенти.</w:t>
            </w:r>
          </w:p>
        </w:tc>
      </w:tr>
    </w:tbl>
    <w:p w:rsidR="003F041D" w:rsidRPr="003F041D" w:rsidRDefault="003F041D" w:rsidP="003F041D">
      <w:pPr>
        <w:spacing w:after="0" w:line="360" w:lineRule="auto"/>
        <w:ind w:firstLine="709"/>
        <w:jc w:val="both"/>
        <w:rPr>
          <w:rFonts w:ascii="Times New Roman" w:eastAsia="Times New Roman" w:hAnsi="Times New Roman" w:cs="Times New Roman"/>
          <w:bCs/>
          <w:sz w:val="24"/>
          <w:szCs w:val="24"/>
          <w:lang w:val="ru-RU"/>
        </w:rPr>
      </w:pPr>
      <w:r w:rsidRPr="003F041D">
        <w:rPr>
          <w:rFonts w:ascii="Times New Roman" w:eastAsia="Times New Roman" w:hAnsi="Times New Roman" w:cs="Times New Roman"/>
          <w:i/>
          <w:sz w:val="24"/>
          <w:szCs w:val="24"/>
        </w:rPr>
        <w:t>Агенция за управление на европейските граници (</w:t>
      </w:r>
      <w:r w:rsidRPr="003F041D">
        <w:rPr>
          <w:rFonts w:ascii="Times New Roman" w:eastAsia="Times New Roman" w:hAnsi="Times New Roman" w:cs="Times New Roman"/>
          <w:bCs/>
          <w:i/>
          <w:sz w:val="24"/>
          <w:szCs w:val="24"/>
          <w:lang w:val="en-US"/>
        </w:rPr>
        <w:t>European</w:t>
      </w:r>
      <w:r w:rsidRPr="003F041D">
        <w:rPr>
          <w:rFonts w:ascii="Times New Roman" w:eastAsia="Times New Roman" w:hAnsi="Times New Roman" w:cs="Times New Roman"/>
          <w:bCs/>
          <w:i/>
          <w:sz w:val="24"/>
          <w:szCs w:val="24"/>
          <w:lang w:val="ru-RU"/>
        </w:rPr>
        <w:t xml:space="preserve"> </w:t>
      </w:r>
      <w:r w:rsidRPr="003F041D">
        <w:rPr>
          <w:rFonts w:ascii="Times New Roman" w:eastAsia="Times New Roman" w:hAnsi="Times New Roman" w:cs="Times New Roman"/>
          <w:bCs/>
          <w:i/>
          <w:sz w:val="24"/>
          <w:szCs w:val="24"/>
          <w:lang w:val="en-US"/>
        </w:rPr>
        <w:t>border</w:t>
      </w:r>
      <w:r w:rsidRPr="003F041D">
        <w:rPr>
          <w:rFonts w:ascii="Times New Roman" w:eastAsia="Times New Roman" w:hAnsi="Times New Roman" w:cs="Times New Roman"/>
          <w:bCs/>
          <w:i/>
          <w:sz w:val="24"/>
          <w:szCs w:val="24"/>
          <w:lang w:val="ru-RU"/>
        </w:rPr>
        <w:t xml:space="preserve"> </w:t>
      </w:r>
      <w:r w:rsidRPr="003F041D">
        <w:rPr>
          <w:rFonts w:ascii="Times New Roman" w:eastAsia="Times New Roman" w:hAnsi="Times New Roman" w:cs="Times New Roman"/>
          <w:bCs/>
          <w:i/>
          <w:sz w:val="24"/>
          <w:szCs w:val="24"/>
          <w:lang w:val="en-US"/>
        </w:rPr>
        <w:t>management</w:t>
      </w:r>
      <w:r w:rsidRPr="003F041D">
        <w:rPr>
          <w:rFonts w:ascii="Times New Roman" w:eastAsia="Times New Roman" w:hAnsi="Times New Roman" w:cs="Times New Roman"/>
          <w:bCs/>
          <w:i/>
          <w:sz w:val="24"/>
          <w:szCs w:val="24"/>
        </w:rPr>
        <w:t xml:space="preserve"> </w:t>
      </w:r>
      <w:r w:rsidRPr="003F041D">
        <w:rPr>
          <w:rFonts w:ascii="Times New Roman" w:eastAsia="Times New Roman" w:hAnsi="Times New Roman" w:cs="Times New Roman"/>
          <w:bCs/>
          <w:i/>
          <w:sz w:val="24"/>
          <w:szCs w:val="24"/>
          <w:lang w:val="en-US"/>
        </w:rPr>
        <w:t>agency</w:t>
      </w:r>
      <w:r w:rsidRPr="003F041D">
        <w:rPr>
          <w:rFonts w:ascii="Times New Roman" w:eastAsia="Times New Roman" w:hAnsi="Times New Roman" w:cs="Times New Roman"/>
          <w:bCs/>
          <w:i/>
          <w:sz w:val="24"/>
          <w:szCs w:val="24"/>
        </w:rPr>
        <w:t xml:space="preserve"> – </w:t>
      </w:r>
      <w:r w:rsidRPr="003F041D">
        <w:rPr>
          <w:rFonts w:ascii="Times New Roman" w:eastAsia="Times New Roman" w:hAnsi="Times New Roman" w:cs="Times New Roman"/>
          <w:bCs/>
          <w:i/>
          <w:sz w:val="24"/>
          <w:szCs w:val="24"/>
          <w:lang w:val="en-US"/>
        </w:rPr>
        <w:t>FRONTEX</w:t>
      </w:r>
      <w:r w:rsidRPr="003F041D">
        <w:rPr>
          <w:rFonts w:ascii="Times New Roman" w:eastAsia="Times New Roman" w:hAnsi="Times New Roman" w:cs="Times New Roman"/>
          <w:bCs/>
          <w:i/>
          <w:sz w:val="24"/>
          <w:szCs w:val="24"/>
        </w:rPr>
        <w:t>).</w:t>
      </w:r>
      <w:r w:rsidRPr="003F041D">
        <w:rPr>
          <w:rFonts w:ascii="Times New Roman" w:eastAsia="Times New Roman" w:hAnsi="Times New Roman" w:cs="Times New Roman"/>
          <w:bCs/>
          <w:sz w:val="24"/>
          <w:szCs w:val="24"/>
        </w:rPr>
        <w:t xml:space="preserve"> Агенцията</w:t>
      </w:r>
      <w:r w:rsidRPr="003F041D">
        <w:rPr>
          <w:rFonts w:ascii="Times New Roman" w:eastAsia="Times New Roman" w:hAnsi="Times New Roman" w:cs="Times New Roman"/>
          <w:b/>
          <w:bCs/>
          <w:sz w:val="24"/>
          <w:szCs w:val="24"/>
        </w:rPr>
        <w:t xml:space="preserve"> </w:t>
      </w:r>
      <w:r w:rsidRPr="003F041D">
        <w:rPr>
          <w:rFonts w:ascii="Times New Roman" w:eastAsia="Times New Roman" w:hAnsi="Times New Roman" w:cs="Times New Roman"/>
          <w:bCs/>
          <w:sz w:val="24"/>
          <w:szCs w:val="24"/>
        </w:rPr>
        <w:t xml:space="preserve">е едновременно потребител и производител на разузнавателна дейност, извършвайки оценка на рисковете въз основа на получената информация от националните граници и други източници. </w:t>
      </w:r>
    </w:p>
    <w:p w:rsidR="003F041D" w:rsidRPr="003F041D" w:rsidRDefault="003F041D" w:rsidP="003F041D">
      <w:pPr>
        <w:spacing w:after="0" w:line="360" w:lineRule="auto"/>
        <w:ind w:firstLine="709"/>
        <w:jc w:val="both"/>
        <w:rPr>
          <w:rFonts w:ascii="Times New Roman" w:eastAsia="Times New Roman" w:hAnsi="Times New Roman" w:cs="Times New Roman"/>
          <w:bCs/>
          <w:sz w:val="24"/>
          <w:szCs w:val="24"/>
        </w:rPr>
      </w:pPr>
      <w:r w:rsidRPr="003F041D">
        <w:rPr>
          <w:rFonts w:ascii="Times New Roman" w:eastAsia="Times New Roman" w:hAnsi="Times New Roman" w:cs="Times New Roman"/>
          <w:bCs/>
          <w:i/>
          <w:sz w:val="24"/>
          <w:szCs w:val="24"/>
        </w:rPr>
        <w:t xml:space="preserve">Група за </w:t>
      </w:r>
      <w:proofErr w:type="spellStart"/>
      <w:r w:rsidRPr="003F041D">
        <w:rPr>
          <w:rFonts w:ascii="Times New Roman" w:eastAsia="Times New Roman" w:hAnsi="Times New Roman" w:cs="Times New Roman"/>
          <w:bCs/>
          <w:i/>
          <w:sz w:val="24"/>
          <w:szCs w:val="24"/>
        </w:rPr>
        <w:t>контратероризъм</w:t>
      </w:r>
      <w:proofErr w:type="spellEnd"/>
      <w:r w:rsidRPr="003F041D">
        <w:rPr>
          <w:rFonts w:ascii="Times New Roman" w:eastAsia="Times New Roman" w:hAnsi="Times New Roman" w:cs="Times New Roman"/>
          <w:bCs/>
          <w:i/>
          <w:sz w:val="24"/>
          <w:szCs w:val="24"/>
        </w:rPr>
        <w:t xml:space="preserve"> (</w:t>
      </w:r>
      <w:r w:rsidRPr="003F041D">
        <w:rPr>
          <w:rFonts w:ascii="Times New Roman" w:eastAsia="Times New Roman" w:hAnsi="Times New Roman" w:cs="Times New Roman"/>
          <w:bCs/>
          <w:i/>
          <w:sz w:val="24"/>
          <w:szCs w:val="24"/>
          <w:lang w:val="en-US"/>
        </w:rPr>
        <w:t>Counter</w:t>
      </w:r>
      <w:r w:rsidRPr="003F041D">
        <w:rPr>
          <w:rFonts w:ascii="Times New Roman" w:eastAsia="Times New Roman" w:hAnsi="Times New Roman" w:cs="Times New Roman"/>
          <w:bCs/>
          <w:i/>
          <w:sz w:val="24"/>
          <w:szCs w:val="24"/>
          <w:lang w:val="ru-RU"/>
        </w:rPr>
        <w:t xml:space="preserve"> </w:t>
      </w:r>
      <w:r w:rsidRPr="003F041D">
        <w:rPr>
          <w:rFonts w:ascii="Times New Roman" w:eastAsia="Times New Roman" w:hAnsi="Times New Roman" w:cs="Times New Roman"/>
          <w:bCs/>
          <w:i/>
          <w:sz w:val="24"/>
          <w:szCs w:val="24"/>
          <w:lang w:val="en-US"/>
        </w:rPr>
        <w:t>Terrorism</w:t>
      </w:r>
      <w:r w:rsidRPr="003F041D">
        <w:rPr>
          <w:rFonts w:ascii="Times New Roman" w:eastAsia="Times New Roman" w:hAnsi="Times New Roman" w:cs="Times New Roman"/>
          <w:bCs/>
          <w:i/>
          <w:sz w:val="24"/>
          <w:szCs w:val="24"/>
          <w:lang w:val="ru-RU"/>
        </w:rPr>
        <w:t xml:space="preserve"> </w:t>
      </w:r>
      <w:r w:rsidRPr="003F041D">
        <w:rPr>
          <w:rFonts w:ascii="Times New Roman" w:eastAsia="Times New Roman" w:hAnsi="Times New Roman" w:cs="Times New Roman"/>
          <w:bCs/>
          <w:i/>
          <w:sz w:val="24"/>
          <w:szCs w:val="24"/>
          <w:lang w:val="en-US"/>
        </w:rPr>
        <w:t>Group</w:t>
      </w:r>
      <w:r w:rsidRPr="003F041D">
        <w:rPr>
          <w:rFonts w:ascii="Times New Roman" w:eastAsia="Times New Roman" w:hAnsi="Times New Roman" w:cs="Times New Roman"/>
          <w:bCs/>
          <w:i/>
          <w:sz w:val="24"/>
          <w:szCs w:val="24"/>
          <w:lang w:val="ru-RU"/>
        </w:rPr>
        <w:t xml:space="preserve"> </w:t>
      </w:r>
      <w:r w:rsidRPr="003F041D">
        <w:rPr>
          <w:rFonts w:ascii="Times New Roman" w:eastAsia="Times New Roman" w:hAnsi="Times New Roman" w:cs="Times New Roman"/>
          <w:bCs/>
          <w:i/>
          <w:sz w:val="24"/>
          <w:szCs w:val="24"/>
        </w:rPr>
        <w:t xml:space="preserve">- </w:t>
      </w:r>
      <w:r w:rsidRPr="003F041D">
        <w:rPr>
          <w:rFonts w:ascii="Times New Roman" w:eastAsia="Times New Roman" w:hAnsi="Times New Roman" w:cs="Times New Roman"/>
          <w:bCs/>
          <w:i/>
          <w:sz w:val="24"/>
          <w:szCs w:val="24"/>
          <w:lang w:val="en-US"/>
        </w:rPr>
        <w:t>CTG</w:t>
      </w:r>
      <w:r w:rsidRPr="003F041D">
        <w:rPr>
          <w:rFonts w:ascii="Times New Roman" w:eastAsia="Times New Roman" w:hAnsi="Times New Roman" w:cs="Times New Roman"/>
          <w:bCs/>
          <w:i/>
          <w:sz w:val="24"/>
          <w:szCs w:val="24"/>
        </w:rPr>
        <w:t xml:space="preserve">) - </w:t>
      </w:r>
      <w:r w:rsidRPr="003F041D">
        <w:rPr>
          <w:rFonts w:ascii="Times New Roman" w:eastAsia="Times New Roman" w:hAnsi="Times New Roman" w:cs="Times New Roman"/>
          <w:bCs/>
          <w:sz w:val="24"/>
          <w:szCs w:val="24"/>
        </w:rPr>
        <w:t>извън структурите на ЕС, но предоставя анализи на различни негови центрове за взимане на решения. В CTG освен страните членки влизат също Норвегия и Швейцария.</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i/>
          <w:sz w:val="24"/>
          <w:szCs w:val="24"/>
        </w:rPr>
        <w:t>Институт на ЕС за изследване на сигурността (</w:t>
      </w:r>
      <w:proofErr w:type="spellStart"/>
      <w:r w:rsidRPr="003F041D">
        <w:rPr>
          <w:rFonts w:ascii="Times New Roman" w:eastAsia="Arial Unicode MS" w:hAnsi="Times New Roman" w:cs="Times New Roman"/>
          <w:bCs/>
          <w:i/>
          <w:sz w:val="24"/>
          <w:szCs w:val="24"/>
        </w:rPr>
        <w:t>European</w:t>
      </w:r>
      <w:proofErr w:type="spellEnd"/>
      <w:r w:rsidRPr="003F041D">
        <w:rPr>
          <w:rFonts w:ascii="Times New Roman" w:eastAsia="Arial Unicode MS" w:hAnsi="Times New Roman" w:cs="Times New Roman"/>
          <w:bCs/>
          <w:i/>
          <w:sz w:val="24"/>
          <w:szCs w:val="24"/>
        </w:rPr>
        <w:t xml:space="preserve"> </w:t>
      </w:r>
      <w:proofErr w:type="spellStart"/>
      <w:r w:rsidRPr="003F041D">
        <w:rPr>
          <w:rFonts w:ascii="Times New Roman" w:eastAsia="Arial Unicode MS" w:hAnsi="Times New Roman" w:cs="Times New Roman"/>
          <w:bCs/>
          <w:i/>
          <w:sz w:val="24"/>
          <w:szCs w:val="24"/>
        </w:rPr>
        <w:t>Union</w:t>
      </w:r>
      <w:proofErr w:type="spellEnd"/>
      <w:r w:rsidRPr="003F041D">
        <w:rPr>
          <w:rFonts w:ascii="Times New Roman" w:eastAsia="Arial Unicode MS" w:hAnsi="Times New Roman" w:cs="Times New Roman"/>
          <w:bCs/>
          <w:i/>
          <w:sz w:val="24"/>
          <w:szCs w:val="24"/>
        </w:rPr>
        <w:t xml:space="preserve"> Institute </w:t>
      </w:r>
      <w:proofErr w:type="spellStart"/>
      <w:r w:rsidRPr="003F041D">
        <w:rPr>
          <w:rFonts w:ascii="Times New Roman" w:eastAsia="Arial Unicode MS" w:hAnsi="Times New Roman" w:cs="Times New Roman"/>
          <w:bCs/>
          <w:i/>
          <w:sz w:val="24"/>
          <w:szCs w:val="24"/>
        </w:rPr>
        <w:t>for</w:t>
      </w:r>
      <w:proofErr w:type="spellEnd"/>
      <w:r w:rsidRPr="003F041D">
        <w:rPr>
          <w:rFonts w:ascii="Times New Roman" w:eastAsia="Arial Unicode MS" w:hAnsi="Times New Roman" w:cs="Times New Roman"/>
          <w:bCs/>
          <w:i/>
          <w:sz w:val="24"/>
          <w:szCs w:val="24"/>
        </w:rPr>
        <w:t xml:space="preserve"> </w:t>
      </w:r>
      <w:proofErr w:type="spellStart"/>
      <w:r w:rsidRPr="003F041D">
        <w:rPr>
          <w:rFonts w:ascii="Times New Roman" w:eastAsia="Arial Unicode MS" w:hAnsi="Times New Roman" w:cs="Times New Roman"/>
          <w:bCs/>
          <w:i/>
          <w:sz w:val="24"/>
          <w:szCs w:val="24"/>
        </w:rPr>
        <w:t>Security</w:t>
      </w:r>
      <w:proofErr w:type="spellEnd"/>
      <w:r w:rsidRPr="003F041D">
        <w:rPr>
          <w:rFonts w:ascii="Times New Roman" w:eastAsia="Arial Unicode MS" w:hAnsi="Times New Roman" w:cs="Times New Roman"/>
          <w:bCs/>
          <w:i/>
          <w:sz w:val="24"/>
          <w:szCs w:val="24"/>
        </w:rPr>
        <w:t xml:space="preserve"> </w:t>
      </w:r>
      <w:proofErr w:type="spellStart"/>
      <w:r w:rsidRPr="003F041D">
        <w:rPr>
          <w:rFonts w:ascii="Times New Roman" w:eastAsia="Arial Unicode MS" w:hAnsi="Times New Roman" w:cs="Times New Roman"/>
          <w:bCs/>
          <w:i/>
          <w:sz w:val="24"/>
          <w:szCs w:val="24"/>
        </w:rPr>
        <w:t>Studies</w:t>
      </w:r>
      <w:proofErr w:type="spellEnd"/>
      <w:r w:rsidRPr="003F041D">
        <w:rPr>
          <w:rFonts w:ascii="Times New Roman" w:eastAsia="Arial Unicode MS" w:hAnsi="Times New Roman" w:cs="Times New Roman"/>
          <w:i/>
          <w:sz w:val="24"/>
          <w:szCs w:val="24"/>
        </w:rPr>
        <w:t xml:space="preserve"> - </w:t>
      </w:r>
      <w:r w:rsidRPr="003F041D">
        <w:rPr>
          <w:rFonts w:ascii="Times New Roman" w:eastAsia="Arial Unicode MS" w:hAnsi="Times New Roman" w:cs="Times New Roman"/>
          <w:bCs/>
          <w:i/>
          <w:sz w:val="24"/>
          <w:szCs w:val="24"/>
        </w:rPr>
        <w:t>EUISS</w:t>
      </w:r>
      <w:r w:rsidRPr="003F041D">
        <w:rPr>
          <w:rFonts w:ascii="Times New Roman" w:eastAsia="Arial Unicode MS" w:hAnsi="Times New Roman" w:cs="Times New Roman"/>
          <w:i/>
          <w:sz w:val="24"/>
          <w:szCs w:val="24"/>
        </w:rPr>
        <w:t>)</w:t>
      </w:r>
      <w:r w:rsidRPr="003F041D">
        <w:rPr>
          <w:rFonts w:ascii="Times New Roman" w:eastAsia="Arial Unicode MS" w:hAnsi="Times New Roman" w:cs="Times New Roman"/>
          <w:sz w:val="24"/>
          <w:szCs w:val="24"/>
        </w:rPr>
        <w:t xml:space="preserve"> - </w:t>
      </w:r>
      <w:r w:rsidRPr="003F041D">
        <w:rPr>
          <w:rFonts w:ascii="Times New Roman" w:eastAsia="Arial Unicode MS" w:hAnsi="Times New Roman" w:cs="Times New Roman"/>
          <w:bCs/>
          <w:sz w:val="24"/>
          <w:szCs w:val="24"/>
        </w:rPr>
        <w:t>създаден на 20 юли 2001 г. като автономна структура с пълна свобода на интелектуална дейност. Разположен в представителството на ЕС в Париж и е наследник на Западноевропейския институт за изследвания по проблемите на сигурността към Западноевропейския съюз (</w:t>
      </w:r>
      <w:proofErr w:type="spellStart"/>
      <w:r w:rsidRPr="003F041D">
        <w:rPr>
          <w:rFonts w:ascii="Times New Roman" w:eastAsia="Arial Unicode MS" w:hAnsi="Times New Roman" w:cs="Times New Roman"/>
          <w:bCs/>
          <w:sz w:val="24"/>
          <w:szCs w:val="24"/>
        </w:rPr>
        <w:t>Western</w:t>
      </w:r>
      <w:proofErr w:type="spellEnd"/>
      <w:r w:rsidRPr="003F041D">
        <w:rPr>
          <w:rFonts w:ascii="Times New Roman" w:eastAsia="Arial Unicode MS" w:hAnsi="Times New Roman" w:cs="Times New Roman"/>
          <w:bCs/>
          <w:sz w:val="24"/>
          <w:szCs w:val="24"/>
        </w:rPr>
        <w:t xml:space="preserve"> </w:t>
      </w:r>
      <w:proofErr w:type="spellStart"/>
      <w:r w:rsidRPr="003F041D">
        <w:rPr>
          <w:rFonts w:ascii="Times New Roman" w:eastAsia="Arial Unicode MS" w:hAnsi="Times New Roman" w:cs="Times New Roman"/>
          <w:bCs/>
          <w:sz w:val="24"/>
          <w:szCs w:val="24"/>
        </w:rPr>
        <w:t>European</w:t>
      </w:r>
      <w:proofErr w:type="spellEnd"/>
      <w:r w:rsidRPr="003F041D">
        <w:rPr>
          <w:rFonts w:ascii="Times New Roman" w:eastAsia="Arial Unicode MS" w:hAnsi="Times New Roman" w:cs="Times New Roman"/>
          <w:bCs/>
          <w:sz w:val="24"/>
          <w:szCs w:val="24"/>
        </w:rPr>
        <w:t xml:space="preserve"> </w:t>
      </w:r>
      <w:proofErr w:type="spellStart"/>
      <w:r w:rsidRPr="003F041D">
        <w:rPr>
          <w:rFonts w:ascii="Times New Roman" w:eastAsia="Arial Unicode MS" w:hAnsi="Times New Roman" w:cs="Times New Roman"/>
          <w:bCs/>
          <w:sz w:val="24"/>
          <w:szCs w:val="24"/>
        </w:rPr>
        <w:t>Union</w:t>
      </w:r>
      <w:proofErr w:type="spellEnd"/>
      <w:r w:rsidRPr="003F041D">
        <w:rPr>
          <w:rFonts w:ascii="Times New Roman" w:eastAsia="Arial Unicode MS" w:hAnsi="Times New Roman" w:cs="Times New Roman"/>
          <w:bCs/>
          <w:sz w:val="24"/>
          <w:szCs w:val="24"/>
        </w:rPr>
        <w:t xml:space="preserve"> - </w:t>
      </w:r>
      <w:r w:rsidRPr="003F041D">
        <w:rPr>
          <w:rFonts w:ascii="Times New Roman" w:eastAsia="Arial Unicode MS" w:hAnsi="Times New Roman" w:cs="Times New Roman"/>
          <w:sz w:val="24"/>
          <w:szCs w:val="24"/>
        </w:rPr>
        <w:t xml:space="preserve">WEU) на ЕС. Днес работи в системата на (CFSP) като се занимава с проблемите по сигурността на ЕС и е инициатор на дебати в тази област на различни форуми.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proofErr w:type="spellStart"/>
      <w:r w:rsidRPr="003F041D">
        <w:rPr>
          <w:rFonts w:ascii="Times New Roman" w:eastAsia="Times New Roman" w:hAnsi="Times New Roman" w:cs="Times New Roman"/>
          <w:i/>
          <w:sz w:val="24"/>
          <w:szCs w:val="24"/>
        </w:rPr>
        <w:t>Европол</w:t>
      </w:r>
      <w:proofErr w:type="spellEnd"/>
      <w:r w:rsidRPr="003F041D">
        <w:rPr>
          <w:rFonts w:ascii="Times New Roman" w:eastAsia="Times New Roman" w:hAnsi="Times New Roman" w:cs="Times New Roman"/>
          <w:i/>
          <w:sz w:val="24"/>
          <w:szCs w:val="24"/>
        </w:rPr>
        <w:t xml:space="preserve"> </w:t>
      </w:r>
      <w:r w:rsidRPr="003F041D">
        <w:rPr>
          <w:rFonts w:ascii="Times New Roman" w:eastAsia="Times New Roman" w:hAnsi="Times New Roman" w:cs="Times New Roman"/>
          <w:sz w:val="24"/>
          <w:szCs w:val="24"/>
        </w:rPr>
        <w:t>- основната структура за обмен и анализ на разузнавателна информация от криминален характер, която идва от държавите-членки на ЕС, откритите източници, а също от трети страни и организации извън Съюза.</w:t>
      </w:r>
    </w:p>
    <w:p w:rsidR="003F041D" w:rsidRPr="003F041D" w:rsidRDefault="003F041D" w:rsidP="003F041D">
      <w:pPr>
        <w:spacing w:after="0" w:line="360" w:lineRule="auto"/>
        <w:jc w:val="both"/>
        <w:rPr>
          <w:rFonts w:ascii="Times New Roman" w:eastAsia="Times New Roman" w:hAnsi="Times New Roman" w:cs="Times New Roman"/>
          <w:sz w:val="24"/>
          <w:szCs w:val="24"/>
        </w:rPr>
      </w:pPr>
    </w:p>
    <w:p w:rsidR="003F041D" w:rsidRPr="003F041D" w:rsidRDefault="003F041D" w:rsidP="003F041D">
      <w:pPr>
        <w:spacing w:after="0" w:line="360" w:lineRule="auto"/>
        <w:ind w:left="709"/>
        <w:rPr>
          <w:rFonts w:ascii="Times New Roman" w:eastAsia="Arial Unicode MS" w:hAnsi="Times New Roman" w:cs="Times New Roman"/>
          <w:b/>
          <w:bCs/>
          <w:sz w:val="24"/>
          <w:szCs w:val="24"/>
        </w:rPr>
      </w:pPr>
      <w:r w:rsidRPr="003F041D">
        <w:rPr>
          <w:rFonts w:ascii="Times New Roman" w:eastAsia="Arial Unicode MS" w:hAnsi="Times New Roman" w:cs="Times New Roman"/>
          <w:b/>
          <w:bCs/>
          <w:sz w:val="24"/>
          <w:szCs w:val="24"/>
        </w:rPr>
        <w:t>Процеси, които забавят сътрудничеството</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sz w:val="24"/>
          <w:szCs w:val="24"/>
        </w:rPr>
        <w:t>Проблемите бяха анализирани още през 1998 г. и от тогава до сега положението не се е променило съществено. И в бъдеще те ще бъдат от организационен, информационен, кадрови и финансов характер.</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bCs/>
          <w:i/>
          <w:iCs/>
          <w:sz w:val="24"/>
          <w:szCs w:val="24"/>
        </w:rPr>
        <w:t>А). Сигурност и риск за източниците.</w:t>
      </w:r>
      <w:r w:rsidRPr="003F041D">
        <w:rPr>
          <w:rFonts w:ascii="Times New Roman" w:eastAsia="Arial Unicode MS" w:hAnsi="Times New Roman" w:cs="Times New Roman"/>
          <w:sz w:val="24"/>
          <w:szCs w:val="24"/>
        </w:rPr>
        <w:t xml:space="preserve">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На първо място като проблем е естествено да поставим сигурността на източниците. Обменът на информация задължително изисква гаранции за високо ниво </w:t>
      </w:r>
      <w:r w:rsidRPr="003F041D">
        <w:rPr>
          <w:rFonts w:ascii="Times New Roman" w:eastAsia="Times New Roman" w:hAnsi="Times New Roman" w:cs="Times New Roman"/>
          <w:sz w:val="24"/>
          <w:szCs w:val="24"/>
        </w:rPr>
        <w:lastRenderedPageBreak/>
        <w:t xml:space="preserve">на сигурност. Всякакъв вид международно сътрудничество между спецслужбите увеличава рисковете за </w:t>
      </w:r>
      <w:proofErr w:type="spellStart"/>
      <w:r w:rsidRPr="003F041D">
        <w:rPr>
          <w:rFonts w:ascii="Times New Roman" w:eastAsia="Times New Roman" w:hAnsi="Times New Roman" w:cs="Times New Roman"/>
          <w:sz w:val="24"/>
          <w:szCs w:val="24"/>
        </w:rPr>
        <w:t>засветяване</w:t>
      </w:r>
      <w:proofErr w:type="spellEnd"/>
      <w:r w:rsidRPr="003F041D">
        <w:rPr>
          <w:rFonts w:ascii="Times New Roman" w:eastAsia="Times New Roman" w:hAnsi="Times New Roman" w:cs="Times New Roman"/>
          <w:sz w:val="24"/>
          <w:szCs w:val="24"/>
        </w:rPr>
        <w:t xml:space="preserve"> на източниците. Необходимо е да се създадат условия, гарантиращи максимална сигурност на методите, средствата и източниците за придобиване на разузнавателна информация.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Разширяването на сътрудничеството между страните членки ще засили обмена на информация и това на практика ще доведе до увеличаване на рисковете, което от своя страна може да стане причина за задържане и дори спиране на информационния обмен. Д</w:t>
      </w:r>
      <w:r w:rsidRPr="003F041D">
        <w:rPr>
          <w:rFonts w:ascii="Times New Roman" w:eastAsia="Arial Unicode MS" w:hAnsi="Times New Roman" w:cs="Times New Roman"/>
          <w:sz w:val="24"/>
          <w:szCs w:val="24"/>
        </w:rPr>
        <w:t xml:space="preserve">ори вече има такива индикации. </w:t>
      </w:r>
      <w:r w:rsidRPr="003F041D">
        <w:rPr>
          <w:rFonts w:ascii="Times New Roman" w:eastAsia="Times New Roman" w:hAnsi="Times New Roman" w:cs="Times New Roman"/>
          <w:sz w:val="24"/>
          <w:szCs w:val="24"/>
        </w:rPr>
        <w:t xml:space="preserve">Така, например, от медиите пролича, че американските служби са имали предварителна информация за атентатите в Париж през 2015 г., но подробности не са предоставили на френските си колеги, поради опасност от разкриване на източника. </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bCs/>
          <w:i/>
          <w:iCs/>
          <w:sz w:val="24"/>
          <w:szCs w:val="24"/>
        </w:rPr>
        <w:t xml:space="preserve">Б). Разбирането за националния суверенитет. </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sz w:val="24"/>
          <w:szCs w:val="24"/>
        </w:rPr>
        <w:t xml:space="preserve">Независимо от належащата нужда от разузнавателно коопериране, политическите лидери все още не желаят да намалят на държавно ниво контрола върху националните разузнавателни служби. Различията във външната политика и отбраната, както и националният суверенитет в настоящия момент действат задържащо на реализацията на наднационална разузнавателна институция.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В рамките на ЕС партньорите нямат необходимата степен на доверие помежду си. От последното развитие на събитията се вижда, че това може да се окаже непреодолима пречка.</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lang w:eastAsia="bg-BG"/>
        </w:rPr>
      </w:pPr>
      <w:r w:rsidRPr="003F041D">
        <w:rPr>
          <w:rFonts w:ascii="Times New Roman" w:eastAsia="Times New Roman" w:hAnsi="Times New Roman" w:cs="Times New Roman"/>
          <w:sz w:val="24"/>
          <w:szCs w:val="24"/>
          <w:lang w:eastAsia="bg-BG"/>
        </w:rPr>
        <w:t xml:space="preserve">След терористичните атаки във Франция през ноември 2015 г. Европейската Комисия апелира за създаване на добре развита разузнавателна агенция на ЕС. Според комисаря по миграционните въпроси на ЕС Димитрис </w:t>
      </w:r>
      <w:proofErr w:type="spellStart"/>
      <w:r w:rsidRPr="003F041D">
        <w:rPr>
          <w:rFonts w:ascii="Times New Roman" w:eastAsia="Times New Roman" w:hAnsi="Times New Roman" w:cs="Times New Roman"/>
          <w:sz w:val="24"/>
          <w:szCs w:val="24"/>
          <w:lang w:eastAsia="bg-BG"/>
        </w:rPr>
        <w:t>Аврамопулос</w:t>
      </w:r>
      <w:proofErr w:type="spellEnd"/>
      <w:r w:rsidRPr="003F041D">
        <w:rPr>
          <w:rFonts w:ascii="Times New Roman" w:eastAsia="Times New Roman" w:hAnsi="Times New Roman" w:cs="Times New Roman"/>
          <w:sz w:val="24"/>
          <w:szCs w:val="24"/>
          <w:lang w:eastAsia="bg-BG"/>
        </w:rPr>
        <w:t xml:space="preserve"> „това е моментът да бъде направена стъпка напред и да се постави основата за създаване на Европейска разузнавателна агенция.”</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lang w:eastAsia="bg-BG"/>
        </w:rPr>
      </w:pPr>
      <w:r w:rsidRPr="003F041D">
        <w:rPr>
          <w:rFonts w:ascii="Times New Roman" w:eastAsia="Times New Roman" w:hAnsi="Times New Roman" w:cs="Times New Roman"/>
          <w:sz w:val="24"/>
          <w:szCs w:val="24"/>
          <w:lang w:eastAsia="bg-BG"/>
        </w:rPr>
        <w:t xml:space="preserve">Срещу идеята на </w:t>
      </w:r>
      <w:proofErr w:type="spellStart"/>
      <w:r w:rsidRPr="003F041D">
        <w:rPr>
          <w:rFonts w:ascii="Times New Roman" w:eastAsia="Times New Roman" w:hAnsi="Times New Roman" w:cs="Times New Roman"/>
          <w:sz w:val="24"/>
          <w:szCs w:val="24"/>
          <w:lang w:eastAsia="bg-BG"/>
        </w:rPr>
        <w:t>Аврамопулос</w:t>
      </w:r>
      <w:proofErr w:type="spellEnd"/>
      <w:r w:rsidRPr="003F041D">
        <w:rPr>
          <w:rFonts w:ascii="Times New Roman" w:eastAsia="Times New Roman" w:hAnsi="Times New Roman" w:cs="Times New Roman"/>
          <w:sz w:val="24"/>
          <w:szCs w:val="24"/>
          <w:lang w:eastAsia="bg-BG"/>
        </w:rPr>
        <w:t xml:space="preserve"> обаче застана Германия, подчертавайки, че това ще наруши суверенитета на отделните страни членки и те нямат нагласата да споделят разузнавателна информация. Според бившия германски министър на вътрешните работи Томас де </w:t>
      </w:r>
      <w:proofErr w:type="spellStart"/>
      <w:r w:rsidRPr="003F041D">
        <w:rPr>
          <w:rFonts w:ascii="Times New Roman" w:eastAsia="Times New Roman" w:hAnsi="Times New Roman" w:cs="Times New Roman"/>
          <w:sz w:val="24"/>
          <w:szCs w:val="24"/>
          <w:lang w:eastAsia="bg-BG"/>
        </w:rPr>
        <w:t>Майзиере</w:t>
      </w:r>
      <w:proofErr w:type="spellEnd"/>
      <w:r w:rsidRPr="003F041D">
        <w:rPr>
          <w:rFonts w:ascii="Times New Roman" w:eastAsia="Times New Roman" w:hAnsi="Times New Roman" w:cs="Times New Roman"/>
          <w:sz w:val="24"/>
          <w:szCs w:val="24"/>
          <w:lang w:val="ru-RU" w:eastAsia="bg-BG"/>
        </w:rPr>
        <w:t xml:space="preserve"> </w:t>
      </w:r>
      <w:r w:rsidRPr="003F041D">
        <w:rPr>
          <w:rFonts w:ascii="Times New Roman" w:eastAsia="Times New Roman" w:hAnsi="Times New Roman" w:cs="Times New Roman"/>
          <w:sz w:val="24"/>
          <w:szCs w:val="24"/>
          <w:lang w:eastAsia="bg-BG"/>
        </w:rPr>
        <w:t>(</w:t>
      </w:r>
      <w:r w:rsidRPr="003F041D">
        <w:rPr>
          <w:rFonts w:ascii="Times New Roman" w:eastAsia="Times New Roman" w:hAnsi="Times New Roman" w:cs="Times New Roman"/>
          <w:sz w:val="24"/>
          <w:szCs w:val="24"/>
          <w:lang w:val="en-US" w:eastAsia="bg-BG"/>
        </w:rPr>
        <w:t>Thomas</w:t>
      </w:r>
      <w:r w:rsidRPr="003F041D">
        <w:rPr>
          <w:rFonts w:ascii="Times New Roman" w:eastAsia="Times New Roman" w:hAnsi="Times New Roman" w:cs="Times New Roman"/>
          <w:sz w:val="24"/>
          <w:szCs w:val="24"/>
          <w:lang w:val="ru-RU" w:eastAsia="bg-BG"/>
        </w:rPr>
        <w:t xml:space="preserve"> </w:t>
      </w:r>
      <w:r w:rsidRPr="003F041D">
        <w:rPr>
          <w:rFonts w:ascii="Times New Roman" w:eastAsia="Times New Roman" w:hAnsi="Times New Roman" w:cs="Times New Roman"/>
          <w:sz w:val="24"/>
          <w:szCs w:val="24"/>
          <w:lang w:val="en-US" w:eastAsia="bg-BG"/>
        </w:rPr>
        <w:t>de</w:t>
      </w:r>
      <w:r w:rsidRPr="003F041D">
        <w:rPr>
          <w:rFonts w:ascii="Times New Roman" w:eastAsia="Times New Roman" w:hAnsi="Times New Roman" w:cs="Times New Roman"/>
          <w:sz w:val="24"/>
          <w:szCs w:val="24"/>
          <w:lang w:val="ru-RU" w:eastAsia="bg-BG"/>
        </w:rPr>
        <w:t xml:space="preserve"> </w:t>
      </w:r>
      <w:proofErr w:type="spellStart"/>
      <w:r w:rsidRPr="003F041D">
        <w:rPr>
          <w:rFonts w:ascii="Times New Roman" w:eastAsia="Times New Roman" w:hAnsi="Times New Roman" w:cs="Times New Roman"/>
          <w:sz w:val="24"/>
          <w:szCs w:val="24"/>
          <w:lang w:val="en-US" w:eastAsia="bg-BG"/>
        </w:rPr>
        <w:t>Maiziere</w:t>
      </w:r>
      <w:proofErr w:type="spellEnd"/>
      <w:r w:rsidRPr="003F041D">
        <w:rPr>
          <w:rFonts w:ascii="Times New Roman" w:eastAsia="Times New Roman" w:hAnsi="Times New Roman" w:cs="Times New Roman"/>
          <w:sz w:val="24"/>
          <w:szCs w:val="24"/>
          <w:lang w:eastAsia="bg-BG"/>
        </w:rPr>
        <w:t>): „Ние не следва да концентрираме енергията си върху създаване на европейска разузнавателна агенция.</w:t>
      </w:r>
      <w:r w:rsidRPr="003F041D">
        <w:rPr>
          <w:rFonts w:ascii="Times New Roman" w:eastAsia="Times New Roman" w:hAnsi="Times New Roman" w:cs="Times New Roman"/>
          <w:sz w:val="24"/>
          <w:szCs w:val="24"/>
          <w:lang w:val="ru-RU" w:eastAsia="bg-BG"/>
        </w:rPr>
        <w:t xml:space="preserve"> </w:t>
      </w:r>
      <w:r w:rsidRPr="003F041D">
        <w:rPr>
          <w:rFonts w:ascii="Times New Roman" w:eastAsia="Times New Roman" w:hAnsi="Times New Roman" w:cs="Times New Roman"/>
          <w:sz w:val="24"/>
          <w:szCs w:val="24"/>
          <w:lang w:eastAsia="bg-BG"/>
        </w:rPr>
        <w:t>Не мога да си представя, че сме готови да предадем националния си суверенитет. Трябва да се концентрираме върху подобряване в обмена на информацията между съществуващите институции – това е реалния успех в сигурността”.</w:t>
      </w:r>
      <w:r w:rsidRPr="003F041D">
        <w:rPr>
          <w:rFonts w:ascii="Times New Roman" w:eastAsia="Times New Roman" w:hAnsi="Times New Roman" w:cs="Times New Roman"/>
          <w:sz w:val="24"/>
          <w:szCs w:val="24"/>
          <w:vertAlign w:val="superscript"/>
          <w:lang w:eastAsia="bg-BG"/>
        </w:rPr>
        <w:t xml:space="preserve"> </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bCs/>
          <w:i/>
          <w:iCs/>
          <w:sz w:val="24"/>
          <w:szCs w:val="24"/>
        </w:rPr>
        <w:t>В). Опасение да не се нарушат принципите на привилегировано сътрудничество.</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sz w:val="24"/>
          <w:szCs w:val="24"/>
        </w:rPr>
        <w:lastRenderedPageBreak/>
        <w:t xml:space="preserve">Държавите-членки на ЕС също членуват и в НАТО и имат самостоятелен двустранен разузнавателен обмен със САЩ. В продължение на години главен мотор на европейското разузнавателно сътрудничество беше Франция, със стремежа си да намалява своята зависимост от САЩ в областта на разузнаването.   </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sz w:val="24"/>
          <w:szCs w:val="24"/>
        </w:rPr>
        <w:t xml:space="preserve">През февруари 2000 г. английското правителство официално отказа идеята на италианския премиер и след това президент на Европейската Комисия </w:t>
      </w:r>
      <w:proofErr w:type="spellStart"/>
      <w:r w:rsidRPr="003F041D">
        <w:rPr>
          <w:rFonts w:ascii="Times New Roman" w:eastAsia="Arial Unicode MS" w:hAnsi="Times New Roman" w:cs="Times New Roman"/>
          <w:sz w:val="24"/>
          <w:szCs w:val="24"/>
        </w:rPr>
        <w:t>Романо</w:t>
      </w:r>
      <w:proofErr w:type="spellEnd"/>
      <w:r w:rsidRPr="003F041D">
        <w:rPr>
          <w:rFonts w:ascii="Times New Roman" w:eastAsia="Arial Unicode MS" w:hAnsi="Times New Roman" w:cs="Times New Roman"/>
          <w:sz w:val="24"/>
          <w:szCs w:val="24"/>
        </w:rPr>
        <w:t xml:space="preserve"> </w:t>
      </w:r>
      <w:proofErr w:type="spellStart"/>
      <w:r w:rsidRPr="003F041D">
        <w:rPr>
          <w:rFonts w:ascii="Times New Roman" w:eastAsia="Arial Unicode MS" w:hAnsi="Times New Roman" w:cs="Times New Roman"/>
          <w:sz w:val="24"/>
          <w:szCs w:val="24"/>
        </w:rPr>
        <w:t>Проди</w:t>
      </w:r>
      <w:proofErr w:type="spellEnd"/>
      <w:r w:rsidRPr="003F041D">
        <w:rPr>
          <w:rFonts w:ascii="Times New Roman" w:eastAsia="Arial Unicode MS" w:hAnsi="Times New Roman" w:cs="Times New Roman"/>
          <w:sz w:val="24"/>
          <w:szCs w:val="24"/>
        </w:rPr>
        <w:t xml:space="preserve">, ЕС да поеме колективната роля на сигурност, която като мисия понастоящем е привилегия на НАТО. По това време петте европейски държави, които вече бяха членове на НАТО, но все още не членуваха в ЕС – Полша, Унгария, Чехия, Исландия и Норвегия – също демонстрираха неспокойство, ако политиката по сигурността се изземе от приоритета на НАТО и отиде в ЕС. Турция даже предупреди, че ако бъде пренебрегната във формирането на европейската политика на сигурност ще действа съвместно с НАТО, за да блокира ЕС при използването на разузнавателните оценки на Алианса. </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sz w:val="24"/>
          <w:szCs w:val="24"/>
        </w:rPr>
        <w:t>През 2015 г. редица водещи американски анализатори и висши полици откровено заявиха, че САЩ пренебрегват мнението на ЕС относно разширяването на американското присъствие в региона на „</w:t>
      </w:r>
      <w:proofErr w:type="spellStart"/>
      <w:r w:rsidRPr="003F041D">
        <w:rPr>
          <w:rFonts w:ascii="Times New Roman" w:eastAsia="Arial Unicode MS" w:hAnsi="Times New Roman" w:cs="Times New Roman"/>
          <w:sz w:val="24"/>
          <w:szCs w:val="24"/>
        </w:rPr>
        <w:t>мидланда</w:t>
      </w:r>
      <w:proofErr w:type="spellEnd"/>
      <w:r w:rsidRPr="003F041D">
        <w:rPr>
          <w:rFonts w:ascii="Times New Roman" w:eastAsia="Arial Unicode MS" w:hAnsi="Times New Roman" w:cs="Times New Roman"/>
          <w:sz w:val="24"/>
          <w:szCs w:val="24"/>
        </w:rPr>
        <w:t>” и вземат решения за разполагане на техни войски в близост до Русия след споразумения на двустранна основа с държави като България, Румъния, Полша и прибалтийските републики. При тези договори не само не се очаква становище от ЕС, но дори не се търси мнението и на членовете на НАТО, поради усложнената процедура при взимане на решения и в тази организация.</w:t>
      </w:r>
    </w:p>
    <w:p w:rsidR="003F041D" w:rsidRPr="003F041D" w:rsidRDefault="003F041D" w:rsidP="003F041D">
      <w:pPr>
        <w:spacing w:after="0" w:line="360" w:lineRule="auto"/>
        <w:ind w:firstLine="709"/>
        <w:jc w:val="both"/>
        <w:rPr>
          <w:rFonts w:ascii="Times New Roman" w:eastAsia="Times New Roman" w:hAnsi="Times New Roman" w:cs="Times New Roman"/>
          <w:bCs/>
          <w:i/>
          <w:iCs/>
          <w:sz w:val="24"/>
          <w:szCs w:val="24"/>
        </w:rPr>
      </w:pPr>
      <w:r w:rsidRPr="003F041D">
        <w:rPr>
          <w:rFonts w:ascii="Times New Roman" w:eastAsia="Times New Roman" w:hAnsi="Times New Roman" w:cs="Times New Roman"/>
          <w:bCs/>
          <w:i/>
          <w:iCs/>
          <w:sz w:val="24"/>
          <w:szCs w:val="24"/>
        </w:rPr>
        <w:t>Г). Създаване на “зони на оперативно влияние”.</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Няма да бъдат без основание опасенията за възможно създаване вътре в рамките на общото сътрудничество на “зони на оперативно влияние”. Една или друга по-могъща национална разузнавателна институция може да започне да оформя свое предпочитано оперативно пространство, което да включва традиционни, исторически обвързани партньори и с тях отношенията да се поставят на преференциално ниво. Подобно развитие на сътрудничество ще създаде условия по-малката структура да бъде поставена под някакъв вид подчинение или въздействие от страна на по-мощното разузнаване.</w:t>
      </w:r>
    </w:p>
    <w:p w:rsidR="003F041D" w:rsidRPr="003F041D" w:rsidRDefault="003F041D" w:rsidP="003F041D">
      <w:pPr>
        <w:spacing w:after="0" w:line="360" w:lineRule="auto"/>
        <w:ind w:firstLine="709"/>
        <w:jc w:val="both"/>
        <w:rPr>
          <w:rFonts w:ascii="Times New Roman" w:eastAsia="Times New Roman" w:hAnsi="Times New Roman" w:cs="Times New Roman"/>
          <w:bCs/>
          <w:i/>
          <w:iCs/>
          <w:sz w:val="24"/>
          <w:szCs w:val="24"/>
        </w:rPr>
      </w:pPr>
      <w:r w:rsidRPr="003F041D">
        <w:rPr>
          <w:rFonts w:ascii="Times New Roman" w:eastAsia="Times New Roman" w:hAnsi="Times New Roman" w:cs="Times New Roman"/>
          <w:bCs/>
          <w:i/>
          <w:iCs/>
          <w:sz w:val="24"/>
          <w:szCs w:val="24"/>
        </w:rPr>
        <w:t>Д). Самочувствието на “по-големия брат”.</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Много сериозен проблем ще създаде и предварителната нагласа на някои от националните разузнавания, че собствените методи, средства и кадрови потенциал са по-добри. В момента трудно можем да си представим някакво съгласие по този пункт между такива европейски разузнавателни колоси като френското, германското и английското разузнавания.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lastRenderedPageBreak/>
        <w:t xml:space="preserve">Последните десетилетия показват, че перспективните направления на разузнавателна активност на “малките” държави в бъдещата европейска разузнавателна политика ще се свеждат предимно до обработка  на официални източници </w:t>
      </w:r>
      <w:r w:rsidRPr="003F041D">
        <w:rPr>
          <w:rFonts w:ascii="Times New Roman" w:eastAsia="Times New Roman" w:hAnsi="Times New Roman" w:cs="Times New Roman"/>
          <w:sz w:val="24"/>
          <w:szCs w:val="24"/>
          <w:lang w:val="en-US"/>
        </w:rPr>
        <w:t>OSINT</w:t>
      </w:r>
      <w:r w:rsidRPr="003F041D">
        <w:rPr>
          <w:rFonts w:ascii="Times New Roman" w:eastAsia="Times New Roman" w:hAnsi="Times New Roman" w:cs="Times New Roman"/>
          <w:sz w:val="24"/>
          <w:szCs w:val="24"/>
        </w:rPr>
        <w:t xml:space="preserve">, което е сериозна грешка. При разузнаването с помощта на човешкия фактор няма малки и големи. Ако българският или румънският разузнавач могат да вербуват дадено лице не означава, че същото може да направи финският или германският разузнавач. </w:t>
      </w:r>
    </w:p>
    <w:p w:rsidR="003F041D" w:rsidRPr="003F041D" w:rsidRDefault="003F041D" w:rsidP="003F041D">
      <w:pPr>
        <w:spacing w:after="0" w:line="360" w:lineRule="auto"/>
        <w:ind w:firstLine="709"/>
        <w:jc w:val="both"/>
        <w:rPr>
          <w:rFonts w:ascii="Times New Roman" w:eastAsia="Arial Unicode MS" w:hAnsi="Times New Roman" w:cs="Times New Roman"/>
          <w:bCs/>
          <w:i/>
          <w:iCs/>
          <w:sz w:val="24"/>
          <w:szCs w:val="24"/>
        </w:rPr>
      </w:pPr>
      <w:r w:rsidRPr="003F041D">
        <w:rPr>
          <w:rFonts w:ascii="Times New Roman" w:eastAsia="Arial Unicode MS" w:hAnsi="Times New Roman" w:cs="Times New Roman"/>
          <w:bCs/>
          <w:i/>
          <w:iCs/>
          <w:sz w:val="24"/>
          <w:szCs w:val="24"/>
        </w:rPr>
        <w:t>Е). Пречки от организационен и бюрократичен характер.</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sz w:val="24"/>
          <w:szCs w:val="24"/>
        </w:rPr>
        <w:t xml:space="preserve">По принцип, една разузнавателна институция има доверие в качеството само на собствения анализ на разузнавателна информация и обикновено не гледа с доверие на подобен анализ направен от някой друг. По същия начин службите се отнасят с недоверие към всякакъв вид сътрудничество с нов партньор или разширяването му с вече познат такъв. Някои от разузнаванията със самочувствието на водещи в бранша могат да изразят несъгласие към колективния подход на сигурност. </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sz w:val="24"/>
          <w:szCs w:val="24"/>
        </w:rPr>
        <w:t xml:space="preserve">Друг вид институционна пречка е бюрократичният модел на взимане на решения в ЕС. Разузнавателният продукт трудно може да излезе своевременно на полето на дипломацията и на междуправителствено ниво при една тежка администрация. </w:t>
      </w:r>
    </w:p>
    <w:p w:rsidR="003F041D" w:rsidRPr="003F041D" w:rsidRDefault="003F041D" w:rsidP="003F041D">
      <w:pPr>
        <w:spacing w:after="0" w:line="360" w:lineRule="auto"/>
        <w:outlineLvl w:val="1"/>
        <w:rPr>
          <w:rFonts w:ascii="Times New Roman" w:eastAsia="Arial Unicode MS" w:hAnsi="Times New Roman" w:cs="Times New Roman"/>
          <w:b/>
          <w:bCs/>
          <w:sz w:val="24"/>
          <w:szCs w:val="24"/>
        </w:rPr>
      </w:pPr>
    </w:p>
    <w:p w:rsidR="003F041D" w:rsidRPr="003F041D" w:rsidRDefault="003F041D" w:rsidP="003F041D">
      <w:pPr>
        <w:spacing w:after="0" w:line="360" w:lineRule="auto"/>
        <w:ind w:firstLine="709"/>
        <w:outlineLvl w:val="1"/>
        <w:rPr>
          <w:rFonts w:ascii="Times New Roman" w:eastAsia="Arial Unicode MS" w:hAnsi="Times New Roman" w:cs="Times New Roman"/>
          <w:b/>
          <w:bCs/>
          <w:sz w:val="24"/>
          <w:szCs w:val="24"/>
          <w:lang w:val="ru-RU"/>
        </w:rPr>
      </w:pPr>
      <w:r w:rsidRPr="003F041D">
        <w:rPr>
          <w:rFonts w:ascii="Times New Roman" w:eastAsia="Arial Unicode MS" w:hAnsi="Times New Roman" w:cs="Times New Roman"/>
          <w:b/>
          <w:bCs/>
          <w:sz w:val="24"/>
          <w:szCs w:val="24"/>
        </w:rPr>
        <w:t xml:space="preserve">Заключение </w:t>
      </w:r>
    </w:p>
    <w:p w:rsidR="003F041D" w:rsidRPr="003F041D" w:rsidRDefault="003F041D" w:rsidP="003F041D">
      <w:pPr>
        <w:spacing w:after="0" w:line="360" w:lineRule="auto"/>
        <w:ind w:firstLine="709"/>
        <w:jc w:val="both"/>
        <w:rPr>
          <w:rFonts w:ascii="Times New Roman" w:eastAsia="Times New Roman" w:hAnsi="Times New Roman" w:cs="Times New Roman"/>
          <w:bCs/>
          <w:sz w:val="24"/>
          <w:szCs w:val="24"/>
        </w:rPr>
      </w:pPr>
      <w:r w:rsidRPr="003F041D">
        <w:rPr>
          <w:rFonts w:ascii="Times New Roman" w:eastAsia="Times New Roman" w:hAnsi="Times New Roman" w:cs="Times New Roman"/>
          <w:sz w:val="24"/>
          <w:szCs w:val="24"/>
        </w:rPr>
        <w:t xml:space="preserve">Събитията в Европа през периода 2015 - 2016 г. отново поставиха остро въпросите относно разширено сътрудничество между специалните служби на държавите-членки на ЕС. </w:t>
      </w:r>
      <w:r w:rsidRPr="003F041D">
        <w:rPr>
          <w:rFonts w:ascii="Times New Roman" w:eastAsia="Times New Roman" w:hAnsi="Times New Roman" w:cs="Times New Roman"/>
          <w:sz w:val="24"/>
          <w:szCs w:val="24"/>
          <w:lang w:eastAsia="bg-BG"/>
        </w:rPr>
        <w:t>Някои европейски лидери заговориха за необходимостта от обща европейска разузнавателна агенция. Миналата година президентът на Европейската комисия Жан-Клод Юнкер също повдигна въпроса за европейската сигурност. Партията на Алианса на либералите и демократите за Европа (</w:t>
      </w:r>
      <w:r w:rsidRPr="003F041D">
        <w:rPr>
          <w:rFonts w:ascii="Times New Roman" w:eastAsia="Arial Unicode MS" w:hAnsi="Times New Roman" w:cs="Times New Roman"/>
          <w:sz w:val="24"/>
          <w:szCs w:val="24"/>
        </w:rPr>
        <w:t xml:space="preserve">Alliance </w:t>
      </w:r>
      <w:proofErr w:type="spellStart"/>
      <w:r w:rsidRPr="003F041D">
        <w:rPr>
          <w:rFonts w:ascii="Times New Roman" w:eastAsia="Arial Unicode MS" w:hAnsi="Times New Roman" w:cs="Times New Roman"/>
          <w:sz w:val="24"/>
          <w:szCs w:val="24"/>
        </w:rPr>
        <w:t>of</w:t>
      </w:r>
      <w:proofErr w:type="spellEnd"/>
      <w:r w:rsidRPr="003F041D">
        <w:rPr>
          <w:rFonts w:ascii="Times New Roman" w:eastAsia="Arial Unicode MS" w:hAnsi="Times New Roman" w:cs="Times New Roman"/>
          <w:sz w:val="24"/>
          <w:szCs w:val="24"/>
        </w:rPr>
        <w:t xml:space="preserve"> </w:t>
      </w:r>
      <w:proofErr w:type="spellStart"/>
      <w:r w:rsidRPr="003F041D">
        <w:rPr>
          <w:rFonts w:ascii="Times New Roman" w:eastAsia="Arial Unicode MS" w:hAnsi="Times New Roman" w:cs="Times New Roman"/>
          <w:sz w:val="24"/>
          <w:szCs w:val="24"/>
        </w:rPr>
        <w:t>Liberals</w:t>
      </w:r>
      <w:proofErr w:type="spellEnd"/>
      <w:r w:rsidRPr="003F041D">
        <w:rPr>
          <w:rFonts w:ascii="Times New Roman" w:eastAsia="Arial Unicode MS" w:hAnsi="Times New Roman" w:cs="Times New Roman"/>
          <w:sz w:val="24"/>
          <w:szCs w:val="24"/>
        </w:rPr>
        <w:t xml:space="preserve"> </w:t>
      </w:r>
      <w:proofErr w:type="spellStart"/>
      <w:r w:rsidRPr="003F041D">
        <w:rPr>
          <w:rFonts w:ascii="Times New Roman" w:eastAsia="Arial Unicode MS" w:hAnsi="Times New Roman" w:cs="Times New Roman"/>
          <w:sz w:val="24"/>
          <w:szCs w:val="24"/>
        </w:rPr>
        <w:t>and</w:t>
      </w:r>
      <w:proofErr w:type="spellEnd"/>
      <w:r w:rsidRPr="003F041D">
        <w:rPr>
          <w:rFonts w:ascii="Times New Roman" w:eastAsia="Arial Unicode MS" w:hAnsi="Times New Roman" w:cs="Times New Roman"/>
          <w:sz w:val="24"/>
          <w:szCs w:val="24"/>
        </w:rPr>
        <w:t xml:space="preserve"> </w:t>
      </w:r>
      <w:proofErr w:type="spellStart"/>
      <w:r w:rsidRPr="003F041D">
        <w:rPr>
          <w:rFonts w:ascii="Times New Roman" w:eastAsia="Arial Unicode MS" w:hAnsi="Times New Roman" w:cs="Times New Roman"/>
          <w:sz w:val="24"/>
          <w:szCs w:val="24"/>
        </w:rPr>
        <w:t>Democrats</w:t>
      </w:r>
      <w:proofErr w:type="spellEnd"/>
      <w:r w:rsidRPr="003F041D">
        <w:rPr>
          <w:rFonts w:ascii="Times New Roman" w:eastAsia="Arial Unicode MS" w:hAnsi="Times New Roman" w:cs="Times New Roman"/>
          <w:sz w:val="24"/>
          <w:szCs w:val="24"/>
        </w:rPr>
        <w:t xml:space="preserve"> </w:t>
      </w:r>
      <w:proofErr w:type="spellStart"/>
      <w:r w:rsidRPr="003F041D">
        <w:rPr>
          <w:rFonts w:ascii="Times New Roman" w:eastAsia="Arial Unicode MS" w:hAnsi="Times New Roman" w:cs="Times New Roman"/>
          <w:sz w:val="24"/>
          <w:szCs w:val="24"/>
        </w:rPr>
        <w:t>for</w:t>
      </w:r>
      <w:proofErr w:type="spellEnd"/>
      <w:r w:rsidRPr="003F041D">
        <w:rPr>
          <w:rFonts w:ascii="Times New Roman" w:eastAsia="Arial Unicode MS" w:hAnsi="Times New Roman" w:cs="Times New Roman"/>
          <w:sz w:val="24"/>
          <w:szCs w:val="24"/>
        </w:rPr>
        <w:t xml:space="preserve"> Europe - </w:t>
      </w:r>
      <w:r w:rsidRPr="003F041D">
        <w:rPr>
          <w:rFonts w:ascii="Times New Roman" w:eastAsia="Times New Roman" w:hAnsi="Times New Roman" w:cs="Times New Roman"/>
          <w:bCs/>
          <w:sz w:val="24"/>
          <w:szCs w:val="24"/>
        </w:rPr>
        <w:t>ALDE) в Европейския парламент предложи „механизъм за по-добро разпространение на разузнаването в рамките на ЕС”.</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iCs/>
          <w:sz w:val="24"/>
          <w:szCs w:val="24"/>
          <w:lang w:eastAsia="bg-BG"/>
        </w:rPr>
        <w:t xml:space="preserve">Членът на ЕНП и бивш комисар по информация на обществеността и медиите </w:t>
      </w:r>
      <w:proofErr w:type="spellStart"/>
      <w:r w:rsidRPr="003F041D">
        <w:rPr>
          <w:rFonts w:ascii="Times New Roman" w:eastAsia="Times New Roman" w:hAnsi="Times New Roman" w:cs="Times New Roman"/>
          <w:iCs/>
          <w:sz w:val="24"/>
          <w:szCs w:val="24"/>
          <w:lang w:eastAsia="bg-BG"/>
        </w:rPr>
        <w:t>Вивиане</w:t>
      </w:r>
      <w:proofErr w:type="spellEnd"/>
      <w:r w:rsidRPr="003F041D">
        <w:rPr>
          <w:rFonts w:ascii="Times New Roman" w:eastAsia="Times New Roman" w:hAnsi="Times New Roman" w:cs="Times New Roman"/>
          <w:iCs/>
          <w:sz w:val="24"/>
          <w:szCs w:val="24"/>
          <w:lang w:eastAsia="bg-BG"/>
        </w:rPr>
        <w:t xml:space="preserve"> </w:t>
      </w:r>
      <w:proofErr w:type="spellStart"/>
      <w:r w:rsidRPr="003F041D">
        <w:rPr>
          <w:rFonts w:ascii="Times New Roman" w:eastAsia="Times New Roman" w:hAnsi="Times New Roman" w:cs="Times New Roman"/>
          <w:iCs/>
          <w:sz w:val="24"/>
          <w:szCs w:val="24"/>
          <w:lang w:eastAsia="bg-BG"/>
        </w:rPr>
        <w:t>Рединг</w:t>
      </w:r>
      <w:proofErr w:type="spellEnd"/>
      <w:r w:rsidRPr="003F041D">
        <w:rPr>
          <w:rFonts w:ascii="Times New Roman" w:eastAsia="Times New Roman" w:hAnsi="Times New Roman" w:cs="Times New Roman"/>
          <w:iCs/>
          <w:sz w:val="24"/>
          <w:szCs w:val="24"/>
          <w:lang w:eastAsia="bg-BG"/>
        </w:rPr>
        <w:t xml:space="preserve"> (</w:t>
      </w:r>
      <w:r w:rsidRPr="003F041D">
        <w:rPr>
          <w:rFonts w:ascii="Times New Roman" w:eastAsia="Times New Roman" w:hAnsi="Times New Roman" w:cs="Times New Roman"/>
          <w:sz w:val="24"/>
          <w:szCs w:val="24"/>
          <w:lang w:val="en-GB" w:eastAsia="bg-BG"/>
        </w:rPr>
        <w:t>Viviane</w:t>
      </w:r>
      <w:r w:rsidRPr="003F041D">
        <w:rPr>
          <w:rFonts w:ascii="Times New Roman" w:eastAsia="Times New Roman" w:hAnsi="Times New Roman" w:cs="Times New Roman"/>
          <w:sz w:val="24"/>
          <w:szCs w:val="24"/>
          <w:lang w:val="ru-RU" w:eastAsia="bg-BG"/>
        </w:rPr>
        <w:t xml:space="preserve"> </w:t>
      </w:r>
      <w:proofErr w:type="spellStart"/>
      <w:r w:rsidRPr="003F041D">
        <w:rPr>
          <w:rFonts w:ascii="Times New Roman" w:eastAsia="Times New Roman" w:hAnsi="Times New Roman" w:cs="Times New Roman"/>
          <w:sz w:val="24"/>
          <w:szCs w:val="24"/>
          <w:lang w:val="en-GB" w:eastAsia="bg-BG"/>
        </w:rPr>
        <w:t>Reding</w:t>
      </w:r>
      <w:proofErr w:type="spellEnd"/>
      <w:r w:rsidRPr="003F041D">
        <w:rPr>
          <w:rFonts w:ascii="Times New Roman" w:eastAsia="Times New Roman" w:hAnsi="Times New Roman" w:cs="Times New Roman"/>
          <w:sz w:val="24"/>
          <w:szCs w:val="24"/>
          <w:lang w:eastAsia="bg-BG"/>
        </w:rPr>
        <w:t>) призова за нова агенция по примера на американската</w:t>
      </w:r>
      <w:r w:rsidRPr="003F041D">
        <w:rPr>
          <w:rFonts w:ascii="Times New Roman" w:eastAsia="Times New Roman" w:hAnsi="Times New Roman" w:cs="Times New Roman"/>
          <w:sz w:val="24"/>
          <w:szCs w:val="24"/>
          <w:lang w:val="ru-RU" w:eastAsia="bg-BG"/>
        </w:rPr>
        <w:t xml:space="preserve"> </w:t>
      </w:r>
      <w:r w:rsidRPr="003F041D">
        <w:rPr>
          <w:rFonts w:ascii="Times New Roman" w:eastAsia="Times New Roman" w:hAnsi="Times New Roman" w:cs="Times New Roman"/>
          <w:sz w:val="24"/>
          <w:szCs w:val="24"/>
          <w:lang w:val="en-GB" w:eastAsia="bg-BG"/>
        </w:rPr>
        <w:t>NSA</w:t>
      </w:r>
      <w:r w:rsidRPr="003F041D">
        <w:rPr>
          <w:rFonts w:ascii="Times New Roman" w:eastAsia="Times New Roman" w:hAnsi="Times New Roman" w:cs="Times New Roman"/>
          <w:sz w:val="24"/>
          <w:szCs w:val="24"/>
          <w:lang w:eastAsia="bg-BG"/>
        </w:rPr>
        <w:t xml:space="preserve">. Белгийският политик и лидер на </w:t>
      </w:r>
      <w:r w:rsidRPr="003F041D">
        <w:rPr>
          <w:rFonts w:ascii="Times New Roman" w:eastAsia="Arial Unicode MS" w:hAnsi="Times New Roman" w:cs="Times New Roman"/>
          <w:bCs/>
          <w:sz w:val="24"/>
          <w:szCs w:val="24"/>
        </w:rPr>
        <w:t>ALDE</w:t>
      </w:r>
      <w:r w:rsidRPr="003F041D">
        <w:rPr>
          <w:rFonts w:ascii="Times New Roman" w:eastAsia="Arial Unicode MS" w:hAnsi="Times New Roman" w:cs="Times New Roman"/>
          <w:sz w:val="24"/>
          <w:szCs w:val="24"/>
        </w:rPr>
        <w:t xml:space="preserve"> Гай </w:t>
      </w:r>
      <w:proofErr w:type="spellStart"/>
      <w:r w:rsidRPr="003F041D">
        <w:rPr>
          <w:rFonts w:ascii="Times New Roman" w:eastAsia="Arial Unicode MS" w:hAnsi="Times New Roman" w:cs="Times New Roman"/>
          <w:sz w:val="24"/>
          <w:szCs w:val="24"/>
        </w:rPr>
        <w:t>Верхофщад</w:t>
      </w:r>
      <w:proofErr w:type="spellEnd"/>
      <w:r w:rsidRPr="003F041D">
        <w:rPr>
          <w:rFonts w:ascii="Times New Roman" w:eastAsia="Arial Unicode MS" w:hAnsi="Times New Roman" w:cs="Times New Roman"/>
          <w:sz w:val="24"/>
          <w:szCs w:val="24"/>
        </w:rPr>
        <w:t xml:space="preserve"> (</w:t>
      </w:r>
      <w:proofErr w:type="spellStart"/>
      <w:r w:rsidRPr="003F041D">
        <w:rPr>
          <w:rFonts w:ascii="Times New Roman" w:eastAsia="Arial Unicode MS" w:hAnsi="Times New Roman" w:cs="Times New Roman"/>
          <w:sz w:val="24"/>
          <w:szCs w:val="24"/>
        </w:rPr>
        <w:t>Guy</w:t>
      </w:r>
      <w:proofErr w:type="spellEnd"/>
      <w:r w:rsidRPr="003F041D">
        <w:rPr>
          <w:rFonts w:ascii="Times New Roman" w:eastAsia="Arial Unicode MS" w:hAnsi="Times New Roman" w:cs="Times New Roman"/>
          <w:sz w:val="24"/>
          <w:szCs w:val="24"/>
        </w:rPr>
        <w:t xml:space="preserve"> </w:t>
      </w:r>
      <w:proofErr w:type="spellStart"/>
      <w:r w:rsidRPr="003F041D">
        <w:rPr>
          <w:rFonts w:ascii="Times New Roman" w:eastAsia="Arial Unicode MS" w:hAnsi="Times New Roman" w:cs="Times New Roman"/>
          <w:bCs/>
          <w:sz w:val="24"/>
          <w:szCs w:val="24"/>
        </w:rPr>
        <w:t>Verhofstadt</w:t>
      </w:r>
      <w:proofErr w:type="spellEnd"/>
      <w:r w:rsidRPr="003F041D">
        <w:rPr>
          <w:rFonts w:ascii="Times New Roman" w:eastAsia="Arial Unicode MS" w:hAnsi="Times New Roman" w:cs="Times New Roman"/>
          <w:bCs/>
          <w:sz w:val="24"/>
          <w:szCs w:val="24"/>
        </w:rPr>
        <w:t xml:space="preserve">) се изяви като инициатор на идеята. </w:t>
      </w:r>
      <w:r w:rsidRPr="003F041D">
        <w:rPr>
          <w:rFonts w:ascii="Times New Roman" w:eastAsia="Times New Roman" w:hAnsi="Times New Roman" w:cs="Times New Roman"/>
          <w:sz w:val="24"/>
          <w:szCs w:val="24"/>
        </w:rPr>
        <w:t xml:space="preserve">При дебатите в Брюксел на 18 ноември 2015 г. </w:t>
      </w:r>
      <w:r w:rsidRPr="003F041D">
        <w:rPr>
          <w:rFonts w:ascii="Times New Roman" w:eastAsia="Arial Unicode MS" w:hAnsi="Times New Roman" w:cs="Times New Roman"/>
          <w:sz w:val="24"/>
          <w:szCs w:val="24"/>
        </w:rPr>
        <w:t xml:space="preserve">той </w:t>
      </w:r>
      <w:r w:rsidRPr="003F041D">
        <w:rPr>
          <w:rFonts w:ascii="Times New Roman" w:eastAsia="Times New Roman" w:hAnsi="Times New Roman" w:cs="Times New Roman"/>
          <w:sz w:val="24"/>
          <w:szCs w:val="24"/>
        </w:rPr>
        <w:t>обърна внимание на ситуацията в Сирия и на факта, че Франция поиска активирането на член 42.7 от Лисабонския договор.</w:t>
      </w:r>
      <w:r w:rsidRPr="003F041D">
        <w:rPr>
          <w:rFonts w:ascii="Times New Roman" w:eastAsia="Times New Roman" w:hAnsi="Times New Roman" w:cs="Times New Roman"/>
          <w:sz w:val="24"/>
          <w:szCs w:val="24"/>
          <w:vertAlign w:val="superscript"/>
        </w:rPr>
        <w:t xml:space="preserve"> </w:t>
      </w:r>
      <w:r w:rsidRPr="003F041D">
        <w:rPr>
          <w:rFonts w:ascii="Times New Roman" w:eastAsia="Times New Roman" w:hAnsi="Times New Roman" w:cs="Times New Roman"/>
          <w:sz w:val="24"/>
          <w:szCs w:val="24"/>
        </w:rPr>
        <w:t xml:space="preserve">Според него активирането на този член изисква създаване на европейска коалиция, която да бъде подкрепена от другите държави. </w:t>
      </w:r>
    </w:p>
    <w:p w:rsidR="003F041D" w:rsidRPr="003F041D" w:rsidRDefault="003F041D" w:rsidP="003F041D">
      <w:pPr>
        <w:spacing w:after="0" w:line="360" w:lineRule="auto"/>
        <w:ind w:firstLine="709"/>
        <w:jc w:val="both"/>
        <w:rPr>
          <w:rFonts w:ascii="Times New Roman" w:eastAsia="Arial Unicode MS" w:hAnsi="Times New Roman" w:cs="Times New Roman"/>
          <w:bCs/>
          <w:sz w:val="24"/>
          <w:szCs w:val="24"/>
        </w:rPr>
      </w:pPr>
      <w:proofErr w:type="spellStart"/>
      <w:r w:rsidRPr="003F041D">
        <w:rPr>
          <w:rFonts w:ascii="Times New Roman" w:eastAsia="Arial Unicode MS" w:hAnsi="Times New Roman" w:cs="Times New Roman"/>
          <w:sz w:val="24"/>
          <w:szCs w:val="24"/>
        </w:rPr>
        <w:lastRenderedPageBreak/>
        <w:t>Верхофщад</w:t>
      </w:r>
      <w:proofErr w:type="spellEnd"/>
      <w:r w:rsidRPr="003F041D">
        <w:rPr>
          <w:rFonts w:ascii="Times New Roman" w:eastAsia="Arial Unicode MS" w:hAnsi="Times New Roman" w:cs="Times New Roman"/>
          <w:sz w:val="24"/>
          <w:szCs w:val="24"/>
        </w:rPr>
        <w:t xml:space="preserve"> </w:t>
      </w:r>
      <w:r w:rsidRPr="003F041D">
        <w:rPr>
          <w:rFonts w:ascii="Times New Roman" w:eastAsia="Times New Roman" w:hAnsi="Times New Roman" w:cs="Times New Roman"/>
          <w:sz w:val="24"/>
          <w:szCs w:val="24"/>
        </w:rPr>
        <w:t xml:space="preserve">заяви: „Сътрудничеството между разузнавателните служби на ЕС се е провалило……Ние или трябва да създадем задължителна система за обмен между националните разузнавания, или да създадем Европейска структура”. </w:t>
      </w:r>
      <w:r w:rsidRPr="003F041D">
        <w:rPr>
          <w:rFonts w:ascii="Times New Roman" w:eastAsia="Arial Unicode MS" w:hAnsi="Times New Roman" w:cs="Times New Roman"/>
          <w:bCs/>
          <w:sz w:val="24"/>
          <w:szCs w:val="24"/>
        </w:rPr>
        <w:t xml:space="preserve">Според него </w:t>
      </w:r>
      <w:r w:rsidRPr="003F041D">
        <w:rPr>
          <w:rFonts w:ascii="Times New Roman" w:eastAsia="Times New Roman" w:hAnsi="Times New Roman" w:cs="Times New Roman"/>
          <w:sz w:val="24"/>
          <w:szCs w:val="24"/>
          <w:lang w:eastAsia="bg-BG"/>
        </w:rPr>
        <w:t>Н</w:t>
      </w:r>
      <w:r w:rsidRPr="003F041D">
        <w:rPr>
          <w:rFonts w:ascii="Times New Roman" w:eastAsia="Arial Unicode MS" w:hAnsi="Times New Roman" w:cs="Times New Roman"/>
          <w:bCs/>
          <w:sz w:val="24"/>
          <w:szCs w:val="24"/>
        </w:rPr>
        <w:t xml:space="preserve">ационалните спецслужби са се провалили, понеже дейността им е насочена към защита на националните интереси, а не към защита на Европейските интереси. Провалите ще продължат ако агенциите не си сътрудничат. </w:t>
      </w:r>
    </w:p>
    <w:p w:rsidR="003F041D" w:rsidRPr="003F041D" w:rsidRDefault="003F041D" w:rsidP="003F041D">
      <w:pPr>
        <w:spacing w:after="0" w:line="360" w:lineRule="auto"/>
        <w:ind w:firstLine="709"/>
        <w:jc w:val="both"/>
        <w:rPr>
          <w:rFonts w:ascii="Times New Roman" w:eastAsia="Arial Unicode MS" w:hAnsi="Times New Roman" w:cs="Times New Roman"/>
          <w:sz w:val="24"/>
          <w:szCs w:val="24"/>
        </w:rPr>
      </w:pPr>
      <w:r w:rsidRPr="003F041D">
        <w:rPr>
          <w:rFonts w:ascii="Times New Roman" w:eastAsia="Arial Unicode MS" w:hAnsi="Times New Roman" w:cs="Times New Roman"/>
          <w:sz w:val="24"/>
          <w:szCs w:val="24"/>
        </w:rPr>
        <w:t xml:space="preserve">За да бъде ефективен проектът за обща европейска разузнавателна политика, той трябва да има съществено военно приложение, да позволява бързо и точно предаване на разузнавателната информация на обединените европейски въоръжени сили. Като необходимо условие за създаване на собствените многонационални сили това беше подчертано още в Хелзинки. Постигането на тази обща за ЕС цел изисква създаване на единно европейско командване, контрол, комуникации, компютъризация и разузнаване, известно в структурите на НАТО като К4І. При всички досегашни действия под егидата на ООН (ЮНПРОФОР, АЙФОР, СФОР) европейските въоръжени сили разчитаха на К4 І на НАТО и на неговите структури. Последвалите години показаха, че дори в собствения си двор ЕС на практика зависи от възможностите на американското разузнаване и от неговите структури.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Трябва да отбележим, че САЩ дълго време не позволяваха на ЕС да провежда самостоятелна политика на сигурност и отбрана. Под техен натиск и с помощта на Англия и някои страни нови членки от Източна Европа, задържаха за години този процес и днес защитата на ЕС на практика зависи от потенциала на всяка страна членка, която трябва да действа самостоятелно. Днес подходът на ЕС към придобиването и анализа на разузнавателна информация, трябва да отчита и променящата се политика на САЩ в отношенията с ЕС по отношение на отбраната. Какво имам предвид.</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За дълги години ЕС разчиташе на военната мощ на САЩ посредством НАТО. Сега Европа получава сигнали, че Щатите не са готови да изразходват огромни суми от техния военен бюджет за подобни цели. Въпросът днес засяга бъдещите отношения във военната политика между Алианса и ЕС. Сега САЩ съпоставят населението и БВП на ЕС с тези на САЩ. Те са съответно 508 и 320 мил. жители и БВП 18.45 и 18.3 трилиона долара и призовават Европа сама да гарантира своята защита.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В последната кандидат-президентска кампания на САЩ единият от фаворитите за номинация (Доналд </w:t>
      </w:r>
      <w:proofErr w:type="spellStart"/>
      <w:r w:rsidRPr="003F041D">
        <w:rPr>
          <w:rFonts w:ascii="Times New Roman" w:eastAsia="Times New Roman" w:hAnsi="Times New Roman" w:cs="Times New Roman"/>
          <w:sz w:val="24"/>
          <w:szCs w:val="24"/>
        </w:rPr>
        <w:t>Тръмп</w:t>
      </w:r>
      <w:proofErr w:type="spellEnd"/>
      <w:r w:rsidRPr="003F041D">
        <w:rPr>
          <w:rFonts w:ascii="Times New Roman" w:eastAsia="Times New Roman" w:hAnsi="Times New Roman" w:cs="Times New Roman"/>
          <w:sz w:val="24"/>
          <w:szCs w:val="24"/>
        </w:rPr>
        <w:t xml:space="preserve">) отправи недвусмислено предупреждение към членовете на НАТО, че Америка няма да търпи повече небалансираното финансиране на Алианса </w:t>
      </w:r>
      <w:r w:rsidRPr="003F041D">
        <w:rPr>
          <w:rFonts w:ascii="Times New Roman" w:eastAsia="Times New Roman" w:hAnsi="Times New Roman" w:cs="Times New Roman"/>
          <w:sz w:val="24"/>
          <w:szCs w:val="24"/>
        </w:rPr>
        <w:lastRenderedPageBreak/>
        <w:t xml:space="preserve">от неговите членове. </w:t>
      </w:r>
      <w:proofErr w:type="spellStart"/>
      <w:r w:rsidRPr="003F041D">
        <w:rPr>
          <w:rFonts w:ascii="Times New Roman" w:eastAsia="Times New Roman" w:hAnsi="Times New Roman" w:cs="Times New Roman"/>
          <w:sz w:val="24"/>
          <w:szCs w:val="24"/>
        </w:rPr>
        <w:t>Тръмп</w:t>
      </w:r>
      <w:proofErr w:type="spellEnd"/>
      <w:r w:rsidRPr="003F041D">
        <w:rPr>
          <w:rFonts w:ascii="Times New Roman" w:eastAsia="Times New Roman" w:hAnsi="Times New Roman" w:cs="Times New Roman"/>
          <w:sz w:val="24"/>
          <w:szCs w:val="24"/>
        </w:rPr>
        <w:t xml:space="preserve"> предупреди, че Щатите могат да се откажат от НАТО, и да решават проблемите си в отбраната със собствени сили и средства.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Това предупреждение беше предшествано и потвърдено нееднократно от признатия геополитически анализатор и стратег в международните въпроси Джордж </w:t>
      </w:r>
      <w:proofErr w:type="spellStart"/>
      <w:r w:rsidRPr="003F041D">
        <w:rPr>
          <w:rFonts w:ascii="Times New Roman" w:eastAsia="Times New Roman" w:hAnsi="Times New Roman" w:cs="Times New Roman"/>
          <w:sz w:val="24"/>
          <w:szCs w:val="24"/>
        </w:rPr>
        <w:t>Фридман</w:t>
      </w:r>
      <w:proofErr w:type="spellEnd"/>
      <w:r w:rsidRPr="003F041D">
        <w:rPr>
          <w:rFonts w:ascii="Times New Roman" w:eastAsia="Times New Roman" w:hAnsi="Times New Roman" w:cs="Times New Roman"/>
          <w:sz w:val="24"/>
          <w:szCs w:val="24"/>
        </w:rPr>
        <w:t xml:space="preserve"> (</w:t>
      </w:r>
      <w:proofErr w:type="spellStart"/>
      <w:r w:rsidRPr="003F041D">
        <w:rPr>
          <w:rFonts w:ascii="Times New Roman" w:eastAsia="Times New Roman" w:hAnsi="Times New Roman" w:cs="Times New Roman"/>
          <w:bCs/>
          <w:sz w:val="24"/>
          <w:szCs w:val="24"/>
        </w:rPr>
        <w:t>George</w:t>
      </w:r>
      <w:proofErr w:type="spellEnd"/>
      <w:r w:rsidRPr="003F041D">
        <w:rPr>
          <w:rFonts w:ascii="Times New Roman" w:eastAsia="Times New Roman" w:hAnsi="Times New Roman" w:cs="Times New Roman"/>
          <w:bCs/>
          <w:sz w:val="24"/>
          <w:szCs w:val="24"/>
        </w:rPr>
        <w:t xml:space="preserve"> </w:t>
      </w:r>
      <w:proofErr w:type="spellStart"/>
      <w:r w:rsidRPr="003F041D">
        <w:rPr>
          <w:rFonts w:ascii="Times New Roman" w:eastAsia="Times New Roman" w:hAnsi="Times New Roman" w:cs="Times New Roman"/>
          <w:bCs/>
          <w:sz w:val="24"/>
          <w:szCs w:val="24"/>
        </w:rPr>
        <w:t>Friedman</w:t>
      </w:r>
      <w:proofErr w:type="spellEnd"/>
      <w:r w:rsidRPr="003F041D">
        <w:rPr>
          <w:rFonts w:ascii="Times New Roman" w:eastAsia="Times New Roman" w:hAnsi="Times New Roman" w:cs="Times New Roman"/>
          <w:sz w:val="24"/>
          <w:szCs w:val="24"/>
        </w:rPr>
        <w:t xml:space="preserve">). През май 2015 г. </w:t>
      </w:r>
      <w:proofErr w:type="spellStart"/>
      <w:r w:rsidRPr="003F041D">
        <w:rPr>
          <w:rFonts w:ascii="Times New Roman" w:eastAsia="Times New Roman" w:hAnsi="Times New Roman" w:cs="Times New Roman"/>
          <w:sz w:val="24"/>
          <w:szCs w:val="24"/>
        </w:rPr>
        <w:t>Фридман</w:t>
      </w:r>
      <w:proofErr w:type="spellEnd"/>
      <w:r w:rsidRPr="003F041D">
        <w:rPr>
          <w:rFonts w:ascii="Times New Roman" w:eastAsia="Times New Roman" w:hAnsi="Times New Roman" w:cs="Times New Roman"/>
          <w:sz w:val="24"/>
          <w:szCs w:val="24"/>
        </w:rPr>
        <w:t xml:space="preserve"> напусна основаната от него частна разузнавателна и консултантска фирма </w:t>
      </w:r>
      <w:proofErr w:type="spellStart"/>
      <w:r w:rsidRPr="003F041D">
        <w:rPr>
          <w:rFonts w:ascii="Times New Roman" w:eastAsia="Times New Roman" w:hAnsi="Times New Roman" w:cs="Times New Roman"/>
          <w:sz w:val="24"/>
          <w:szCs w:val="24"/>
        </w:rPr>
        <w:t>Стратфор</w:t>
      </w:r>
      <w:proofErr w:type="spellEnd"/>
      <w:r w:rsidRPr="003F041D">
        <w:rPr>
          <w:rFonts w:ascii="Times New Roman" w:eastAsia="Times New Roman" w:hAnsi="Times New Roman" w:cs="Times New Roman"/>
          <w:sz w:val="24"/>
          <w:szCs w:val="24"/>
        </w:rPr>
        <w:t xml:space="preserve"> (</w:t>
      </w:r>
      <w:proofErr w:type="spellStart"/>
      <w:r w:rsidRPr="003F041D">
        <w:rPr>
          <w:rFonts w:ascii="Times New Roman" w:eastAsia="Times New Roman" w:hAnsi="Times New Roman" w:cs="Times New Roman"/>
          <w:sz w:val="24"/>
          <w:szCs w:val="24"/>
        </w:rPr>
        <w:t>Stratfor</w:t>
      </w:r>
      <w:proofErr w:type="spellEnd"/>
      <w:r w:rsidRPr="003F041D">
        <w:rPr>
          <w:rFonts w:ascii="Times New Roman" w:eastAsia="Times New Roman" w:hAnsi="Times New Roman" w:cs="Times New Roman"/>
          <w:sz w:val="24"/>
          <w:szCs w:val="24"/>
        </w:rPr>
        <w:t>), след което създаде и започна да ръководи новото онлайн издание Геополитически тенденции (</w:t>
      </w:r>
      <w:proofErr w:type="spellStart"/>
      <w:r w:rsidRPr="003F041D">
        <w:rPr>
          <w:rFonts w:ascii="Times New Roman" w:eastAsia="Times New Roman" w:hAnsi="Times New Roman" w:cs="Times New Roman"/>
          <w:sz w:val="24"/>
          <w:szCs w:val="24"/>
        </w:rPr>
        <w:t>Geopolitical</w:t>
      </w:r>
      <w:proofErr w:type="spellEnd"/>
      <w:r w:rsidRPr="003F041D">
        <w:rPr>
          <w:rFonts w:ascii="Times New Roman" w:eastAsia="Times New Roman" w:hAnsi="Times New Roman" w:cs="Times New Roman"/>
          <w:sz w:val="24"/>
          <w:szCs w:val="24"/>
        </w:rPr>
        <w:t xml:space="preserve"> </w:t>
      </w:r>
      <w:proofErr w:type="spellStart"/>
      <w:r w:rsidRPr="003F041D">
        <w:rPr>
          <w:rFonts w:ascii="Times New Roman" w:eastAsia="Times New Roman" w:hAnsi="Times New Roman" w:cs="Times New Roman"/>
          <w:sz w:val="24"/>
          <w:szCs w:val="24"/>
        </w:rPr>
        <w:t>Futures</w:t>
      </w:r>
      <w:proofErr w:type="spellEnd"/>
      <w:r w:rsidRPr="003F041D">
        <w:rPr>
          <w:rFonts w:ascii="Times New Roman" w:eastAsia="Times New Roman" w:hAnsi="Times New Roman" w:cs="Times New Roman"/>
          <w:sz w:val="24"/>
          <w:szCs w:val="24"/>
        </w:rPr>
        <w:t xml:space="preserve">). Становището на този източник относно развитието на разузнаването и геополитиката определено се цени от специалистите.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Според </w:t>
      </w:r>
      <w:proofErr w:type="spellStart"/>
      <w:r w:rsidRPr="003F041D">
        <w:rPr>
          <w:rFonts w:ascii="Times New Roman" w:eastAsia="Times New Roman" w:hAnsi="Times New Roman" w:cs="Times New Roman"/>
          <w:sz w:val="24"/>
          <w:szCs w:val="24"/>
        </w:rPr>
        <w:t>Фридман</w:t>
      </w:r>
      <w:proofErr w:type="spellEnd"/>
      <w:r w:rsidRPr="003F041D">
        <w:rPr>
          <w:rFonts w:ascii="Times New Roman" w:eastAsia="Times New Roman" w:hAnsi="Times New Roman" w:cs="Times New Roman"/>
          <w:sz w:val="24"/>
          <w:szCs w:val="24"/>
        </w:rPr>
        <w:t xml:space="preserve"> ЕС не е в състояние да изработва ефикасна политика за взимане на решения. От своя страна и НАТО също трудно взима решения с пълен консенсус и поради тези причини в отбранителната си политика САЩ предпочитат да действат на двустранна основа с новоприетите членове на Съюза, каквито са Балтийските републики, Полша, Румъния и България. При това положение военните бази в тези държави стават американски, а не на НАТО.</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Американският анализатор сравнява ЕС като средство на НАТО за провеждане политика на „меката сила”. Първоначално европейците искаха от НАТО да действа като механизъм за одобрение и изпълнение на военни операции</w:t>
      </w:r>
      <w:r w:rsidRPr="003F041D">
        <w:rPr>
          <w:rFonts w:ascii="Times New Roman" w:eastAsia="Times New Roman" w:hAnsi="Times New Roman" w:cs="Times New Roman"/>
          <w:sz w:val="24"/>
          <w:szCs w:val="24"/>
          <w:lang w:val="ru-RU"/>
        </w:rPr>
        <w:t xml:space="preserve"> </w:t>
      </w:r>
      <w:r w:rsidRPr="003F041D">
        <w:rPr>
          <w:rFonts w:ascii="Times New Roman" w:eastAsia="Times New Roman" w:hAnsi="Times New Roman" w:cs="Times New Roman"/>
          <w:sz w:val="24"/>
          <w:szCs w:val="24"/>
        </w:rPr>
        <w:t>и да имат решителен глас относно начина, по който НАТО прилага техния военен потенциал. В същото време европейските сили бяха толкова недостатъчни, че участието им може да се определи като символично. Това постепенно превърна НАТО във фактор за взимане на политически и военни решения от страна на САЩ.</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Днес ЕС открива, че меката сила е твърде мека и се нуждаят от твърда такава, каквато прилагат САЩ. От страните-членки на ЕС единствено Англия и Франция имат някакви ограничени възможности в това отношение. Невъзможността да прилага твърда сила поставя ЕС в </w:t>
      </w:r>
      <w:proofErr w:type="spellStart"/>
      <w:r w:rsidRPr="003F041D">
        <w:rPr>
          <w:rFonts w:ascii="Times New Roman" w:eastAsia="Times New Roman" w:hAnsi="Times New Roman" w:cs="Times New Roman"/>
          <w:sz w:val="24"/>
          <w:szCs w:val="24"/>
        </w:rPr>
        <w:t>несъстояние</w:t>
      </w:r>
      <w:proofErr w:type="spellEnd"/>
      <w:r w:rsidRPr="003F041D">
        <w:rPr>
          <w:rFonts w:ascii="Times New Roman" w:eastAsia="Times New Roman" w:hAnsi="Times New Roman" w:cs="Times New Roman"/>
          <w:sz w:val="24"/>
          <w:szCs w:val="24"/>
        </w:rPr>
        <w:t xml:space="preserve"> да контролира развитието на световните проблеми. От друга страна, поставен в условията на меката сила, НАТО започва да изпълнява функции за каквито не е бил създаден и стават неприсъщи за него.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След 1990 г. държавите от посткомунистическа Европа виждаха членството в НАТО не толкова да бъдат защитени, а да бъдат по-лесно интегрирани в ЕС. Членството в тези две организации трябваше да ги превърне в част от Запада. Но НАТО е военен съюз и интегрирането на тези държави в ЕС не е негова работа, доколкото военни действия не се предвиждат.</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lastRenderedPageBreak/>
        <w:t>Алиансът е единствената обединена сила на ЕС и много европейски държави продължават да виждат НАТО като гарант за тяхната национална сигурност. В действителност те започват да зависят от САЩ като единствен член на НАТО с глобален военен потенциал.</w:t>
      </w:r>
      <w:r w:rsidRPr="003F041D">
        <w:rPr>
          <w:rFonts w:ascii="Times New Roman" w:eastAsia="Times New Roman" w:hAnsi="Times New Roman" w:cs="Times New Roman"/>
          <w:sz w:val="24"/>
          <w:szCs w:val="24"/>
          <w:lang w:val="ru-RU"/>
        </w:rPr>
        <w:t xml:space="preserve"> </w:t>
      </w:r>
      <w:r w:rsidRPr="003F041D">
        <w:rPr>
          <w:rFonts w:ascii="Times New Roman" w:eastAsia="Times New Roman" w:hAnsi="Times New Roman" w:cs="Times New Roman"/>
          <w:sz w:val="24"/>
          <w:szCs w:val="24"/>
        </w:rPr>
        <w:t xml:space="preserve">Ако сред европейците започва да се усеща настроение на съмнение относно способността на НАТО да гарантира тяхната сигурност, те са прави според </w:t>
      </w:r>
      <w:proofErr w:type="spellStart"/>
      <w:r w:rsidRPr="003F041D">
        <w:rPr>
          <w:rFonts w:ascii="Times New Roman" w:eastAsia="Times New Roman" w:hAnsi="Times New Roman" w:cs="Times New Roman"/>
          <w:sz w:val="24"/>
          <w:szCs w:val="24"/>
        </w:rPr>
        <w:t>Фридмън</w:t>
      </w:r>
      <w:proofErr w:type="spellEnd"/>
      <w:r w:rsidRPr="003F041D">
        <w:rPr>
          <w:rFonts w:ascii="Times New Roman" w:eastAsia="Times New Roman" w:hAnsi="Times New Roman" w:cs="Times New Roman"/>
          <w:sz w:val="24"/>
          <w:szCs w:val="24"/>
        </w:rPr>
        <w:t>.</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Щатите предпочитат да провеждат своята политика на двустранна основа с отделните членки на ЕС, което им позволява да заобикалят затрудненото взимане на решение в рамките на НАТО. На двустранна основа това те правят бързо и много по-лесно и то при наложени от самите тях условия. В началото на този процес САЩ използваха НАТО за оправдаване на засилващото си присъствие в държавите от Източна Европа, но днес вече те открито заявяват, че това са американски а не сили на НАТО. Според Джордж </w:t>
      </w:r>
      <w:proofErr w:type="spellStart"/>
      <w:r w:rsidRPr="003F041D">
        <w:rPr>
          <w:rFonts w:ascii="Times New Roman" w:eastAsia="Times New Roman" w:hAnsi="Times New Roman" w:cs="Times New Roman"/>
          <w:sz w:val="24"/>
          <w:szCs w:val="24"/>
        </w:rPr>
        <w:t>Фридман</w:t>
      </w:r>
      <w:proofErr w:type="spellEnd"/>
      <w:r w:rsidRPr="003F041D">
        <w:rPr>
          <w:rFonts w:ascii="Times New Roman" w:eastAsia="Times New Roman" w:hAnsi="Times New Roman" w:cs="Times New Roman"/>
          <w:sz w:val="24"/>
          <w:szCs w:val="24"/>
        </w:rPr>
        <w:t>, НАТО ще продължи да съществува, но военен съюз без собствена мощ и мисия се превръща в анахронизъм.</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След всичко това можем да направим извод, че в обозримо бъдеще централизирано сътрудничество в разузнаването между страните от ЕС не може да се очаква. Това сътрудничество няма да приеме формата на общоевропейска разузнавателна агенция. Структурата, потенциалът и финансирането в съществената си част ще останат национален въпрос, но усилията за прогрес в сътрудничеството и интеграцията непрекъснато ще се увеличават. Възможностите на всяка национална разузнавателна общност ще предопределят и перспективите на държавите от ЕС да изградят обща разузнавателна основа за тяхната външна политика, политика на отбрана и политика на сигурност. Способностите на националните спецслужби да се приспособяват към новите изисквания, следва да се използват като общ интелектуален потенциал на Европа.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Независимо от трудностите, необходимостта от разузнавателно обслужване на ЕС ще нараства непрекъснато. В бъдеще съществено значение ще има развитието на процесите по южните и югоизточните външни граници на Съюза. Съвременните конфликти се определят като хибридни, при които агресията остава прикрита и изпреварва въоръжената намеса. При тези конфликти информацията и дезинформацията играят съществена роля и това ще засилва необходимостта от достоверна информация. Ще се налага в рамките на ЕС разузнавателното сътрудничество в бъдеще да се развива не само между специализираните национални институции, но също и между различни сектори на обществото.</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lang w:eastAsia="bg-BG"/>
        </w:rPr>
      </w:pPr>
      <w:r w:rsidRPr="003F041D">
        <w:rPr>
          <w:rFonts w:ascii="Times New Roman" w:eastAsia="Times New Roman" w:hAnsi="Times New Roman" w:cs="Times New Roman"/>
          <w:sz w:val="24"/>
          <w:szCs w:val="24"/>
        </w:rPr>
        <w:lastRenderedPageBreak/>
        <w:t xml:space="preserve">Сътрудничество между специалните служби на държавите-членки на ЕС ще се окаже неизбежно и поради промяната в криминогенната обстановка на континента и прилежащите му региони. Ще се наложи ЕС да провежда независима политика в борбата срещу проблемите от криминален характер, засягащи понастоящем не само неговите територии, но и цялото човечество. </w:t>
      </w:r>
      <w:r w:rsidRPr="003F041D">
        <w:rPr>
          <w:rFonts w:ascii="Times New Roman" w:eastAsia="Times New Roman" w:hAnsi="Times New Roman" w:cs="Times New Roman"/>
          <w:sz w:val="24"/>
          <w:szCs w:val="24"/>
          <w:lang w:eastAsia="bg-BG"/>
        </w:rPr>
        <w:t xml:space="preserve">Предприемането на действия за подобряване на разузнавателните възможности на ЕС, очевидно ще става въз основа на предпоставката, че това ще доведе до по-добра политика за сигурност.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lang w:eastAsia="bg-BG"/>
        </w:rPr>
        <w:t xml:space="preserve">Когато Висшия представител провежда новата глобална стратегия на ЕС за външна политика и сигурност, той следва да е наясно как Съюзът може да бъде по-добре информиран в това поле на дейност. </w:t>
      </w:r>
      <w:r w:rsidRPr="003F041D">
        <w:rPr>
          <w:rFonts w:ascii="Times New Roman" w:eastAsia="Times New Roman" w:hAnsi="Times New Roman" w:cs="Times New Roman"/>
          <w:sz w:val="24"/>
          <w:szCs w:val="24"/>
        </w:rPr>
        <w:t xml:space="preserve">За да бъде равностоен партньор Европа е задължена да действа от единни позиции и със свой организационен и кадрови потенциал когато разузнава и </w:t>
      </w:r>
      <w:proofErr w:type="spellStart"/>
      <w:r w:rsidRPr="003F041D">
        <w:rPr>
          <w:rFonts w:ascii="Times New Roman" w:eastAsia="Times New Roman" w:hAnsi="Times New Roman" w:cs="Times New Roman"/>
          <w:sz w:val="24"/>
          <w:szCs w:val="24"/>
        </w:rPr>
        <w:t>контраразузнава</w:t>
      </w:r>
      <w:proofErr w:type="spellEnd"/>
      <w:r w:rsidRPr="003F041D">
        <w:rPr>
          <w:rFonts w:ascii="Times New Roman" w:eastAsia="Times New Roman" w:hAnsi="Times New Roman" w:cs="Times New Roman"/>
          <w:sz w:val="24"/>
          <w:szCs w:val="24"/>
        </w:rPr>
        <w:t xml:space="preserve"> в подкрепа на общата европейска политика в областта на икономиката и развитието на нови технологии, когато координира усилията на отделните държави в борбата им срещу организирания тероризъм и противодейства на организирания международен трафик на наркотици.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Ще завършим с твърдото си убеждение, че с този бюрократичен модел на ръководство, действащ под външен натиск по всички съществени геополитически проблеми, ЕС ще се окаже сериозно застрашен в бъдеще. Без самостоятелна наднационална система за отбрана ЕС ще продължи да се самоизключва от процесите, оформящи световното развитие. Липсата на собствена политика при взимане на особено важни решения, които предопределят европейската съдба, ще се окаже пагубна. Основните европейски структури от които зависи сигурността на Обединена Европа, следва да бъдат създадени като наднационални. Във военен аспект те трябва да бъдат съставени пропорционално, съобразно възможностите на отделните страни членки, докато обединените информационно-аналитични структури (специалните служби), следва да се формират в кадрово отношение равнопоставено при стриктен подбор на професионалисти от всички страни членки и без квотно участие.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 xml:space="preserve">Европейската разузнавателна агенция е жизнено необходима на Обединена Европа. Тя следва да бъде структурирана така, че да действа напълно автономно от националните спецслужби, да не зависи от техните планови задачи, а да работи по приоритетите на ЕС, определени от нуждите по линия на Общата външна политика и политика на сигурност </w:t>
      </w:r>
      <w:r w:rsidRPr="003F041D">
        <w:rPr>
          <w:rFonts w:ascii="Times New Roman" w:eastAsia="Times New Roman" w:hAnsi="Times New Roman" w:cs="Times New Roman"/>
          <w:color w:val="231F20"/>
          <w:sz w:val="24"/>
          <w:szCs w:val="24"/>
        </w:rPr>
        <w:t>(</w:t>
      </w:r>
      <w:proofErr w:type="spellStart"/>
      <w:r w:rsidRPr="003F041D">
        <w:rPr>
          <w:rFonts w:ascii="Times New Roman" w:eastAsia="Times New Roman" w:hAnsi="Times New Roman" w:cs="Times New Roman"/>
          <w:color w:val="231F20"/>
          <w:sz w:val="24"/>
          <w:szCs w:val="24"/>
        </w:rPr>
        <w:t>Common</w:t>
      </w:r>
      <w:proofErr w:type="spellEnd"/>
      <w:r w:rsidRPr="003F041D">
        <w:rPr>
          <w:rFonts w:ascii="Times New Roman" w:eastAsia="Times New Roman" w:hAnsi="Times New Roman" w:cs="Times New Roman"/>
          <w:color w:val="231F20"/>
          <w:sz w:val="24"/>
          <w:szCs w:val="24"/>
        </w:rPr>
        <w:t xml:space="preserve"> </w:t>
      </w:r>
      <w:proofErr w:type="spellStart"/>
      <w:r w:rsidRPr="003F041D">
        <w:rPr>
          <w:rFonts w:ascii="Times New Roman" w:eastAsia="Times New Roman" w:hAnsi="Times New Roman" w:cs="Times New Roman"/>
          <w:color w:val="231F20"/>
          <w:sz w:val="24"/>
          <w:szCs w:val="24"/>
        </w:rPr>
        <w:t>Foreign</w:t>
      </w:r>
      <w:proofErr w:type="spellEnd"/>
      <w:r w:rsidRPr="003F041D">
        <w:rPr>
          <w:rFonts w:ascii="Times New Roman" w:eastAsia="Times New Roman" w:hAnsi="Times New Roman" w:cs="Times New Roman"/>
          <w:color w:val="231F20"/>
          <w:sz w:val="24"/>
          <w:szCs w:val="24"/>
        </w:rPr>
        <w:t xml:space="preserve"> </w:t>
      </w:r>
      <w:proofErr w:type="spellStart"/>
      <w:r w:rsidRPr="003F041D">
        <w:rPr>
          <w:rFonts w:ascii="Times New Roman" w:eastAsia="Times New Roman" w:hAnsi="Times New Roman" w:cs="Times New Roman"/>
          <w:color w:val="231F20"/>
          <w:sz w:val="24"/>
          <w:szCs w:val="24"/>
        </w:rPr>
        <w:t>and</w:t>
      </w:r>
      <w:proofErr w:type="spellEnd"/>
      <w:r w:rsidRPr="003F041D">
        <w:rPr>
          <w:rFonts w:ascii="Times New Roman" w:eastAsia="Times New Roman" w:hAnsi="Times New Roman" w:cs="Times New Roman"/>
          <w:color w:val="231F20"/>
          <w:sz w:val="24"/>
          <w:szCs w:val="24"/>
        </w:rPr>
        <w:t xml:space="preserve"> </w:t>
      </w:r>
      <w:proofErr w:type="spellStart"/>
      <w:r w:rsidRPr="003F041D">
        <w:rPr>
          <w:rFonts w:ascii="Times New Roman" w:eastAsia="Times New Roman" w:hAnsi="Times New Roman" w:cs="Times New Roman"/>
          <w:color w:val="231F20"/>
          <w:sz w:val="24"/>
          <w:szCs w:val="24"/>
        </w:rPr>
        <w:t>Security</w:t>
      </w:r>
      <w:proofErr w:type="spellEnd"/>
      <w:r w:rsidRPr="003F041D">
        <w:rPr>
          <w:rFonts w:ascii="Times New Roman" w:eastAsia="Times New Roman" w:hAnsi="Times New Roman" w:cs="Times New Roman"/>
          <w:color w:val="231F20"/>
          <w:sz w:val="24"/>
          <w:szCs w:val="24"/>
        </w:rPr>
        <w:t xml:space="preserve"> </w:t>
      </w:r>
      <w:proofErr w:type="spellStart"/>
      <w:r w:rsidRPr="003F041D">
        <w:rPr>
          <w:rFonts w:ascii="Times New Roman" w:eastAsia="Times New Roman" w:hAnsi="Times New Roman" w:cs="Times New Roman"/>
          <w:color w:val="231F20"/>
          <w:sz w:val="24"/>
          <w:szCs w:val="24"/>
        </w:rPr>
        <w:t>Policy</w:t>
      </w:r>
      <w:proofErr w:type="spellEnd"/>
      <w:r w:rsidRPr="003F041D">
        <w:rPr>
          <w:rFonts w:ascii="Times New Roman" w:eastAsia="Times New Roman" w:hAnsi="Times New Roman" w:cs="Times New Roman"/>
          <w:color w:val="231F20"/>
          <w:sz w:val="24"/>
          <w:szCs w:val="24"/>
        </w:rPr>
        <w:t xml:space="preserve"> - CFSP) и Общата политика за сигурност и отбрана </w:t>
      </w:r>
      <w:r w:rsidRPr="003F041D">
        <w:rPr>
          <w:rFonts w:ascii="Times New Roman" w:eastAsia="Times New Roman" w:hAnsi="Times New Roman" w:cs="Times New Roman"/>
          <w:sz w:val="24"/>
          <w:szCs w:val="24"/>
        </w:rPr>
        <w:t>(</w:t>
      </w:r>
      <w:proofErr w:type="spellStart"/>
      <w:r w:rsidRPr="003F041D">
        <w:rPr>
          <w:rFonts w:ascii="Times New Roman" w:eastAsia="Times New Roman" w:hAnsi="Times New Roman" w:cs="Times New Roman"/>
          <w:bCs/>
          <w:sz w:val="24"/>
          <w:szCs w:val="24"/>
        </w:rPr>
        <w:t>Common</w:t>
      </w:r>
      <w:proofErr w:type="spellEnd"/>
      <w:r w:rsidRPr="003F041D">
        <w:rPr>
          <w:rFonts w:ascii="Times New Roman" w:eastAsia="Times New Roman" w:hAnsi="Times New Roman" w:cs="Times New Roman"/>
          <w:bCs/>
          <w:sz w:val="24"/>
          <w:szCs w:val="24"/>
        </w:rPr>
        <w:t xml:space="preserve"> </w:t>
      </w:r>
      <w:proofErr w:type="spellStart"/>
      <w:r w:rsidRPr="003F041D">
        <w:rPr>
          <w:rFonts w:ascii="Times New Roman" w:eastAsia="Times New Roman" w:hAnsi="Times New Roman" w:cs="Times New Roman"/>
          <w:bCs/>
          <w:sz w:val="24"/>
          <w:szCs w:val="24"/>
        </w:rPr>
        <w:t>Security</w:t>
      </w:r>
      <w:proofErr w:type="spellEnd"/>
      <w:r w:rsidRPr="003F041D">
        <w:rPr>
          <w:rFonts w:ascii="Times New Roman" w:eastAsia="Times New Roman" w:hAnsi="Times New Roman" w:cs="Times New Roman"/>
          <w:bCs/>
          <w:sz w:val="24"/>
          <w:szCs w:val="24"/>
        </w:rPr>
        <w:t xml:space="preserve"> </w:t>
      </w:r>
      <w:proofErr w:type="spellStart"/>
      <w:r w:rsidRPr="003F041D">
        <w:rPr>
          <w:rFonts w:ascii="Times New Roman" w:eastAsia="Times New Roman" w:hAnsi="Times New Roman" w:cs="Times New Roman"/>
          <w:bCs/>
          <w:sz w:val="24"/>
          <w:szCs w:val="24"/>
        </w:rPr>
        <w:t>and</w:t>
      </w:r>
      <w:proofErr w:type="spellEnd"/>
      <w:r w:rsidRPr="003F041D">
        <w:rPr>
          <w:rFonts w:ascii="Times New Roman" w:eastAsia="Times New Roman" w:hAnsi="Times New Roman" w:cs="Times New Roman"/>
          <w:bCs/>
          <w:sz w:val="24"/>
          <w:szCs w:val="24"/>
        </w:rPr>
        <w:t xml:space="preserve"> </w:t>
      </w:r>
      <w:proofErr w:type="spellStart"/>
      <w:r w:rsidRPr="003F041D">
        <w:rPr>
          <w:rFonts w:ascii="Times New Roman" w:eastAsia="Times New Roman" w:hAnsi="Times New Roman" w:cs="Times New Roman"/>
          <w:bCs/>
          <w:sz w:val="24"/>
          <w:szCs w:val="24"/>
        </w:rPr>
        <w:t>Defence</w:t>
      </w:r>
      <w:proofErr w:type="spellEnd"/>
      <w:r w:rsidRPr="003F041D">
        <w:rPr>
          <w:rFonts w:ascii="Times New Roman" w:eastAsia="Times New Roman" w:hAnsi="Times New Roman" w:cs="Times New Roman"/>
          <w:bCs/>
          <w:sz w:val="24"/>
          <w:szCs w:val="24"/>
        </w:rPr>
        <w:t xml:space="preserve"> </w:t>
      </w:r>
      <w:proofErr w:type="spellStart"/>
      <w:r w:rsidRPr="003F041D">
        <w:rPr>
          <w:rFonts w:ascii="Times New Roman" w:eastAsia="Times New Roman" w:hAnsi="Times New Roman" w:cs="Times New Roman"/>
          <w:bCs/>
          <w:sz w:val="24"/>
          <w:szCs w:val="24"/>
        </w:rPr>
        <w:t>Policy</w:t>
      </w:r>
      <w:proofErr w:type="spellEnd"/>
      <w:r w:rsidRPr="003F041D">
        <w:rPr>
          <w:rFonts w:ascii="Times New Roman" w:eastAsia="Times New Roman" w:hAnsi="Times New Roman" w:cs="Times New Roman"/>
          <w:sz w:val="24"/>
          <w:szCs w:val="24"/>
        </w:rPr>
        <w:t xml:space="preserve"> - </w:t>
      </w:r>
      <w:r w:rsidRPr="003F041D">
        <w:rPr>
          <w:rFonts w:ascii="Times New Roman" w:eastAsia="Times New Roman" w:hAnsi="Times New Roman" w:cs="Times New Roman"/>
          <w:bCs/>
          <w:sz w:val="24"/>
          <w:szCs w:val="24"/>
        </w:rPr>
        <w:t>CSDP</w:t>
      </w:r>
      <w:r w:rsidRPr="003F041D">
        <w:rPr>
          <w:rFonts w:ascii="Times New Roman" w:eastAsia="Times New Roman" w:hAnsi="Times New Roman" w:cs="Times New Roman"/>
          <w:sz w:val="24"/>
          <w:szCs w:val="24"/>
        </w:rPr>
        <w:t xml:space="preserve">).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lastRenderedPageBreak/>
        <w:t xml:space="preserve">Професионалните контакти между Европейската разузнавателна агенция и националните спецслужби могат да се извършват по модел, който вече е изпробван между националните служби. По този начин заплахите към намаляване на националния суверенитет ще отпаднат. Всяка държава ще продължи да работи по собствените си приоритети на дейност и ще запази суверенна самостоятелност върху структурите си. </w:t>
      </w:r>
    </w:p>
    <w:p w:rsidR="003F041D" w:rsidRPr="003F041D" w:rsidRDefault="003F041D" w:rsidP="003F041D">
      <w:pPr>
        <w:spacing w:after="0" w:line="360" w:lineRule="auto"/>
        <w:ind w:firstLine="709"/>
        <w:jc w:val="both"/>
        <w:rPr>
          <w:rFonts w:ascii="Times New Roman" w:eastAsia="Times New Roman" w:hAnsi="Times New Roman" w:cs="Times New Roman"/>
          <w:sz w:val="24"/>
          <w:szCs w:val="24"/>
        </w:rPr>
      </w:pPr>
      <w:r w:rsidRPr="003F041D">
        <w:rPr>
          <w:rFonts w:ascii="Times New Roman" w:eastAsia="Times New Roman" w:hAnsi="Times New Roman" w:cs="Times New Roman"/>
          <w:sz w:val="24"/>
          <w:szCs w:val="24"/>
        </w:rPr>
        <w:t>За съжаление, това вероятно няма да се случи!</w:t>
      </w:r>
    </w:p>
    <w:p w:rsidR="003F041D" w:rsidRPr="003F041D" w:rsidRDefault="003F041D" w:rsidP="003F041D">
      <w:pPr>
        <w:spacing w:after="0" w:line="360" w:lineRule="auto"/>
        <w:ind w:firstLine="420"/>
        <w:jc w:val="center"/>
        <w:rPr>
          <w:rFonts w:ascii="Times New Roman" w:eastAsia="Arial Unicode MS" w:hAnsi="Times New Roman" w:cs="Times New Roman"/>
          <w:sz w:val="24"/>
          <w:szCs w:val="24"/>
        </w:rPr>
      </w:pPr>
    </w:p>
    <w:p w:rsidR="003F041D" w:rsidRPr="003F041D" w:rsidRDefault="003F041D" w:rsidP="003F041D">
      <w:pPr>
        <w:spacing w:after="0" w:line="360" w:lineRule="auto"/>
        <w:ind w:firstLine="420"/>
        <w:jc w:val="center"/>
        <w:rPr>
          <w:rFonts w:ascii="Times New Roman" w:eastAsia="Arial Unicode MS" w:hAnsi="Times New Roman" w:cs="Times New Roman"/>
          <w:sz w:val="24"/>
          <w:szCs w:val="24"/>
        </w:rPr>
      </w:pPr>
    </w:p>
    <w:p w:rsidR="003F041D" w:rsidRPr="003F041D" w:rsidRDefault="003F041D" w:rsidP="003F041D">
      <w:pPr>
        <w:spacing w:after="0" w:line="360" w:lineRule="auto"/>
        <w:ind w:left="284" w:hanging="284"/>
        <w:jc w:val="both"/>
        <w:rPr>
          <w:rFonts w:ascii="Times New Roman" w:eastAsia="Arial Unicode MS" w:hAnsi="Times New Roman" w:cs="Times New Roman"/>
          <w:b/>
          <w:i/>
          <w:sz w:val="24"/>
          <w:szCs w:val="24"/>
          <w:lang w:val="en-US"/>
        </w:rPr>
      </w:pPr>
      <w:r w:rsidRPr="003F041D">
        <w:rPr>
          <w:rFonts w:ascii="Times New Roman" w:eastAsia="Arial Unicode MS" w:hAnsi="Times New Roman" w:cs="Times New Roman"/>
          <w:b/>
          <w:i/>
          <w:sz w:val="24"/>
          <w:szCs w:val="24"/>
        </w:rPr>
        <w:t>Използвана литература</w:t>
      </w:r>
      <w:r w:rsidRPr="003F041D">
        <w:rPr>
          <w:rFonts w:ascii="Times New Roman" w:eastAsia="Arial Unicode MS" w:hAnsi="Times New Roman" w:cs="Times New Roman"/>
          <w:b/>
          <w:i/>
          <w:sz w:val="24"/>
          <w:szCs w:val="24"/>
          <w:lang w:val="en-US"/>
        </w:rPr>
        <w:t>:</w:t>
      </w:r>
    </w:p>
    <w:p w:rsidR="003F041D" w:rsidRPr="003F041D" w:rsidRDefault="003F041D" w:rsidP="003F041D">
      <w:pPr>
        <w:numPr>
          <w:ilvl w:val="0"/>
          <w:numId w:val="1"/>
        </w:numPr>
        <w:spacing w:after="0" w:line="360" w:lineRule="auto"/>
        <w:ind w:left="284" w:hanging="284"/>
        <w:rPr>
          <w:rFonts w:ascii="Times New Roman" w:eastAsia="Arial Unicode MS" w:hAnsi="Times New Roman" w:cs="Times New Roman"/>
          <w:i/>
          <w:sz w:val="24"/>
          <w:szCs w:val="24"/>
        </w:rPr>
      </w:pPr>
      <w:r w:rsidRPr="003F041D">
        <w:rPr>
          <w:rFonts w:ascii="Times New Roman" w:eastAsia="Arial Unicode MS" w:hAnsi="Times New Roman" w:cs="Times New Roman"/>
          <w:i/>
          <w:sz w:val="24"/>
          <w:szCs w:val="24"/>
        </w:rPr>
        <w:t>Начев Й., Вербовка и агентура, КК “Труд”, С., 2000</w:t>
      </w:r>
    </w:p>
    <w:p w:rsidR="003F041D" w:rsidRPr="003F041D" w:rsidRDefault="003F041D" w:rsidP="003F041D">
      <w:pPr>
        <w:numPr>
          <w:ilvl w:val="0"/>
          <w:numId w:val="1"/>
        </w:numPr>
        <w:spacing w:after="0" w:line="360" w:lineRule="auto"/>
        <w:ind w:left="284" w:hanging="284"/>
        <w:rPr>
          <w:rFonts w:ascii="Times New Roman" w:eastAsia="Arial Unicode MS" w:hAnsi="Times New Roman" w:cs="Times New Roman"/>
          <w:i/>
          <w:sz w:val="24"/>
          <w:szCs w:val="24"/>
        </w:rPr>
      </w:pPr>
      <w:r w:rsidRPr="003F041D">
        <w:rPr>
          <w:rFonts w:ascii="Times New Roman" w:eastAsia="Arial Unicode MS" w:hAnsi="Times New Roman" w:cs="Times New Roman"/>
          <w:i/>
          <w:sz w:val="24"/>
          <w:szCs w:val="24"/>
        </w:rPr>
        <w:t>Начев Й., Европейска разузнавателна общност – вероятни тенденции на сътрудничество, Международен семинар по икономика на отбраната и сигурността, УНСС, МО, София, 25-26 октомври 2000 г.</w:t>
      </w:r>
    </w:p>
    <w:p w:rsidR="003F041D" w:rsidRPr="003F041D" w:rsidRDefault="003F041D" w:rsidP="003F041D">
      <w:pPr>
        <w:numPr>
          <w:ilvl w:val="0"/>
          <w:numId w:val="1"/>
        </w:numPr>
        <w:spacing w:after="0" w:line="360" w:lineRule="auto"/>
        <w:ind w:left="284" w:hanging="284"/>
        <w:rPr>
          <w:rFonts w:ascii="Times New Roman" w:eastAsia="Arial Unicode MS" w:hAnsi="Times New Roman" w:cs="Times New Roman"/>
          <w:i/>
          <w:sz w:val="24"/>
          <w:szCs w:val="24"/>
          <w:lang w:val="en-US"/>
        </w:rPr>
      </w:pPr>
      <w:hyperlink r:id="rId6" w:anchor="ft23" w:history="1"/>
      <w:r w:rsidRPr="003F041D">
        <w:rPr>
          <w:rFonts w:ascii="Times New Roman" w:eastAsia="Arial Unicode MS" w:hAnsi="Times New Roman" w:cs="Times New Roman"/>
          <w:i/>
          <w:sz w:val="24"/>
          <w:szCs w:val="24"/>
          <w:lang w:val="en-US"/>
        </w:rPr>
        <w:t xml:space="preserve">"Wider Missions for </w:t>
      </w:r>
      <w:proofErr w:type="spellStart"/>
      <w:r w:rsidRPr="003F041D">
        <w:rPr>
          <w:rFonts w:ascii="Times New Roman" w:eastAsia="Arial Unicode MS" w:hAnsi="Times New Roman" w:cs="Times New Roman"/>
          <w:i/>
          <w:sz w:val="24"/>
          <w:szCs w:val="24"/>
          <w:lang w:val="en-US"/>
        </w:rPr>
        <w:t>Torrejon</w:t>
      </w:r>
      <w:proofErr w:type="spellEnd"/>
      <w:r w:rsidRPr="003F041D">
        <w:rPr>
          <w:rFonts w:ascii="Times New Roman" w:eastAsia="Arial Unicode MS" w:hAnsi="Times New Roman" w:cs="Times New Roman"/>
          <w:i/>
          <w:sz w:val="24"/>
          <w:szCs w:val="24"/>
          <w:lang w:val="en-US"/>
        </w:rPr>
        <w:t xml:space="preserve">," Intelligence Newsletter No. 312, 19 May 1997; </w:t>
      </w:r>
      <w:proofErr w:type="spellStart"/>
      <w:r w:rsidRPr="003F041D">
        <w:rPr>
          <w:rFonts w:ascii="Times New Roman" w:eastAsia="Arial Unicode MS" w:hAnsi="Times New Roman" w:cs="Times New Roman"/>
          <w:i/>
          <w:sz w:val="24"/>
          <w:szCs w:val="24"/>
          <w:lang w:val="en-US"/>
        </w:rPr>
        <w:t>Molard</w:t>
      </w:r>
      <w:proofErr w:type="spellEnd"/>
      <w:r w:rsidRPr="003F041D">
        <w:rPr>
          <w:rFonts w:ascii="Times New Roman" w:eastAsia="Arial Unicode MS" w:hAnsi="Times New Roman" w:cs="Times New Roman"/>
          <w:i/>
          <w:sz w:val="24"/>
          <w:szCs w:val="24"/>
          <w:lang w:val="en-US"/>
        </w:rPr>
        <w:t xml:space="preserve">, 32. </w:t>
      </w:r>
    </w:p>
    <w:p w:rsidR="003F041D" w:rsidRPr="003F041D" w:rsidRDefault="003F041D" w:rsidP="003F041D">
      <w:pPr>
        <w:numPr>
          <w:ilvl w:val="0"/>
          <w:numId w:val="1"/>
        </w:numPr>
        <w:spacing w:after="0" w:line="360" w:lineRule="auto"/>
        <w:ind w:left="284" w:hanging="284"/>
        <w:rPr>
          <w:rFonts w:ascii="Times New Roman" w:eastAsia="Arial Unicode MS" w:hAnsi="Times New Roman" w:cs="Times New Roman"/>
          <w:i/>
          <w:sz w:val="24"/>
          <w:szCs w:val="24"/>
          <w:lang w:val="en-US"/>
        </w:rPr>
      </w:pPr>
      <w:hyperlink r:id="rId7" w:anchor="ft62" w:history="1"/>
      <w:r w:rsidRPr="003F041D">
        <w:rPr>
          <w:rFonts w:ascii="Times New Roman" w:eastAsia="Arial Unicode MS" w:hAnsi="Times New Roman" w:cs="Times New Roman"/>
          <w:i/>
          <w:sz w:val="24"/>
          <w:szCs w:val="24"/>
          <w:lang w:val="en-US"/>
        </w:rPr>
        <w:t xml:space="preserve">Alessandro </w:t>
      </w:r>
      <w:proofErr w:type="spellStart"/>
      <w:r w:rsidRPr="003F041D">
        <w:rPr>
          <w:rFonts w:ascii="Times New Roman" w:eastAsia="Arial Unicode MS" w:hAnsi="Times New Roman" w:cs="Times New Roman"/>
          <w:i/>
          <w:sz w:val="24"/>
          <w:szCs w:val="24"/>
          <w:lang w:val="en-US"/>
        </w:rPr>
        <w:t>Politi</w:t>
      </w:r>
      <w:proofErr w:type="spellEnd"/>
      <w:r w:rsidRPr="003F041D">
        <w:rPr>
          <w:rFonts w:ascii="Times New Roman" w:eastAsia="Arial Unicode MS" w:hAnsi="Times New Roman" w:cs="Times New Roman"/>
          <w:i/>
          <w:sz w:val="24"/>
          <w:szCs w:val="24"/>
          <w:lang w:val="en-US"/>
        </w:rPr>
        <w:t xml:space="preserve">, "Why is a European Intelligence Policy Necessary?" in Towards a European Intelligence Policy: </w:t>
      </w:r>
      <w:proofErr w:type="spellStart"/>
      <w:r w:rsidRPr="003F041D">
        <w:rPr>
          <w:rFonts w:ascii="Times New Roman" w:eastAsia="Arial Unicode MS" w:hAnsi="Times New Roman" w:cs="Times New Roman"/>
          <w:i/>
          <w:sz w:val="24"/>
          <w:szCs w:val="24"/>
          <w:lang w:val="en-US"/>
        </w:rPr>
        <w:t>Chaillot</w:t>
      </w:r>
      <w:proofErr w:type="spellEnd"/>
      <w:r w:rsidRPr="003F041D">
        <w:rPr>
          <w:rFonts w:ascii="Times New Roman" w:eastAsia="Arial Unicode MS" w:hAnsi="Times New Roman" w:cs="Times New Roman"/>
          <w:i/>
          <w:sz w:val="24"/>
          <w:szCs w:val="24"/>
          <w:lang w:val="en-US"/>
        </w:rPr>
        <w:t xml:space="preserve"> Paper #34 (Paris: WEU Institute for Security Studies, December1998), 5. </w:t>
      </w:r>
    </w:p>
    <w:p w:rsidR="003F041D" w:rsidRPr="003F041D" w:rsidRDefault="003F041D" w:rsidP="003F041D">
      <w:pPr>
        <w:numPr>
          <w:ilvl w:val="0"/>
          <w:numId w:val="1"/>
        </w:numPr>
        <w:spacing w:after="0" w:line="360" w:lineRule="auto"/>
        <w:ind w:left="284" w:hanging="284"/>
        <w:rPr>
          <w:rFonts w:ascii="Times New Roman" w:eastAsia="Arial Unicode MS" w:hAnsi="Times New Roman" w:cs="Times New Roman"/>
          <w:i/>
          <w:sz w:val="24"/>
          <w:szCs w:val="24"/>
          <w:lang w:val="en-US"/>
        </w:rPr>
      </w:pPr>
      <w:hyperlink r:id="rId8" w:anchor="ft22" w:history="1"/>
      <w:r w:rsidRPr="003F041D">
        <w:rPr>
          <w:rFonts w:ascii="Times New Roman" w:eastAsia="Arial Unicode MS" w:hAnsi="Times New Roman" w:cs="Times New Roman"/>
          <w:i/>
          <w:sz w:val="24"/>
          <w:szCs w:val="24"/>
          <w:lang w:val="en-US"/>
        </w:rPr>
        <w:t xml:space="preserve">Bernard </w:t>
      </w:r>
      <w:proofErr w:type="spellStart"/>
      <w:r w:rsidRPr="003F041D">
        <w:rPr>
          <w:rFonts w:ascii="Times New Roman" w:eastAsia="Arial Unicode MS" w:hAnsi="Times New Roman" w:cs="Times New Roman"/>
          <w:i/>
          <w:sz w:val="24"/>
          <w:szCs w:val="24"/>
          <w:lang w:val="en-US"/>
        </w:rPr>
        <w:t>Molard</w:t>
      </w:r>
      <w:proofErr w:type="spellEnd"/>
      <w:r w:rsidRPr="003F041D">
        <w:rPr>
          <w:rFonts w:ascii="Times New Roman" w:eastAsia="Arial Unicode MS" w:hAnsi="Times New Roman" w:cs="Times New Roman"/>
          <w:i/>
          <w:sz w:val="24"/>
          <w:szCs w:val="24"/>
          <w:lang w:val="en-US"/>
        </w:rPr>
        <w:t xml:space="preserve">, "How the WEU Satellite Center Could Help in the Development of a European Intelligence Policy," in Towards a European Intelligence Policy: </w:t>
      </w:r>
      <w:proofErr w:type="spellStart"/>
      <w:r w:rsidRPr="003F041D">
        <w:rPr>
          <w:rFonts w:ascii="Times New Roman" w:eastAsia="Arial Unicode MS" w:hAnsi="Times New Roman" w:cs="Times New Roman"/>
          <w:i/>
          <w:sz w:val="24"/>
          <w:szCs w:val="24"/>
          <w:lang w:val="en-US"/>
        </w:rPr>
        <w:t>Chaillot</w:t>
      </w:r>
      <w:proofErr w:type="spellEnd"/>
      <w:r w:rsidRPr="003F041D">
        <w:rPr>
          <w:rFonts w:ascii="Times New Roman" w:eastAsia="Arial Unicode MS" w:hAnsi="Times New Roman" w:cs="Times New Roman"/>
          <w:i/>
          <w:sz w:val="24"/>
          <w:szCs w:val="24"/>
          <w:lang w:val="en-US"/>
        </w:rPr>
        <w:t xml:space="preserve"> Paper #34 (Paris: WEU Institute for Security Studies, December 1998), 34. </w:t>
      </w:r>
    </w:p>
    <w:p w:rsidR="003F041D" w:rsidRPr="003F041D" w:rsidRDefault="003F041D" w:rsidP="003F041D">
      <w:pPr>
        <w:numPr>
          <w:ilvl w:val="0"/>
          <w:numId w:val="1"/>
        </w:numPr>
        <w:spacing w:after="0" w:line="360" w:lineRule="auto"/>
        <w:ind w:left="284" w:hanging="284"/>
        <w:rPr>
          <w:rFonts w:ascii="Times New Roman" w:eastAsia="Arial Unicode MS" w:hAnsi="Times New Roman" w:cs="Times New Roman"/>
          <w:i/>
          <w:sz w:val="24"/>
          <w:szCs w:val="24"/>
          <w:lang w:val="en-US"/>
        </w:rPr>
      </w:pPr>
      <w:proofErr w:type="spellStart"/>
      <w:r w:rsidRPr="003F041D">
        <w:rPr>
          <w:rFonts w:ascii="Times New Roman" w:eastAsia="Arial Unicode MS" w:hAnsi="Times New Roman" w:cs="Times New Roman"/>
          <w:i/>
          <w:sz w:val="24"/>
          <w:szCs w:val="24"/>
          <w:lang w:val="en-US"/>
        </w:rPr>
        <w:t>Frédéric</w:t>
      </w:r>
      <w:proofErr w:type="spellEnd"/>
      <w:r w:rsidRPr="003F041D">
        <w:rPr>
          <w:rFonts w:ascii="Times New Roman" w:eastAsia="Arial Unicode MS" w:hAnsi="Times New Roman" w:cs="Times New Roman"/>
          <w:i/>
          <w:sz w:val="24"/>
          <w:szCs w:val="24"/>
          <w:lang w:val="en-US"/>
        </w:rPr>
        <w:t xml:space="preserve"> </w:t>
      </w:r>
      <w:proofErr w:type="spellStart"/>
      <w:r w:rsidRPr="003F041D">
        <w:rPr>
          <w:rFonts w:ascii="Times New Roman" w:eastAsia="Arial Unicode MS" w:hAnsi="Times New Roman" w:cs="Times New Roman"/>
          <w:i/>
          <w:sz w:val="24"/>
          <w:szCs w:val="24"/>
          <w:lang w:val="en-US"/>
        </w:rPr>
        <w:t>Oberson</w:t>
      </w:r>
      <w:proofErr w:type="spellEnd"/>
      <w:r w:rsidRPr="003F041D">
        <w:rPr>
          <w:rFonts w:ascii="Times New Roman" w:eastAsia="Arial Unicode MS" w:hAnsi="Times New Roman" w:cs="Times New Roman"/>
          <w:i/>
          <w:sz w:val="24"/>
          <w:szCs w:val="24"/>
          <w:lang w:val="en-US"/>
        </w:rPr>
        <w:t xml:space="preserve">, "Intelligence Cooperation in Europe: The WEU Intelligence Section and Situation Center," in Towards a European Intelligence Policy: </w:t>
      </w:r>
      <w:proofErr w:type="spellStart"/>
      <w:r w:rsidRPr="003F041D">
        <w:rPr>
          <w:rFonts w:ascii="Times New Roman" w:eastAsia="Arial Unicode MS" w:hAnsi="Times New Roman" w:cs="Times New Roman"/>
          <w:i/>
          <w:sz w:val="24"/>
          <w:szCs w:val="24"/>
          <w:lang w:val="en-US"/>
        </w:rPr>
        <w:t>Chaillot</w:t>
      </w:r>
      <w:proofErr w:type="spellEnd"/>
      <w:r w:rsidRPr="003F041D">
        <w:rPr>
          <w:rFonts w:ascii="Times New Roman" w:eastAsia="Arial Unicode MS" w:hAnsi="Times New Roman" w:cs="Times New Roman"/>
          <w:i/>
          <w:sz w:val="24"/>
          <w:szCs w:val="24"/>
          <w:lang w:val="en-US"/>
        </w:rPr>
        <w:t xml:space="preserve"> Paper #34 (Paris: WEU Institute for Security Studies, December 1998), 19-23. </w:t>
      </w:r>
    </w:p>
    <w:p w:rsidR="003F041D" w:rsidRPr="003F041D" w:rsidRDefault="003F041D" w:rsidP="003F041D">
      <w:pPr>
        <w:numPr>
          <w:ilvl w:val="0"/>
          <w:numId w:val="1"/>
        </w:numPr>
        <w:spacing w:after="0" w:line="360" w:lineRule="auto"/>
        <w:ind w:left="284" w:hanging="284"/>
        <w:rPr>
          <w:rFonts w:ascii="Times New Roman" w:eastAsia="Arial Unicode MS" w:hAnsi="Times New Roman" w:cs="Times New Roman"/>
          <w:i/>
          <w:sz w:val="24"/>
          <w:szCs w:val="24"/>
          <w:lang w:val="en-US"/>
        </w:rPr>
      </w:pPr>
      <w:hyperlink r:id="rId9" w:anchor="ft21" w:history="1"/>
      <w:r w:rsidRPr="003F041D">
        <w:rPr>
          <w:rFonts w:ascii="Times New Roman" w:eastAsia="Arial Unicode MS" w:hAnsi="Times New Roman" w:cs="Times New Roman"/>
          <w:i/>
          <w:sz w:val="24"/>
          <w:szCs w:val="24"/>
          <w:lang w:val="en-US"/>
        </w:rPr>
        <w:t xml:space="preserve">Interview with Bernard </w:t>
      </w:r>
      <w:proofErr w:type="spellStart"/>
      <w:r w:rsidRPr="003F041D">
        <w:rPr>
          <w:rFonts w:ascii="Times New Roman" w:eastAsia="Arial Unicode MS" w:hAnsi="Times New Roman" w:cs="Times New Roman"/>
          <w:i/>
          <w:sz w:val="24"/>
          <w:szCs w:val="24"/>
          <w:lang w:val="en-US"/>
        </w:rPr>
        <w:t>Molard</w:t>
      </w:r>
      <w:proofErr w:type="spellEnd"/>
      <w:r w:rsidRPr="003F041D">
        <w:rPr>
          <w:rFonts w:ascii="Times New Roman" w:eastAsia="Arial Unicode MS" w:hAnsi="Times New Roman" w:cs="Times New Roman"/>
          <w:i/>
          <w:sz w:val="24"/>
          <w:szCs w:val="24"/>
          <w:lang w:val="en-US"/>
        </w:rPr>
        <w:t xml:space="preserve">, Director, WEU Satellite Center, Defense News, 7 December 1998, 46. </w:t>
      </w:r>
    </w:p>
    <w:p w:rsidR="003F041D" w:rsidRPr="003F041D" w:rsidRDefault="003F041D" w:rsidP="003F041D">
      <w:pPr>
        <w:numPr>
          <w:ilvl w:val="0"/>
          <w:numId w:val="1"/>
        </w:numPr>
        <w:spacing w:after="0" w:line="360" w:lineRule="auto"/>
        <w:ind w:left="284" w:hanging="284"/>
        <w:rPr>
          <w:rFonts w:ascii="Times New Roman" w:eastAsia="Arial Unicode MS" w:hAnsi="Times New Roman" w:cs="Times New Roman"/>
          <w:i/>
          <w:sz w:val="24"/>
          <w:szCs w:val="24"/>
          <w:lang w:val="en-US"/>
        </w:rPr>
      </w:pPr>
      <w:hyperlink r:id="rId10" w:anchor="ft69" w:history="1"/>
      <w:r w:rsidRPr="003F041D">
        <w:rPr>
          <w:rFonts w:ascii="Times New Roman" w:eastAsia="Arial Unicode MS" w:hAnsi="Times New Roman" w:cs="Times New Roman"/>
          <w:i/>
          <w:sz w:val="24"/>
          <w:szCs w:val="24"/>
          <w:lang w:val="en-US"/>
        </w:rPr>
        <w:t xml:space="preserve">Klaus Becher, "European Intelligence Policy: Political and Military Requirements," in Towards a European Intelligence Policy: </w:t>
      </w:r>
      <w:proofErr w:type="spellStart"/>
      <w:r w:rsidRPr="003F041D">
        <w:rPr>
          <w:rFonts w:ascii="Times New Roman" w:eastAsia="Arial Unicode MS" w:hAnsi="Times New Roman" w:cs="Times New Roman"/>
          <w:i/>
          <w:sz w:val="24"/>
          <w:szCs w:val="24"/>
          <w:lang w:val="en-US"/>
        </w:rPr>
        <w:t>Chaillot</w:t>
      </w:r>
      <w:proofErr w:type="spellEnd"/>
      <w:r w:rsidRPr="003F041D">
        <w:rPr>
          <w:rFonts w:ascii="Times New Roman" w:eastAsia="Arial Unicode MS" w:hAnsi="Times New Roman" w:cs="Times New Roman"/>
          <w:i/>
          <w:sz w:val="24"/>
          <w:szCs w:val="24"/>
          <w:lang w:val="en-US"/>
        </w:rPr>
        <w:t xml:space="preserve"> Paper #34 (Paris: WEU Institute for Security Studies, December, 1998), 49. </w:t>
      </w:r>
    </w:p>
    <w:p w:rsidR="003F041D" w:rsidRPr="003F041D" w:rsidRDefault="003F041D" w:rsidP="003F041D">
      <w:pPr>
        <w:numPr>
          <w:ilvl w:val="0"/>
          <w:numId w:val="1"/>
        </w:numPr>
        <w:spacing w:after="0" w:line="360" w:lineRule="auto"/>
        <w:ind w:left="284" w:hanging="284"/>
        <w:rPr>
          <w:rFonts w:ascii="Times New Roman" w:eastAsia="Arial Unicode MS" w:hAnsi="Times New Roman" w:cs="Times New Roman"/>
          <w:i/>
          <w:sz w:val="24"/>
          <w:szCs w:val="24"/>
          <w:lang w:val="en-US"/>
        </w:rPr>
      </w:pPr>
      <w:r w:rsidRPr="003F041D">
        <w:rPr>
          <w:rFonts w:ascii="Times New Roman" w:eastAsia="Arial Unicode MS" w:hAnsi="Times New Roman" w:cs="Times New Roman"/>
          <w:i/>
          <w:sz w:val="24"/>
          <w:szCs w:val="24"/>
          <w:lang w:val="en-US"/>
        </w:rPr>
        <w:t xml:space="preserve">Ole R. </w:t>
      </w:r>
      <w:proofErr w:type="spellStart"/>
      <w:r w:rsidRPr="003F041D">
        <w:rPr>
          <w:rFonts w:ascii="Times New Roman" w:eastAsia="Arial Unicode MS" w:hAnsi="Times New Roman" w:cs="Times New Roman"/>
          <w:i/>
          <w:sz w:val="24"/>
          <w:szCs w:val="24"/>
          <w:lang w:val="en-US"/>
        </w:rPr>
        <w:t>Villadsen</w:t>
      </w:r>
      <w:proofErr w:type="spellEnd"/>
      <w:r w:rsidRPr="003F041D">
        <w:rPr>
          <w:rFonts w:ascii="Times New Roman" w:eastAsia="Arial Unicode MS" w:hAnsi="Times New Roman" w:cs="Times New Roman"/>
          <w:i/>
          <w:sz w:val="24"/>
          <w:szCs w:val="24"/>
          <w:lang w:val="en-US"/>
        </w:rPr>
        <w:t>, Prospects for a European Common Intelligence Policy, CIA – CSI, Studies in Intelligence, summer 2000, # 9.</w:t>
      </w:r>
    </w:p>
    <w:p w:rsidR="003F2871" w:rsidRPr="003F041D" w:rsidRDefault="003F041D" w:rsidP="003F041D">
      <w:pPr>
        <w:numPr>
          <w:ilvl w:val="0"/>
          <w:numId w:val="1"/>
        </w:numPr>
        <w:spacing w:after="0" w:line="360" w:lineRule="auto"/>
        <w:ind w:left="284" w:hanging="284"/>
        <w:rPr>
          <w:rFonts w:ascii="Times New Roman" w:eastAsia="Arial Unicode MS" w:hAnsi="Times New Roman" w:cs="Times New Roman"/>
          <w:i/>
          <w:sz w:val="24"/>
          <w:szCs w:val="24"/>
          <w:lang w:val="en-US"/>
        </w:rPr>
      </w:pPr>
      <w:hyperlink r:id="rId11" w:anchor="ft71" w:history="1"/>
      <w:proofErr w:type="spellStart"/>
      <w:r w:rsidRPr="003F041D">
        <w:rPr>
          <w:rFonts w:ascii="Times New Roman" w:eastAsia="Arial Unicode MS" w:hAnsi="Times New Roman" w:cs="Times New Roman"/>
          <w:i/>
          <w:sz w:val="24"/>
          <w:szCs w:val="24"/>
          <w:lang w:val="en-US"/>
        </w:rPr>
        <w:t>Politi</w:t>
      </w:r>
      <w:proofErr w:type="spellEnd"/>
      <w:r w:rsidRPr="003F041D">
        <w:rPr>
          <w:rFonts w:ascii="Times New Roman" w:eastAsia="Arial Unicode MS" w:hAnsi="Times New Roman" w:cs="Times New Roman"/>
          <w:i/>
          <w:sz w:val="24"/>
          <w:szCs w:val="24"/>
          <w:lang w:val="en-US"/>
        </w:rPr>
        <w:t xml:space="preserve">, 8; see also John M. </w:t>
      </w:r>
      <w:proofErr w:type="spellStart"/>
      <w:r w:rsidRPr="003F041D">
        <w:rPr>
          <w:rFonts w:ascii="Times New Roman" w:eastAsia="Arial Unicode MS" w:hAnsi="Times New Roman" w:cs="Times New Roman"/>
          <w:i/>
          <w:sz w:val="24"/>
          <w:szCs w:val="24"/>
          <w:lang w:val="en-US"/>
        </w:rPr>
        <w:t>Nomikos</w:t>
      </w:r>
      <w:proofErr w:type="spellEnd"/>
      <w:r w:rsidRPr="003F041D">
        <w:rPr>
          <w:rFonts w:ascii="Times New Roman" w:eastAsia="Arial Unicode MS" w:hAnsi="Times New Roman" w:cs="Times New Roman"/>
          <w:i/>
          <w:sz w:val="24"/>
          <w:szCs w:val="24"/>
          <w:lang w:val="en-US"/>
        </w:rPr>
        <w:t>, "Intelligence Policy in the European Union: Dilemmas and Challenges," RIEAS Papers and Reports, 1 April 2000 for an excellent description of the intelligence challenges facing Europe. Available from www.itel.gr/riies/papers.htm (Internet). Accessed on 4 April 2000.</w:t>
      </w:r>
      <w:bookmarkStart w:id="0" w:name="_GoBack"/>
      <w:bookmarkEnd w:id="0"/>
    </w:p>
    <w:sectPr w:rsidR="003F2871" w:rsidRPr="003F04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174E"/>
    <w:multiLevelType w:val="hybridMultilevel"/>
    <w:tmpl w:val="67B26F14"/>
    <w:lvl w:ilvl="0" w:tplc="C150A872">
      <w:start w:val="1"/>
      <w:numFmt w:val="decimal"/>
      <w:lvlText w:val="%1."/>
      <w:lvlJc w:val="left"/>
      <w:pPr>
        <w:tabs>
          <w:tab w:val="num" w:pos="720"/>
        </w:tabs>
        <w:ind w:left="720" w:hanging="43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7E50DE3"/>
    <w:multiLevelType w:val="multilevel"/>
    <w:tmpl w:val="3F04F168"/>
    <w:lvl w:ilvl="0">
      <w:start w:val="1"/>
      <w:numFmt w:val="decimal"/>
      <w:lvlText w:val="%1."/>
      <w:lvlJc w:val="left"/>
      <w:pPr>
        <w:ind w:left="900" w:hanging="360"/>
      </w:pPr>
      <w:rPr>
        <w:rFonts w:hint="default"/>
      </w:rPr>
    </w:lvl>
    <w:lvl w:ilvl="1">
      <w:start w:val="1"/>
      <w:numFmt w:val="decimal"/>
      <w:isLgl/>
      <w:lvlText w:val="%1.%2."/>
      <w:lvlJc w:val="left"/>
      <w:pPr>
        <w:ind w:left="1267" w:hanging="720"/>
      </w:pPr>
      <w:rPr>
        <w:rFonts w:hint="default"/>
      </w:rPr>
    </w:lvl>
    <w:lvl w:ilvl="2">
      <w:start w:val="1"/>
      <w:numFmt w:val="decimal"/>
      <w:isLgl/>
      <w:lvlText w:val="%1.%2.%3."/>
      <w:lvlJc w:val="left"/>
      <w:pPr>
        <w:ind w:left="1274" w:hanging="720"/>
      </w:pPr>
      <w:rPr>
        <w:rFonts w:hint="default"/>
      </w:rPr>
    </w:lvl>
    <w:lvl w:ilvl="3">
      <w:start w:val="1"/>
      <w:numFmt w:val="decimal"/>
      <w:isLgl/>
      <w:lvlText w:val="%1.%2.%3.%4."/>
      <w:lvlJc w:val="left"/>
      <w:pPr>
        <w:ind w:left="1641"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15" w:hanging="1440"/>
      </w:pPr>
      <w:rPr>
        <w:rFonts w:hint="default"/>
      </w:rPr>
    </w:lvl>
    <w:lvl w:ilvl="6">
      <w:start w:val="1"/>
      <w:numFmt w:val="decimal"/>
      <w:isLgl/>
      <w:lvlText w:val="%1.%2.%3.%4.%5.%6.%7."/>
      <w:lvlJc w:val="left"/>
      <w:pPr>
        <w:ind w:left="2382" w:hanging="1800"/>
      </w:pPr>
      <w:rPr>
        <w:rFonts w:hint="default"/>
      </w:rPr>
    </w:lvl>
    <w:lvl w:ilvl="7">
      <w:start w:val="1"/>
      <w:numFmt w:val="decimal"/>
      <w:isLgl/>
      <w:lvlText w:val="%1.%2.%3.%4.%5.%6.%7.%8."/>
      <w:lvlJc w:val="left"/>
      <w:pPr>
        <w:ind w:left="2389" w:hanging="1800"/>
      </w:pPr>
      <w:rPr>
        <w:rFonts w:hint="default"/>
      </w:rPr>
    </w:lvl>
    <w:lvl w:ilvl="8">
      <w:start w:val="1"/>
      <w:numFmt w:val="decimal"/>
      <w:isLgl/>
      <w:lvlText w:val="%1.%2.%3.%4.%5.%6.%7.%8.%9."/>
      <w:lvlJc w:val="left"/>
      <w:pPr>
        <w:ind w:left="2756"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1D"/>
    <w:rsid w:val="003F041D"/>
    <w:rsid w:val="003F287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462B"/>
  <w15:chartTrackingRefBased/>
  <w15:docId w15:val="{E24BE583-8E5D-49E8-9660-1EFA67EB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Мрежа в таблица1"/>
    <w:basedOn w:val="a1"/>
    <w:next w:val="a3"/>
    <w:uiPriority w:val="59"/>
    <w:rsid w:val="003F041D"/>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3F0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a.gov/csi/studies/summer00/art07.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a.gov/csi/studies/summer00/art0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a.gov/csi/studies/summer00/art07.html" TargetMode="External"/><Relationship Id="rId11" Type="http://schemas.openxmlformats.org/officeDocument/2006/relationships/hyperlink" Target="http://www.cia.gov/csi/studies/summer00/art07.html" TargetMode="External"/><Relationship Id="rId5" Type="http://schemas.openxmlformats.org/officeDocument/2006/relationships/hyperlink" Target="https://en.wikipedia.org/wiki/Federal_Intelligence_Service_(Germany)" TargetMode="External"/><Relationship Id="rId10" Type="http://schemas.openxmlformats.org/officeDocument/2006/relationships/hyperlink" Target="http://www.cia.gov/csi/studies/summer00/art07.html" TargetMode="External"/><Relationship Id="rId4" Type="http://schemas.openxmlformats.org/officeDocument/2006/relationships/webSettings" Target="webSettings.xml"/><Relationship Id="rId9" Type="http://schemas.openxmlformats.org/officeDocument/2006/relationships/hyperlink" Target="http://www.cia.gov/csi/studies/summer00/art07.html"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4821</Words>
  <Characters>27480</Characters>
  <Application>Microsoft Office Word</Application>
  <DocSecurity>0</DocSecurity>
  <Lines>229</Lines>
  <Paragraphs>64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2016-09-04T09:02:00Z</dcterms:created>
  <dcterms:modified xsi:type="dcterms:W3CDTF">2016-09-04T09:06:00Z</dcterms:modified>
</cp:coreProperties>
</file>