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38" w:rsidRPr="00AD2912" w:rsidRDefault="006F6746" w:rsidP="00B46ABF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AD2912">
        <w:rPr>
          <w:rFonts w:ascii="Times New Roman" w:hAnsi="Times New Roman" w:cs="Times New Roman"/>
          <w:b/>
          <w:caps/>
          <w:sz w:val="24"/>
          <w:szCs w:val="24"/>
        </w:rPr>
        <w:t>Ислямска държава в Ирак и Леванта – предизвикателства за българската национална сигурност</w:t>
      </w:r>
    </w:p>
    <w:p w:rsidR="006F6746" w:rsidRPr="00AD2912" w:rsidRDefault="006F6746" w:rsidP="005460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6746" w:rsidRDefault="006F6746" w:rsidP="005460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912">
        <w:rPr>
          <w:rFonts w:ascii="Times New Roman" w:hAnsi="Times New Roman" w:cs="Times New Roman"/>
          <w:b/>
          <w:sz w:val="24"/>
          <w:szCs w:val="24"/>
        </w:rPr>
        <w:t xml:space="preserve">Михаел Минев Димитров, докторант към департамент </w:t>
      </w:r>
      <w:r w:rsidR="00AD2912" w:rsidRPr="00AD2912">
        <w:rPr>
          <w:rFonts w:ascii="Times New Roman" w:hAnsi="Times New Roman" w:cs="Times New Roman"/>
          <w:b/>
          <w:sz w:val="24"/>
          <w:szCs w:val="24"/>
        </w:rPr>
        <w:t>„Национална и международна сигурност“ – НБУ</w:t>
      </w:r>
    </w:p>
    <w:p w:rsidR="005460D5" w:rsidRDefault="005460D5" w:rsidP="005460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0D5" w:rsidRDefault="005460D5" w:rsidP="005460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0D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Увод </w:t>
      </w:r>
    </w:p>
    <w:p w:rsidR="005460D5" w:rsidRDefault="005460D5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0208">
        <w:rPr>
          <w:rFonts w:ascii="Times New Roman" w:hAnsi="Times New Roman" w:cs="Times New Roman"/>
          <w:sz w:val="24"/>
          <w:szCs w:val="24"/>
        </w:rPr>
        <w:t xml:space="preserve">В настоящия текст ще се представи влиянието на терористичната организация „Ислямска държава в Ирак и </w:t>
      </w:r>
      <w:proofErr w:type="spellStart"/>
      <w:r w:rsidR="00950208">
        <w:rPr>
          <w:rFonts w:ascii="Times New Roman" w:hAnsi="Times New Roman" w:cs="Times New Roman"/>
          <w:sz w:val="24"/>
          <w:szCs w:val="24"/>
        </w:rPr>
        <w:t>Леванта</w:t>
      </w:r>
      <w:proofErr w:type="spellEnd"/>
      <w:r w:rsidR="00950208">
        <w:rPr>
          <w:rFonts w:ascii="Times New Roman" w:hAnsi="Times New Roman" w:cs="Times New Roman"/>
          <w:sz w:val="24"/>
          <w:szCs w:val="24"/>
        </w:rPr>
        <w:t xml:space="preserve">“ </w:t>
      </w:r>
      <w:r w:rsidR="00B9456E">
        <w:rPr>
          <w:rFonts w:ascii="Times New Roman" w:hAnsi="Times New Roman" w:cs="Times New Roman"/>
          <w:sz w:val="24"/>
          <w:szCs w:val="24"/>
        </w:rPr>
        <w:t xml:space="preserve">(ИДИЛ) </w:t>
      </w:r>
      <w:r w:rsidR="00950208">
        <w:rPr>
          <w:rFonts w:ascii="Times New Roman" w:hAnsi="Times New Roman" w:cs="Times New Roman"/>
          <w:sz w:val="24"/>
          <w:szCs w:val="24"/>
        </w:rPr>
        <w:t>върху националната сигурност на Република България. Това от своя страна налага да се отразят характеристиките на този участник с оглед определяне на измененията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950208">
        <w:rPr>
          <w:rFonts w:ascii="Times New Roman" w:hAnsi="Times New Roman" w:cs="Times New Roman"/>
          <w:sz w:val="24"/>
          <w:szCs w:val="24"/>
        </w:rPr>
        <w:t xml:space="preserve"> които той поражда спрямо средата на сигурност. </w:t>
      </w:r>
      <w:r w:rsidR="00B9456E">
        <w:rPr>
          <w:rFonts w:ascii="Times New Roman" w:hAnsi="Times New Roman" w:cs="Times New Roman"/>
          <w:sz w:val="24"/>
          <w:szCs w:val="24"/>
        </w:rPr>
        <w:t xml:space="preserve">В това отношение е необходимо да се постави ударение върху тези особености на </w:t>
      </w:r>
      <w:r w:rsidR="00A74498">
        <w:rPr>
          <w:rFonts w:ascii="Times New Roman" w:hAnsi="Times New Roman" w:cs="Times New Roman"/>
          <w:sz w:val="24"/>
          <w:szCs w:val="24"/>
        </w:rPr>
        <w:t>представяната организация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B9456E">
        <w:rPr>
          <w:rFonts w:ascii="Times New Roman" w:hAnsi="Times New Roman" w:cs="Times New Roman"/>
          <w:sz w:val="24"/>
          <w:szCs w:val="24"/>
        </w:rPr>
        <w:t xml:space="preserve"> които в най-голяма степен дават като резултат въздействия засягащи </w:t>
      </w:r>
      <w:r w:rsidR="00581DB2">
        <w:rPr>
          <w:rFonts w:ascii="Times New Roman" w:hAnsi="Times New Roman" w:cs="Times New Roman"/>
          <w:sz w:val="24"/>
          <w:szCs w:val="24"/>
        </w:rPr>
        <w:t>условията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581DB2">
        <w:rPr>
          <w:rFonts w:ascii="Times New Roman" w:hAnsi="Times New Roman" w:cs="Times New Roman"/>
          <w:sz w:val="24"/>
          <w:szCs w:val="24"/>
        </w:rPr>
        <w:t xml:space="preserve"> в които се реализира бълга</w:t>
      </w:r>
      <w:r w:rsidR="004C0967">
        <w:rPr>
          <w:rFonts w:ascii="Times New Roman" w:hAnsi="Times New Roman" w:cs="Times New Roman"/>
          <w:sz w:val="24"/>
          <w:szCs w:val="24"/>
        </w:rPr>
        <w:t>рската национална сигурност.</w:t>
      </w:r>
      <w:r w:rsidR="00281D9D">
        <w:rPr>
          <w:rFonts w:ascii="Times New Roman" w:hAnsi="Times New Roman" w:cs="Times New Roman"/>
          <w:sz w:val="24"/>
          <w:szCs w:val="24"/>
        </w:rPr>
        <w:t xml:space="preserve"> В резултат цялостната структура на изследването ще бъде подчинена на възприетата гледна точка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281D9D">
        <w:rPr>
          <w:rFonts w:ascii="Times New Roman" w:hAnsi="Times New Roman" w:cs="Times New Roman"/>
          <w:sz w:val="24"/>
          <w:szCs w:val="24"/>
        </w:rPr>
        <w:t xml:space="preserve"> което ще предостави възможност за постигането на желаното равнище на точност.</w:t>
      </w:r>
      <w:r w:rsidR="00533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967" w:rsidRDefault="004C0967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Целта на настоящия текст е насочена към адекватното определяне на предизвикателствата за националната сигурност на Република България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произлизащи от присъствието на ИДИЛ. С оглед постигането на вече поставената цел следва да бъдат осъществени задачите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свързани с първоначално представяне на терористичната организация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попадаща в полето на познавателен интерес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9F0">
        <w:rPr>
          <w:rFonts w:ascii="Times New Roman" w:hAnsi="Times New Roman" w:cs="Times New Roman"/>
          <w:sz w:val="24"/>
          <w:szCs w:val="24"/>
        </w:rPr>
        <w:t xml:space="preserve">чрез </w:t>
      </w:r>
      <w:proofErr w:type="spellStart"/>
      <w:r w:rsidR="003929F0"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 w:rsidR="003929F0">
        <w:rPr>
          <w:rFonts w:ascii="Times New Roman" w:hAnsi="Times New Roman" w:cs="Times New Roman"/>
          <w:sz w:val="24"/>
          <w:szCs w:val="24"/>
        </w:rPr>
        <w:t xml:space="preserve"> положения за разбиране на сигурността в концепцията на присъствието, </w:t>
      </w:r>
      <w:r w:rsidR="009311FA">
        <w:rPr>
          <w:rFonts w:ascii="Times New Roman" w:hAnsi="Times New Roman" w:cs="Times New Roman"/>
          <w:sz w:val="24"/>
          <w:szCs w:val="24"/>
        </w:rPr>
        <w:t xml:space="preserve">което ще </w:t>
      </w:r>
      <w:r w:rsidR="007D0B21">
        <w:rPr>
          <w:rFonts w:ascii="Times New Roman" w:hAnsi="Times New Roman" w:cs="Times New Roman"/>
          <w:sz w:val="24"/>
          <w:szCs w:val="24"/>
        </w:rPr>
        <w:t>п</w:t>
      </w:r>
      <w:r w:rsidR="009311FA">
        <w:rPr>
          <w:rFonts w:ascii="Times New Roman" w:hAnsi="Times New Roman" w:cs="Times New Roman"/>
          <w:sz w:val="24"/>
          <w:szCs w:val="24"/>
        </w:rPr>
        <w:t xml:space="preserve">озволи и </w:t>
      </w:r>
      <w:r w:rsidR="003929F0">
        <w:rPr>
          <w:rFonts w:ascii="Times New Roman" w:hAnsi="Times New Roman" w:cs="Times New Roman"/>
          <w:sz w:val="24"/>
          <w:szCs w:val="24"/>
        </w:rPr>
        <w:t xml:space="preserve">дефиниране на предизвикателствата </w:t>
      </w:r>
      <w:r w:rsidR="009311FA">
        <w:rPr>
          <w:rFonts w:ascii="Times New Roman" w:hAnsi="Times New Roman" w:cs="Times New Roman"/>
          <w:sz w:val="24"/>
          <w:szCs w:val="24"/>
        </w:rPr>
        <w:t xml:space="preserve">които поражда тя спрямо </w:t>
      </w:r>
      <w:r w:rsidR="00A401DE">
        <w:rPr>
          <w:rFonts w:ascii="Times New Roman" w:hAnsi="Times New Roman" w:cs="Times New Roman"/>
          <w:sz w:val="24"/>
          <w:szCs w:val="24"/>
        </w:rPr>
        <w:t>българската държава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A401DE">
        <w:rPr>
          <w:rFonts w:ascii="Times New Roman" w:hAnsi="Times New Roman" w:cs="Times New Roman"/>
          <w:sz w:val="24"/>
          <w:szCs w:val="24"/>
        </w:rPr>
        <w:t xml:space="preserve"> както и последващото формулиране на </w:t>
      </w:r>
      <w:r w:rsidR="007E2DE1">
        <w:rPr>
          <w:rFonts w:ascii="Times New Roman" w:hAnsi="Times New Roman" w:cs="Times New Roman"/>
          <w:sz w:val="24"/>
          <w:szCs w:val="24"/>
        </w:rPr>
        <w:t>и</w:t>
      </w:r>
      <w:r w:rsidR="00533A05">
        <w:rPr>
          <w:rFonts w:ascii="Times New Roman" w:hAnsi="Times New Roman" w:cs="Times New Roman"/>
          <w:sz w:val="24"/>
          <w:szCs w:val="24"/>
        </w:rPr>
        <w:t xml:space="preserve">зводи и предложения за решения. </w:t>
      </w:r>
    </w:p>
    <w:p w:rsidR="00C8748B" w:rsidRDefault="00C8748B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осъществяването на изследването ще се използват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положения за разбиране на сигурността в концепцията на присъствието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като те ще бъдат приложени спрямо ИДИЛ.</w:t>
      </w:r>
      <w:r w:rsidR="00533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48B" w:rsidRDefault="00C8748B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6985">
        <w:rPr>
          <w:rFonts w:ascii="Times New Roman" w:hAnsi="Times New Roman" w:cs="Times New Roman"/>
          <w:sz w:val="24"/>
          <w:szCs w:val="24"/>
        </w:rPr>
        <w:t>Проблемът налагащ реализирането на предприетото усилие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3B6985">
        <w:rPr>
          <w:rFonts w:ascii="Times New Roman" w:hAnsi="Times New Roman" w:cs="Times New Roman"/>
          <w:sz w:val="24"/>
          <w:szCs w:val="24"/>
        </w:rPr>
        <w:t xml:space="preserve"> е свързан с необходимостта да се разкрият навременно и изчерпателно предизвикателствата за </w:t>
      </w:r>
      <w:r w:rsidR="00533A05">
        <w:rPr>
          <w:rFonts w:ascii="Times New Roman" w:hAnsi="Times New Roman" w:cs="Times New Roman"/>
          <w:sz w:val="24"/>
          <w:szCs w:val="24"/>
        </w:rPr>
        <w:t>националната сигурност на Република България породени от ИДИЛ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533A05">
        <w:rPr>
          <w:rFonts w:ascii="Times New Roman" w:hAnsi="Times New Roman" w:cs="Times New Roman"/>
          <w:sz w:val="24"/>
          <w:szCs w:val="24"/>
        </w:rPr>
        <w:t xml:space="preserve"> с оглед повишаване на вероятността за даване на адекватен отговор спрямо тях. </w:t>
      </w:r>
    </w:p>
    <w:p w:rsidR="00533A05" w:rsidRDefault="00533A05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Актуалността на проблема </w:t>
      </w:r>
      <w:r w:rsidR="00C31CE6">
        <w:rPr>
          <w:rFonts w:ascii="Times New Roman" w:hAnsi="Times New Roman" w:cs="Times New Roman"/>
          <w:sz w:val="24"/>
          <w:szCs w:val="24"/>
        </w:rPr>
        <w:t xml:space="preserve">произтича от възможността действията на представяния участник да </w:t>
      </w:r>
      <w:r w:rsidR="009C2F47">
        <w:rPr>
          <w:rFonts w:ascii="Times New Roman" w:hAnsi="Times New Roman" w:cs="Times New Roman"/>
          <w:sz w:val="24"/>
          <w:szCs w:val="24"/>
        </w:rPr>
        <w:t>увеличат своята интензивност и пространствен обхват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9C2F47">
        <w:rPr>
          <w:rFonts w:ascii="Times New Roman" w:hAnsi="Times New Roman" w:cs="Times New Roman"/>
          <w:sz w:val="24"/>
          <w:szCs w:val="24"/>
        </w:rPr>
        <w:t xml:space="preserve"> което би дестабилизирало допълнително важния в икономическо отношение регион на Близкия изток. </w:t>
      </w:r>
    </w:p>
    <w:p w:rsidR="009C2F47" w:rsidRDefault="009C2F47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Ограниченията пред настоящото изследване </w:t>
      </w:r>
      <w:r w:rsidR="007372C2">
        <w:rPr>
          <w:rFonts w:ascii="Times New Roman" w:hAnsi="Times New Roman" w:cs="Times New Roman"/>
          <w:sz w:val="24"/>
          <w:szCs w:val="24"/>
        </w:rPr>
        <w:t>засягат фокусиране</w:t>
      </w:r>
      <w:r w:rsidR="00797DB1">
        <w:rPr>
          <w:rFonts w:ascii="Times New Roman" w:hAnsi="Times New Roman" w:cs="Times New Roman"/>
          <w:sz w:val="24"/>
          <w:szCs w:val="24"/>
        </w:rPr>
        <w:t>то му</w:t>
      </w:r>
      <w:r w:rsidR="007372C2">
        <w:rPr>
          <w:rFonts w:ascii="Times New Roman" w:hAnsi="Times New Roman" w:cs="Times New Roman"/>
          <w:sz w:val="24"/>
          <w:szCs w:val="24"/>
        </w:rPr>
        <w:t xml:space="preserve"> върху въздействията генерирани от ИДИЛ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7372C2">
        <w:rPr>
          <w:rFonts w:ascii="Times New Roman" w:hAnsi="Times New Roman" w:cs="Times New Roman"/>
          <w:sz w:val="24"/>
          <w:szCs w:val="24"/>
        </w:rPr>
        <w:t xml:space="preserve"> които влияят най-вече върху българската национална сигурност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7372C2">
        <w:rPr>
          <w:rFonts w:ascii="Times New Roman" w:hAnsi="Times New Roman" w:cs="Times New Roman"/>
          <w:sz w:val="24"/>
          <w:szCs w:val="24"/>
        </w:rPr>
        <w:t xml:space="preserve"> както и използването единствено на открити източници на информация при неговото осъществяване. </w:t>
      </w:r>
    </w:p>
    <w:p w:rsidR="007C7CC4" w:rsidRDefault="007C7CC4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Работната хипотеза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208">
        <w:rPr>
          <w:rFonts w:ascii="Times New Roman" w:hAnsi="Times New Roman" w:cs="Times New Roman"/>
          <w:sz w:val="24"/>
          <w:szCs w:val="24"/>
        </w:rPr>
        <w:t>която се защитава в този текст е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E74208">
        <w:rPr>
          <w:rFonts w:ascii="Times New Roman" w:hAnsi="Times New Roman" w:cs="Times New Roman"/>
          <w:sz w:val="24"/>
          <w:szCs w:val="24"/>
        </w:rPr>
        <w:t xml:space="preserve"> че </w:t>
      </w:r>
      <w:r w:rsidR="003D5E8F">
        <w:rPr>
          <w:rFonts w:ascii="Times New Roman" w:hAnsi="Times New Roman" w:cs="Times New Roman"/>
          <w:sz w:val="24"/>
          <w:szCs w:val="24"/>
        </w:rPr>
        <w:t>присъствието на ИДИЛ притежава потенциала да повлияе значително на сигурността на България</w:t>
      </w:r>
      <w:r w:rsidR="004557C3">
        <w:rPr>
          <w:rFonts w:ascii="Times New Roman" w:hAnsi="Times New Roman" w:cs="Times New Roman"/>
          <w:sz w:val="24"/>
          <w:szCs w:val="24"/>
        </w:rPr>
        <w:t>,</w:t>
      </w:r>
      <w:r w:rsidR="003D5E8F">
        <w:rPr>
          <w:rFonts w:ascii="Times New Roman" w:hAnsi="Times New Roman" w:cs="Times New Roman"/>
          <w:sz w:val="24"/>
          <w:szCs w:val="24"/>
        </w:rPr>
        <w:t xml:space="preserve"> но поради своя характер противодействието спрямо него следва да се осъществява чрез използването на локални конкуренти. </w:t>
      </w:r>
    </w:p>
    <w:p w:rsidR="00554409" w:rsidRDefault="00554409" w:rsidP="00546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4409" w:rsidRDefault="00554409" w:rsidP="005460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4409">
        <w:rPr>
          <w:rFonts w:ascii="Times New Roman" w:hAnsi="Times New Roman" w:cs="Times New Roman"/>
          <w:b/>
          <w:sz w:val="24"/>
          <w:szCs w:val="24"/>
        </w:rPr>
        <w:t xml:space="preserve">2. Представяне на ИДИЛ чрез </w:t>
      </w:r>
      <w:proofErr w:type="spellStart"/>
      <w:r w:rsidRPr="00554409">
        <w:rPr>
          <w:rFonts w:ascii="Times New Roman" w:hAnsi="Times New Roman" w:cs="Times New Roman"/>
          <w:b/>
          <w:sz w:val="24"/>
          <w:szCs w:val="24"/>
        </w:rPr>
        <w:t>методологическите</w:t>
      </w:r>
      <w:proofErr w:type="spellEnd"/>
      <w:r w:rsidRPr="00554409">
        <w:rPr>
          <w:rFonts w:ascii="Times New Roman" w:hAnsi="Times New Roman" w:cs="Times New Roman"/>
          <w:b/>
          <w:sz w:val="24"/>
          <w:szCs w:val="24"/>
        </w:rPr>
        <w:t xml:space="preserve"> положения за разбиране на сигурността в концепцията на присъствието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409" w:rsidRDefault="00554409" w:rsidP="00546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84B">
        <w:rPr>
          <w:rFonts w:ascii="Times New Roman" w:hAnsi="Times New Roman" w:cs="Times New Roman"/>
          <w:sz w:val="24"/>
          <w:szCs w:val="24"/>
        </w:rPr>
        <w:t>В</w:t>
      </w:r>
      <w:r w:rsidR="008858A1">
        <w:rPr>
          <w:rFonts w:ascii="Times New Roman" w:hAnsi="Times New Roman" w:cs="Times New Roman"/>
          <w:sz w:val="24"/>
          <w:szCs w:val="24"/>
        </w:rPr>
        <w:t xml:space="preserve"> тази част на изследването </w:t>
      </w:r>
      <w:r w:rsidR="009C7AAE">
        <w:rPr>
          <w:rFonts w:ascii="Times New Roman" w:hAnsi="Times New Roman" w:cs="Times New Roman"/>
          <w:sz w:val="24"/>
          <w:szCs w:val="24"/>
        </w:rPr>
        <w:t xml:space="preserve">ще се </w:t>
      </w:r>
      <w:r w:rsidR="003C68D6">
        <w:rPr>
          <w:rFonts w:ascii="Times New Roman" w:hAnsi="Times New Roman" w:cs="Times New Roman"/>
          <w:sz w:val="24"/>
          <w:szCs w:val="24"/>
        </w:rPr>
        <w:t>разгледат</w:t>
      </w:r>
      <w:r w:rsidR="009C7AAE">
        <w:rPr>
          <w:rFonts w:ascii="Times New Roman" w:hAnsi="Times New Roman" w:cs="Times New Roman"/>
          <w:sz w:val="24"/>
          <w:szCs w:val="24"/>
        </w:rPr>
        <w:t xml:space="preserve"> характеристиките на представяната терористична организация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9C7AAE">
        <w:rPr>
          <w:rFonts w:ascii="Times New Roman" w:hAnsi="Times New Roman" w:cs="Times New Roman"/>
          <w:sz w:val="24"/>
          <w:szCs w:val="24"/>
        </w:rPr>
        <w:t xml:space="preserve"> с оглед разкриване на нейните линии на сътрудничество и враждебност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9C7AAE">
        <w:rPr>
          <w:rFonts w:ascii="Times New Roman" w:hAnsi="Times New Roman" w:cs="Times New Roman"/>
          <w:sz w:val="24"/>
          <w:szCs w:val="24"/>
        </w:rPr>
        <w:t xml:space="preserve"> които от своя страна предопределят приоритетите </w:t>
      </w:r>
      <w:r w:rsidR="009C7AAE" w:rsidRPr="009C7AAE">
        <w:rPr>
          <w:rFonts w:ascii="Times New Roman" w:hAnsi="Times New Roman" w:cs="Times New Roman"/>
          <w:sz w:val="24"/>
          <w:szCs w:val="24"/>
        </w:rPr>
        <w:t>ѝ</w:t>
      </w:r>
      <w:r w:rsidR="009C7AAE">
        <w:rPr>
          <w:rFonts w:ascii="Times New Roman" w:hAnsi="Times New Roman" w:cs="Times New Roman"/>
          <w:sz w:val="24"/>
          <w:szCs w:val="24"/>
        </w:rPr>
        <w:t xml:space="preserve"> </w:t>
      </w:r>
      <w:r w:rsidR="008C2770">
        <w:rPr>
          <w:rFonts w:ascii="Times New Roman" w:hAnsi="Times New Roman" w:cs="Times New Roman"/>
          <w:sz w:val="24"/>
          <w:szCs w:val="24"/>
        </w:rPr>
        <w:t xml:space="preserve">за действие. За постигането на тази цел ще се използват </w:t>
      </w:r>
      <w:proofErr w:type="spellStart"/>
      <w:r w:rsidR="008C2770"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 w:rsidR="008C2770">
        <w:rPr>
          <w:rFonts w:ascii="Times New Roman" w:hAnsi="Times New Roman" w:cs="Times New Roman"/>
          <w:sz w:val="24"/>
          <w:szCs w:val="24"/>
        </w:rPr>
        <w:t xml:space="preserve"> положения за разбиране на сигурността в концепцията на присъствието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8C2770">
        <w:rPr>
          <w:rFonts w:ascii="Times New Roman" w:hAnsi="Times New Roman" w:cs="Times New Roman"/>
          <w:sz w:val="24"/>
          <w:szCs w:val="24"/>
        </w:rPr>
        <w:t xml:space="preserve"> тъй като те позволя</w:t>
      </w:r>
      <w:r w:rsidR="00630569">
        <w:rPr>
          <w:rFonts w:ascii="Times New Roman" w:hAnsi="Times New Roman" w:cs="Times New Roman"/>
          <w:sz w:val="24"/>
          <w:szCs w:val="24"/>
        </w:rPr>
        <w:t>ва</w:t>
      </w:r>
      <w:r w:rsidR="008C2770">
        <w:rPr>
          <w:rFonts w:ascii="Times New Roman" w:hAnsi="Times New Roman" w:cs="Times New Roman"/>
          <w:sz w:val="24"/>
          <w:szCs w:val="24"/>
        </w:rPr>
        <w:t>т в най-висока степен да се разкрият тези особености на ИДИЛ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8C2770">
        <w:rPr>
          <w:rFonts w:ascii="Times New Roman" w:hAnsi="Times New Roman" w:cs="Times New Roman"/>
          <w:sz w:val="24"/>
          <w:szCs w:val="24"/>
        </w:rPr>
        <w:t xml:space="preserve"> които впоследствие ще бъдат използвани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8C2770">
        <w:rPr>
          <w:rFonts w:ascii="Times New Roman" w:hAnsi="Times New Roman" w:cs="Times New Roman"/>
          <w:sz w:val="24"/>
          <w:szCs w:val="24"/>
        </w:rPr>
        <w:t xml:space="preserve"> за да се определят адекватно предизвикателствата за българската национална сигурност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8C2770">
        <w:rPr>
          <w:rFonts w:ascii="Times New Roman" w:hAnsi="Times New Roman" w:cs="Times New Roman"/>
          <w:sz w:val="24"/>
          <w:szCs w:val="24"/>
        </w:rPr>
        <w:t xml:space="preserve"> които биват пораждани от </w:t>
      </w:r>
      <w:r w:rsidR="00630569">
        <w:rPr>
          <w:rFonts w:ascii="Times New Roman" w:hAnsi="Times New Roman" w:cs="Times New Roman"/>
          <w:sz w:val="24"/>
          <w:szCs w:val="24"/>
        </w:rPr>
        <w:t xml:space="preserve">действията на този участник. </w:t>
      </w:r>
      <w:r w:rsidR="006942F3">
        <w:rPr>
          <w:rFonts w:ascii="Times New Roman" w:hAnsi="Times New Roman" w:cs="Times New Roman"/>
          <w:sz w:val="24"/>
          <w:szCs w:val="24"/>
        </w:rPr>
        <w:t>Тук трябва да се уточни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6942F3">
        <w:rPr>
          <w:rFonts w:ascii="Times New Roman" w:hAnsi="Times New Roman" w:cs="Times New Roman"/>
          <w:sz w:val="24"/>
          <w:szCs w:val="24"/>
        </w:rPr>
        <w:t xml:space="preserve"> че възприетия подход налага да се отправи поглед към средата на сигурност</w:t>
      </w:r>
      <w:r w:rsidR="003C68D6">
        <w:rPr>
          <w:rFonts w:ascii="Times New Roman" w:hAnsi="Times New Roman" w:cs="Times New Roman"/>
          <w:sz w:val="24"/>
          <w:szCs w:val="24"/>
        </w:rPr>
        <w:t>,</w:t>
      </w:r>
      <w:r w:rsidR="006942F3">
        <w:rPr>
          <w:rFonts w:ascii="Times New Roman" w:hAnsi="Times New Roman" w:cs="Times New Roman"/>
          <w:sz w:val="24"/>
          <w:szCs w:val="24"/>
        </w:rPr>
        <w:t xml:space="preserve"> при това от гледната точка на ИДИЛ</w:t>
      </w:r>
      <w:r w:rsidR="000C7267">
        <w:rPr>
          <w:rFonts w:ascii="Times New Roman" w:hAnsi="Times New Roman" w:cs="Times New Roman"/>
          <w:sz w:val="24"/>
          <w:szCs w:val="24"/>
        </w:rPr>
        <w:t>,</w:t>
      </w:r>
      <w:r w:rsidR="006942F3">
        <w:rPr>
          <w:rFonts w:ascii="Times New Roman" w:hAnsi="Times New Roman" w:cs="Times New Roman"/>
          <w:sz w:val="24"/>
          <w:szCs w:val="24"/>
        </w:rPr>
        <w:t xml:space="preserve"> което ще предостави възможност след това да се направят изводи за въздействието на тази терористична организация спрямо </w:t>
      </w:r>
      <w:r w:rsidR="0084015F">
        <w:rPr>
          <w:rFonts w:ascii="Times New Roman" w:hAnsi="Times New Roman" w:cs="Times New Roman"/>
          <w:sz w:val="24"/>
          <w:szCs w:val="24"/>
        </w:rPr>
        <w:t xml:space="preserve">сигурността на Република България. </w:t>
      </w:r>
      <w:r w:rsidR="00787FDD">
        <w:rPr>
          <w:rFonts w:ascii="Times New Roman" w:hAnsi="Times New Roman" w:cs="Times New Roman"/>
          <w:sz w:val="24"/>
          <w:szCs w:val="24"/>
        </w:rPr>
        <w:t xml:space="preserve">Така същността на настоящото изследване ще започне с изпълнението на </w:t>
      </w:r>
      <w:proofErr w:type="spellStart"/>
      <w:r w:rsidR="00787FDD"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 w:rsidR="00787FDD">
        <w:rPr>
          <w:rFonts w:ascii="Times New Roman" w:hAnsi="Times New Roman" w:cs="Times New Roman"/>
          <w:sz w:val="24"/>
          <w:szCs w:val="24"/>
        </w:rPr>
        <w:t xml:space="preserve"> изисквания за установяване на присъстващия</w:t>
      </w:r>
      <w:r w:rsidR="00787FD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87FDD" w:rsidRDefault="003D34B9" w:rsidP="00787F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4B9">
        <w:rPr>
          <w:rFonts w:ascii="Times New Roman" w:hAnsi="Times New Roman" w:cs="Times New Roman"/>
          <w:b/>
          <w:sz w:val="24"/>
          <w:szCs w:val="24"/>
        </w:rPr>
        <w:t>Да се определи кой е присъстващият</w:t>
      </w:r>
    </w:p>
    <w:p w:rsidR="00656E19" w:rsidRDefault="00E90E41" w:rsidP="00D31C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това отношение следва да се </w:t>
      </w:r>
      <w:r w:rsidR="00D31C88">
        <w:rPr>
          <w:rFonts w:ascii="Times New Roman" w:hAnsi="Times New Roman" w:cs="Times New Roman"/>
          <w:sz w:val="24"/>
          <w:szCs w:val="24"/>
        </w:rPr>
        <w:t>определи първо за сигурността на чие присъствие става дума, дали е налице някакво съзнаване на общността като участник в света, както и какъв е типа присъстващ в неговото конкретно състояние (Йончев 2014</w:t>
      </w:r>
      <w:r w:rsidR="00D31C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2642C">
        <w:rPr>
          <w:rFonts w:ascii="Times New Roman" w:hAnsi="Times New Roman" w:cs="Times New Roman"/>
          <w:sz w:val="24"/>
          <w:szCs w:val="24"/>
        </w:rPr>
        <w:t>143</w:t>
      </w:r>
      <w:r w:rsidR="00D31C88">
        <w:rPr>
          <w:rFonts w:ascii="Times New Roman" w:hAnsi="Times New Roman" w:cs="Times New Roman"/>
          <w:sz w:val="24"/>
          <w:szCs w:val="24"/>
        </w:rPr>
        <w:t xml:space="preserve">). </w:t>
      </w:r>
      <w:r w:rsidR="00B078B1">
        <w:rPr>
          <w:rFonts w:ascii="Times New Roman" w:hAnsi="Times New Roman" w:cs="Times New Roman"/>
          <w:sz w:val="24"/>
          <w:szCs w:val="24"/>
        </w:rPr>
        <w:t>Отчитайки вече описания подход е ясно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B078B1">
        <w:rPr>
          <w:rFonts w:ascii="Times New Roman" w:hAnsi="Times New Roman" w:cs="Times New Roman"/>
          <w:sz w:val="24"/>
          <w:szCs w:val="24"/>
        </w:rPr>
        <w:t xml:space="preserve"> че в тази част на текста ще се представя сигурността на присъствието на терористичната организация „Ислямска държава в Ирак и </w:t>
      </w:r>
      <w:proofErr w:type="spellStart"/>
      <w:r w:rsidR="00B078B1">
        <w:rPr>
          <w:rFonts w:ascii="Times New Roman" w:hAnsi="Times New Roman" w:cs="Times New Roman"/>
          <w:sz w:val="24"/>
          <w:szCs w:val="24"/>
        </w:rPr>
        <w:t>Леванта</w:t>
      </w:r>
      <w:proofErr w:type="spellEnd"/>
      <w:r w:rsidR="00B078B1">
        <w:rPr>
          <w:rFonts w:ascii="Times New Roman" w:hAnsi="Times New Roman" w:cs="Times New Roman"/>
          <w:sz w:val="24"/>
          <w:szCs w:val="24"/>
        </w:rPr>
        <w:t>“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B078B1">
        <w:rPr>
          <w:rFonts w:ascii="Times New Roman" w:hAnsi="Times New Roman" w:cs="Times New Roman"/>
          <w:sz w:val="24"/>
          <w:szCs w:val="24"/>
        </w:rPr>
        <w:t xml:space="preserve"> тъй като само по този начин могат да се разкрият в желаната степен нейните особености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B078B1">
        <w:rPr>
          <w:rFonts w:ascii="Times New Roman" w:hAnsi="Times New Roman" w:cs="Times New Roman"/>
          <w:sz w:val="24"/>
          <w:szCs w:val="24"/>
        </w:rPr>
        <w:t xml:space="preserve"> които след това да бъдат използвани в качеството им на отправна точка за </w:t>
      </w:r>
      <w:r w:rsidR="00F524D6">
        <w:rPr>
          <w:rFonts w:ascii="Times New Roman" w:hAnsi="Times New Roman" w:cs="Times New Roman"/>
          <w:sz w:val="24"/>
          <w:szCs w:val="24"/>
        </w:rPr>
        <w:t>осъществяването на останалите задачи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F524D6">
        <w:rPr>
          <w:rFonts w:ascii="Times New Roman" w:hAnsi="Times New Roman" w:cs="Times New Roman"/>
          <w:sz w:val="24"/>
          <w:szCs w:val="24"/>
        </w:rPr>
        <w:t xml:space="preserve"> посредством които да се постигне и целта ле</w:t>
      </w:r>
      <w:r w:rsidR="0007726F">
        <w:rPr>
          <w:rFonts w:ascii="Times New Roman" w:hAnsi="Times New Roman" w:cs="Times New Roman"/>
          <w:sz w:val="24"/>
          <w:szCs w:val="24"/>
        </w:rPr>
        <w:t xml:space="preserve">гитимираща предприетото усилие. Преди обаче да се продължи с изпълнението на настоящото </w:t>
      </w:r>
      <w:proofErr w:type="spellStart"/>
      <w:r w:rsidR="0007726F"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 w:rsidR="0007726F">
        <w:rPr>
          <w:rFonts w:ascii="Times New Roman" w:hAnsi="Times New Roman" w:cs="Times New Roman"/>
          <w:sz w:val="24"/>
          <w:szCs w:val="24"/>
        </w:rPr>
        <w:t xml:space="preserve"> изискване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07726F">
        <w:rPr>
          <w:rFonts w:ascii="Times New Roman" w:hAnsi="Times New Roman" w:cs="Times New Roman"/>
          <w:sz w:val="24"/>
          <w:szCs w:val="24"/>
        </w:rPr>
        <w:t xml:space="preserve"> следва да се обърне известно внимание и на историческия контекст на развитие на представяния участник. </w:t>
      </w:r>
    </w:p>
    <w:p w:rsidR="00E470BE" w:rsidRDefault="00576C4F" w:rsidP="00D31C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Неговата поява е свързана със създадената през 1999 г. от Абу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ал-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Заркауи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D20">
        <w:rPr>
          <w:rFonts w:ascii="Times New Roman" w:hAnsi="Times New Roman" w:cs="Times New Roman"/>
          <w:sz w:val="24"/>
          <w:szCs w:val="24"/>
        </w:rPr>
        <w:t>терористична организация „Група за монотеизъм и джихад“ (</w:t>
      </w:r>
      <w:proofErr w:type="spellStart"/>
      <w:r w:rsidR="007D3D20" w:rsidRPr="007D3D20">
        <w:rPr>
          <w:rFonts w:ascii="Times New Roman" w:hAnsi="Times New Roman" w:cs="Times New Roman"/>
          <w:sz w:val="24"/>
          <w:szCs w:val="24"/>
        </w:rPr>
        <w:t>Jama'at</w:t>
      </w:r>
      <w:proofErr w:type="spellEnd"/>
      <w:r w:rsidR="007D3D20" w:rsidRPr="007D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D20" w:rsidRPr="007D3D20">
        <w:rPr>
          <w:rFonts w:ascii="Times New Roman" w:hAnsi="Times New Roman" w:cs="Times New Roman"/>
          <w:sz w:val="24"/>
          <w:szCs w:val="24"/>
        </w:rPr>
        <w:t>al-Tawhid</w:t>
      </w:r>
      <w:proofErr w:type="spellEnd"/>
      <w:r w:rsidR="007D3D20" w:rsidRPr="007D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D20" w:rsidRPr="007D3D20">
        <w:rPr>
          <w:rFonts w:ascii="Times New Roman" w:hAnsi="Times New Roman" w:cs="Times New Roman"/>
          <w:sz w:val="24"/>
          <w:szCs w:val="24"/>
        </w:rPr>
        <w:t>wa'al-Jihad</w:t>
      </w:r>
      <w:proofErr w:type="spellEnd"/>
      <w:r w:rsidR="007D3D20">
        <w:rPr>
          <w:rFonts w:ascii="Times New Roman" w:hAnsi="Times New Roman" w:cs="Times New Roman"/>
          <w:sz w:val="24"/>
          <w:szCs w:val="24"/>
        </w:rPr>
        <w:t>)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6663D1">
        <w:rPr>
          <w:rFonts w:ascii="Times New Roman" w:hAnsi="Times New Roman" w:cs="Times New Roman"/>
          <w:sz w:val="24"/>
          <w:szCs w:val="24"/>
        </w:rPr>
        <w:t xml:space="preserve"> която след присъединяването си през октомври 2004 г. към Ал </w:t>
      </w:r>
      <w:proofErr w:type="spellStart"/>
      <w:r w:rsidR="006663D1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E857C7">
        <w:rPr>
          <w:rFonts w:ascii="Times New Roman" w:hAnsi="Times New Roman" w:cs="Times New Roman"/>
          <w:sz w:val="24"/>
          <w:szCs w:val="24"/>
        </w:rPr>
        <w:t>,</w:t>
      </w:r>
      <w:r w:rsidR="006663D1">
        <w:rPr>
          <w:rFonts w:ascii="Times New Roman" w:hAnsi="Times New Roman" w:cs="Times New Roman"/>
          <w:sz w:val="24"/>
          <w:szCs w:val="24"/>
        </w:rPr>
        <w:t xml:space="preserve"> променя името си на „</w:t>
      </w:r>
      <w:r w:rsidR="00EF6913">
        <w:rPr>
          <w:rFonts w:ascii="Times New Roman" w:hAnsi="Times New Roman" w:cs="Times New Roman"/>
          <w:sz w:val="24"/>
          <w:szCs w:val="24"/>
        </w:rPr>
        <w:t>Организация на базата</w:t>
      </w:r>
      <w:r w:rsidR="006663D1">
        <w:rPr>
          <w:rFonts w:ascii="Times New Roman" w:hAnsi="Times New Roman" w:cs="Times New Roman"/>
          <w:sz w:val="24"/>
          <w:szCs w:val="24"/>
        </w:rPr>
        <w:t xml:space="preserve"> за джихад в страната на двете реки“ (</w:t>
      </w:r>
      <w:proofErr w:type="spellStart"/>
      <w:r w:rsidR="006663D1" w:rsidRPr="006663D1">
        <w:rPr>
          <w:rFonts w:ascii="Times New Roman" w:hAnsi="Times New Roman" w:cs="Times New Roman"/>
          <w:sz w:val="24"/>
          <w:szCs w:val="24"/>
        </w:rPr>
        <w:t>Tanzim</w:t>
      </w:r>
      <w:proofErr w:type="spellEnd"/>
      <w:r w:rsidR="006663D1" w:rsidRPr="00666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D1" w:rsidRPr="006663D1">
        <w:rPr>
          <w:rFonts w:ascii="Times New Roman" w:hAnsi="Times New Roman" w:cs="Times New Roman"/>
          <w:sz w:val="24"/>
          <w:szCs w:val="24"/>
        </w:rPr>
        <w:t>Qa'idat</w:t>
      </w:r>
      <w:proofErr w:type="spellEnd"/>
      <w:r w:rsidR="006663D1" w:rsidRPr="00666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D1" w:rsidRPr="006663D1">
        <w:rPr>
          <w:rFonts w:ascii="Times New Roman" w:hAnsi="Times New Roman" w:cs="Times New Roman"/>
          <w:sz w:val="24"/>
          <w:szCs w:val="24"/>
        </w:rPr>
        <w:t>al-Jihad</w:t>
      </w:r>
      <w:proofErr w:type="spellEnd"/>
      <w:r w:rsidR="006663D1" w:rsidRPr="00666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D1" w:rsidRPr="006663D1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6663D1" w:rsidRPr="00666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D1" w:rsidRPr="006663D1">
        <w:rPr>
          <w:rFonts w:ascii="Times New Roman" w:hAnsi="Times New Roman" w:cs="Times New Roman"/>
          <w:sz w:val="24"/>
          <w:szCs w:val="24"/>
        </w:rPr>
        <w:t>Bilad</w:t>
      </w:r>
      <w:proofErr w:type="spellEnd"/>
      <w:r w:rsidR="006663D1" w:rsidRPr="00666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D1" w:rsidRPr="006663D1">
        <w:rPr>
          <w:rFonts w:ascii="Times New Roman" w:hAnsi="Times New Roman" w:cs="Times New Roman"/>
          <w:sz w:val="24"/>
          <w:szCs w:val="24"/>
        </w:rPr>
        <w:t>al-Rafidayn</w:t>
      </w:r>
      <w:proofErr w:type="spellEnd"/>
      <w:r w:rsidR="006663D1">
        <w:rPr>
          <w:rFonts w:ascii="Times New Roman" w:hAnsi="Times New Roman" w:cs="Times New Roman"/>
          <w:sz w:val="24"/>
          <w:szCs w:val="24"/>
        </w:rPr>
        <w:t>)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6663D1">
        <w:rPr>
          <w:rFonts w:ascii="Times New Roman" w:hAnsi="Times New Roman" w:cs="Times New Roman"/>
          <w:sz w:val="24"/>
          <w:szCs w:val="24"/>
        </w:rPr>
        <w:t xml:space="preserve"> известна още като </w:t>
      </w:r>
      <w:r w:rsidR="00615AE3">
        <w:rPr>
          <w:rFonts w:ascii="Times New Roman" w:hAnsi="Times New Roman" w:cs="Times New Roman"/>
          <w:sz w:val="24"/>
          <w:szCs w:val="24"/>
        </w:rPr>
        <w:t xml:space="preserve">„Ал </w:t>
      </w:r>
      <w:proofErr w:type="spellStart"/>
      <w:r w:rsidR="00615AE3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615AE3">
        <w:rPr>
          <w:rFonts w:ascii="Times New Roman" w:hAnsi="Times New Roman" w:cs="Times New Roman"/>
          <w:sz w:val="24"/>
          <w:szCs w:val="24"/>
        </w:rPr>
        <w:t xml:space="preserve"> в Ирак“ (</w:t>
      </w:r>
      <w:r w:rsidR="00615AE3" w:rsidRPr="00615AE3">
        <w:rPr>
          <w:rFonts w:ascii="Times New Roman" w:hAnsi="Times New Roman" w:cs="Times New Roman"/>
          <w:sz w:val="24"/>
          <w:szCs w:val="24"/>
        </w:rPr>
        <w:t>http://www.ucdp.uu.se/</w:t>
      </w:r>
      <w:r w:rsidR="00615AE3">
        <w:rPr>
          <w:rFonts w:ascii="Times New Roman" w:hAnsi="Times New Roman" w:cs="Times New Roman"/>
          <w:sz w:val="24"/>
          <w:szCs w:val="24"/>
        </w:rPr>
        <w:t xml:space="preserve">). </w:t>
      </w:r>
      <w:r w:rsidR="0096115B">
        <w:rPr>
          <w:rFonts w:ascii="Times New Roman" w:hAnsi="Times New Roman" w:cs="Times New Roman"/>
          <w:sz w:val="24"/>
          <w:szCs w:val="24"/>
        </w:rPr>
        <w:t xml:space="preserve">През 2006 г. представяния участник става част от „Съвета на муджахидините на </w:t>
      </w:r>
      <w:proofErr w:type="spellStart"/>
      <w:r w:rsidR="0096115B">
        <w:rPr>
          <w:rFonts w:ascii="Times New Roman" w:hAnsi="Times New Roman" w:cs="Times New Roman"/>
          <w:sz w:val="24"/>
          <w:szCs w:val="24"/>
        </w:rPr>
        <w:t>Шурата</w:t>
      </w:r>
      <w:proofErr w:type="spellEnd"/>
      <w:r w:rsidR="0096115B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="0096115B" w:rsidRPr="0096115B">
        <w:rPr>
          <w:rFonts w:ascii="Times New Roman" w:hAnsi="Times New Roman" w:cs="Times New Roman"/>
          <w:sz w:val="24"/>
          <w:szCs w:val="24"/>
        </w:rPr>
        <w:t>Majlis</w:t>
      </w:r>
      <w:proofErr w:type="spellEnd"/>
      <w:r w:rsidR="0096115B" w:rsidRPr="0096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15B" w:rsidRPr="0096115B">
        <w:rPr>
          <w:rFonts w:ascii="Times New Roman" w:hAnsi="Times New Roman" w:cs="Times New Roman"/>
          <w:sz w:val="24"/>
          <w:szCs w:val="24"/>
        </w:rPr>
        <w:t>Shura</w:t>
      </w:r>
      <w:proofErr w:type="spellEnd"/>
      <w:r w:rsidR="0096115B" w:rsidRPr="0096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15B" w:rsidRPr="0096115B">
        <w:rPr>
          <w:rFonts w:ascii="Times New Roman" w:hAnsi="Times New Roman" w:cs="Times New Roman"/>
          <w:sz w:val="24"/>
          <w:szCs w:val="24"/>
        </w:rPr>
        <w:t>al-Mujahideen</w:t>
      </w:r>
      <w:proofErr w:type="spellEnd"/>
      <w:r w:rsidR="0096115B" w:rsidRPr="0096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15B" w:rsidRPr="0096115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96115B" w:rsidRPr="0096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15B" w:rsidRPr="0096115B">
        <w:rPr>
          <w:rFonts w:ascii="Times New Roman" w:hAnsi="Times New Roman" w:cs="Times New Roman"/>
          <w:sz w:val="24"/>
          <w:szCs w:val="24"/>
        </w:rPr>
        <w:t>al-Iraq</w:t>
      </w:r>
      <w:proofErr w:type="spellEnd"/>
      <w:r w:rsidR="0096115B">
        <w:rPr>
          <w:rFonts w:ascii="Times New Roman" w:hAnsi="Times New Roman" w:cs="Times New Roman"/>
          <w:sz w:val="24"/>
          <w:szCs w:val="24"/>
        </w:rPr>
        <w:t>)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656E19">
        <w:rPr>
          <w:rFonts w:ascii="Times New Roman" w:hAnsi="Times New Roman" w:cs="Times New Roman"/>
          <w:sz w:val="24"/>
          <w:szCs w:val="24"/>
        </w:rPr>
        <w:t xml:space="preserve"> </w:t>
      </w:r>
      <w:r w:rsidR="00864350">
        <w:rPr>
          <w:rFonts w:ascii="Times New Roman" w:hAnsi="Times New Roman" w:cs="Times New Roman"/>
          <w:sz w:val="24"/>
          <w:szCs w:val="24"/>
        </w:rPr>
        <w:t>но по-късно същата година тази организация е разформирова</w:t>
      </w:r>
      <w:r w:rsidR="00D90785">
        <w:rPr>
          <w:rFonts w:ascii="Times New Roman" w:hAnsi="Times New Roman" w:cs="Times New Roman"/>
          <w:sz w:val="24"/>
          <w:szCs w:val="24"/>
        </w:rPr>
        <w:t>на</w:t>
      </w:r>
      <w:r w:rsidR="00864350">
        <w:rPr>
          <w:rFonts w:ascii="Times New Roman" w:hAnsi="Times New Roman" w:cs="Times New Roman"/>
          <w:sz w:val="24"/>
          <w:szCs w:val="24"/>
        </w:rPr>
        <w:t xml:space="preserve"> и бива заменена от обявената на 15 октомври 2006 г. „Ислямска държава в Ирак“ (</w:t>
      </w:r>
      <w:proofErr w:type="spellStart"/>
      <w:r w:rsidR="00864350" w:rsidRPr="00864350">
        <w:rPr>
          <w:rFonts w:ascii="Times New Roman" w:hAnsi="Times New Roman" w:cs="Times New Roman"/>
          <w:sz w:val="24"/>
          <w:szCs w:val="24"/>
        </w:rPr>
        <w:t>Dawlat</w:t>
      </w:r>
      <w:proofErr w:type="spellEnd"/>
      <w:r w:rsidR="00864350" w:rsidRPr="00864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50" w:rsidRPr="00864350">
        <w:rPr>
          <w:rFonts w:ascii="Times New Roman" w:hAnsi="Times New Roman" w:cs="Times New Roman"/>
          <w:sz w:val="24"/>
          <w:szCs w:val="24"/>
        </w:rPr>
        <w:t>al-ʿIrāq</w:t>
      </w:r>
      <w:proofErr w:type="spellEnd"/>
      <w:r w:rsidR="00864350" w:rsidRPr="00864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50" w:rsidRPr="00864350">
        <w:rPr>
          <w:rFonts w:ascii="Times New Roman" w:hAnsi="Times New Roman" w:cs="Times New Roman"/>
          <w:sz w:val="24"/>
          <w:szCs w:val="24"/>
        </w:rPr>
        <w:t>al-ʾIslāmiyyah</w:t>
      </w:r>
      <w:proofErr w:type="spellEnd"/>
      <w:r w:rsidR="00864350">
        <w:rPr>
          <w:rFonts w:ascii="Times New Roman" w:hAnsi="Times New Roman" w:cs="Times New Roman"/>
          <w:sz w:val="24"/>
          <w:szCs w:val="24"/>
        </w:rPr>
        <w:t>) (</w:t>
      </w:r>
      <w:r w:rsidR="00594F37" w:rsidRPr="00594F37">
        <w:rPr>
          <w:rFonts w:ascii="Times New Roman" w:hAnsi="Times New Roman" w:cs="Times New Roman"/>
          <w:sz w:val="24"/>
          <w:szCs w:val="24"/>
        </w:rPr>
        <w:t>http://www.washingtoninstitute.org/</w:t>
      </w:r>
      <w:r w:rsidR="00864350">
        <w:rPr>
          <w:rFonts w:ascii="Times New Roman" w:hAnsi="Times New Roman" w:cs="Times New Roman"/>
          <w:sz w:val="24"/>
          <w:szCs w:val="24"/>
        </w:rPr>
        <w:t>)</w:t>
      </w:r>
      <w:r w:rsidR="00D90785">
        <w:rPr>
          <w:rFonts w:ascii="Times New Roman" w:hAnsi="Times New Roman" w:cs="Times New Roman"/>
          <w:sz w:val="24"/>
          <w:szCs w:val="24"/>
        </w:rPr>
        <w:t xml:space="preserve">. </w:t>
      </w:r>
      <w:r w:rsidR="00212ED8">
        <w:rPr>
          <w:rFonts w:ascii="Times New Roman" w:hAnsi="Times New Roman" w:cs="Times New Roman"/>
          <w:sz w:val="24"/>
          <w:szCs w:val="24"/>
        </w:rPr>
        <w:t xml:space="preserve">Първият лидер на новосъздадената терористична групировка е </w:t>
      </w:r>
      <w:r w:rsidR="00297DFB">
        <w:rPr>
          <w:rFonts w:ascii="Times New Roman" w:hAnsi="Times New Roman" w:cs="Times New Roman"/>
          <w:sz w:val="24"/>
          <w:szCs w:val="24"/>
        </w:rPr>
        <w:t xml:space="preserve">иракчанинът </w:t>
      </w:r>
      <w:r w:rsidR="00212ED8">
        <w:rPr>
          <w:rFonts w:ascii="Times New Roman" w:hAnsi="Times New Roman" w:cs="Times New Roman"/>
          <w:sz w:val="24"/>
          <w:szCs w:val="24"/>
        </w:rPr>
        <w:t xml:space="preserve">Абу Омар ал </w:t>
      </w:r>
      <w:proofErr w:type="spellStart"/>
      <w:r w:rsidR="00212ED8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E857C7">
        <w:rPr>
          <w:rFonts w:ascii="Times New Roman" w:hAnsi="Times New Roman" w:cs="Times New Roman"/>
          <w:sz w:val="24"/>
          <w:szCs w:val="24"/>
        </w:rPr>
        <w:t>,</w:t>
      </w:r>
      <w:r w:rsidR="006151D4">
        <w:rPr>
          <w:rFonts w:ascii="Times New Roman" w:hAnsi="Times New Roman" w:cs="Times New Roman"/>
          <w:sz w:val="24"/>
          <w:szCs w:val="24"/>
        </w:rPr>
        <w:t xml:space="preserve"> като неговото поставяне начело на </w:t>
      </w:r>
      <w:r w:rsidR="006151D4">
        <w:rPr>
          <w:rFonts w:ascii="Times New Roman" w:hAnsi="Times New Roman" w:cs="Times New Roman"/>
          <w:sz w:val="24"/>
          <w:szCs w:val="24"/>
        </w:rPr>
        <w:lastRenderedPageBreak/>
        <w:t>операциите на този участник цели създаването на условия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6151D4">
        <w:rPr>
          <w:rFonts w:ascii="Times New Roman" w:hAnsi="Times New Roman" w:cs="Times New Roman"/>
          <w:sz w:val="24"/>
          <w:szCs w:val="24"/>
        </w:rPr>
        <w:t xml:space="preserve"> при които да се повиши подкрепата за организацията от страна на местното население в Ирак</w:t>
      </w:r>
      <w:r w:rsidR="00425415">
        <w:rPr>
          <w:rFonts w:ascii="Times New Roman" w:hAnsi="Times New Roman" w:cs="Times New Roman"/>
          <w:sz w:val="24"/>
          <w:szCs w:val="24"/>
        </w:rPr>
        <w:t xml:space="preserve"> (</w:t>
      </w:r>
      <w:r w:rsidR="00425415" w:rsidRPr="00425415">
        <w:rPr>
          <w:rFonts w:ascii="Times New Roman" w:hAnsi="Times New Roman" w:cs="Times New Roman"/>
          <w:sz w:val="24"/>
          <w:szCs w:val="24"/>
        </w:rPr>
        <w:t>http://www.nctc.gov/</w:t>
      </w:r>
      <w:r w:rsidR="00425415">
        <w:rPr>
          <w:rFonts w:ascii="Times New Roman" w:hAnsi="Times New Roman" w:cs="Times New Roman"/>
          <w:sz w:val="24"/>
          <w:szCs w:val="24"/>
        </w:rPr>
        <w:t>)</w:t>
      </w:r>
      <w:r w:rsidR="006151D4">
        <w:rPr>
          <w:rFonts w:ascii="Times New Roman" w:hAnsi="Times New Roman" w:cs="Times New Roman"/>
          <w:sz w:val="24"/>
          <w:szCs w:val="24"/>
        </w:rPr>
        <w:t xml:space="preserve">. </w:t>
      </w:r>
      <w:r w:rsidR="000E0F49">
        <w:rPr>
          <w:rFonts w:ascii="Times New Roman" w:hAnsi="Times New Roman" w:cs="Times New Roman"/>
          <w:sz w:val="24"/>
          <w:szCs w:val="24"/>
        </w:rPr>
        <w:t xml:space="preserve">След смъртта му през април 2010 г. лидерската позиция </w:t>
      </w:r>
      <w:r w:rsidR="00D04594">
        <w:rPr>
          <w:rFonts w:ascii="Times New Roman" w:hAnsi="Times New Roman" w:cs="Times New Roman"/>
          <w:sz w:val="24"/>
          <w:szCs w:val="24"/>
        </w:rPr>
        <w:t>бива</w:t>
      </w:r>
      <w:r w:rsidR="000E0F49">
        <w:rPr>
          <w:rFonts w:ascii="Times New Roman" w:hAnsi="Times New Roman" w:cs="Times New Roman"/>
          <w:sz w:val="24"/>
          <w:szCs w:val="24"/>
        </w:rPr>
        <w:t xml:space="preserve"> зае</w:t>
      </w:r>
      <w:r w:rsidR="00D04594">
        <w:rPr>
          <w:rFonts w:ascii="Times New Roman" w:hAnsi="Times New Roman" w:cs="Times New Roman"/>
          <w:sz w:val="24"/>
          <w:szCs w:val="24"/>
        </w:rPr>
        <w:t>т</w:t>
      </w:r>
      <w:r w:rsidR="000E0F49">
        <w:rPr>
          <w:rFonts w:ascii="Times New Roman" w:hAnsi="Times New Roman" w:cs="Times New Roman"/>
          <w:sz w:val="24"/>
          <w:szCs w:val="24"/>
        </w:rPr>
        <w:t xml:space="preserve">а от Абу </w:t>
      </w:r>
      <w:proofErr w:type="spellStart"/>
      <w:r w:rsidR="000E0F49">
        <w:rPr>
          <w:rFonts w:ascii="Times New Roman" w:hAnsi="Times New Roman" w:cs="Times New Roman"/>
          <w:sz w:val="24"/>
          <w:szCs w:val="24"/>
        </w:rPr>
        <w:t>Бакр</w:t>
      </w:r>
      <w:proofErr w:type="spellEnd"/>
      <w:r w:rsidR="000E0F49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="000E0F49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E857C7">
        <w:rPr>
          <w:rFonts w:ascii="Times New Roman" w:hAnsi="Times New Roman" w:cs="Times New Roman"/>
          <w:sz w:val="24"/>
          <w:szCs w:val="24"/>
        </w:rPr>
        <w:t>,</w:t>
      </w:r>
      <w:r w:rsidR="000E0F49">
        <w:rPr>
          <w:rFonts w:ascii="Times New Roman" w:hAnsi="Times New Roman" w:cs="Times New Roman"/>
          <w:sz w:val="24"/>
          <w:szCs w:val="24"/>
        </w:rPr>
        <w:t xml:space="preserve"> който постепенно разширява зоната на операции на ИДИ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0E0F49">
        <w:rPr>
          <w:rFonts w:ascii="Times New Roman" w:hAnsi="Times New Roman" w:cs="Times New Roman"/>
          <w:sz w:val="24"/>
          <w:szCs w:val="24"/>
        </w:rPr>
        <w:t xml:space="preserve"> което води и </w:t>
      </w:r>
      <w:r w:rsidR="00E857C7">
        <w:rPr>
          <w:rFonts w:ascii="Times New Roman" w:hAnsi="Times New Roman" w:cs="Times New Roman"/>
          <w:sz w:val="24"/>
          <w:szCs w:val="24"/>
        </w:rPr>
        <w:t xml:space="preserve">до </w:t>
      </w:r>
      <w:r w:rsidR="000E0F49">
        <w:rPr>
          <w:rFonts w:ascii="Times New Roman" w:hAnsi="Times New Roman" w:cs="Times New Roman"/>
          <w:sz w:val="24"/>
          <w:szCs w:val="24"/>
        </w:rPr>
        <w:t xml:space="preserve">промяна на нейното име през </w:t>
      </w:r>
      <w:r w:rsidR="007F176E">
        <w:rPr>
          <w:rFonts w:ascii="Times New Roman" w:hAnsi="Times New Roman" w:cs="Times New Roman"/>
          <w:sz w:val="24"/>
          <w:szCs w:val="24"/>
        </w:rPr>
        <w:t xml:space="preserve">април 2013 г. на „Ислямска държава в Ирак и </w:t>
      </w:r>
      <w:proofErr w:type="spellStart"/>
      <w:r w:rsidR="007F176E">
        <w:rPr>
          <w:rFonts w:ascii="Times New Roman" w:hAnsi="Times New Roman" w:cs="Times New Roman"/>
          <w:sz w:val="24"/>
          <w:szCs w:val="24"/>
        </w:rPr>
        <w:t>Леванта</w:t>
      </w:r>
      <w:proofErr w:type="spellEnd"/>
      <w:r w:rsidR="007F176E">
        <w:rPr>
          <w:rFonts w:ascii="Times New Roman" w:hAnsi="Times New Roman" w:cs="Times New Roman"/>
          <w:sz w:val="24"/>
          <w:szCs w:val="24"/>
        </w:rPr>
        <w:t>“</w:t>
      </w:r>
      <w:r w:rsidR="00E857C7">
        <w:rPr>
          <w:rFonts w:ascii="Times New Roman" w:hAnsi="Times New Roman" w:cs="Times New Roman"/>
          <w:sz w:val="24"/>
          <w:szCs w:val="24"/>
        </w:rPr>
        <w:t>,</w:t>
      </w:r>
      <w:r w:rsidR="009213B0">
        <w:rPr>
          <w:rFonts w:ascii="Times New Roman" w:hAnsi="Times New Roman" w:cs="Times New Roman"/>
          <w:sz w:val="24"/>
          <w:szCs w:val="24"/>
        </w:rPr>
        <w:t xml:space="preserve"> с което се цели подчертаване на </w:t>
      </w:r>
      <w:r w:rsidR="005042B5">
        <w:rPr>
          <w:rFonts w:ascii="Times New Roman" w:hAnsi="Times New Roman" w:cs="Times New Roman"/>
          <w:sz w:val="24"/>
          <w:szCs w:val="24"/>
        </w:rPr>
        <w:t>новия пространствен обхват на терористичната групировка</w:t>
      </w:r>
      <w:r w:rsidR="009C6AA6">
        <w:rPr>
          <w:rFonts w:ascii="Times New Roman" w:hAnsi="Times New Roman" w:cs="Times New Roman"/>
          <w:sz w:val="24"/>
          <w:szCs w:val="24"/>
        </w:rPr>
        <w:t xml:space="preserve"> (</w:t>
      </w:r>
      <w:r w:rsidR="009C6AA6" w:rsidRPr="009C6AA6">
        <w:rPr>
          <w:rFonts w:ascii="Times New Roman" w:hAnsi="Times New Roman" w:cs="Times New Roman"/>
          <w:sz w:val="24"/>
          <w:szCs w:val="24"/>
        </w:rPr>
        <w:t>http://www.nctc.gov/</w:t>
      </w:r>
      <w:r w:rsidR="009C6AA6">
        <w:rPr>
          <w:rFonts w:ascii="Times New Roman" w:hAnsi="Times New Roman" w:cs="Times New Roman"/>
          <w:sz w:val="24"/>
          <w:szCs w:val="24"/>
        </w:rPr>
        <w:t>)</w:t>
      </w:r>
      <w:r w:rsidR="005042B5">
        <w:rPr>
          <w:rFonts w:ascii="Times New Roman" w:hAnsi="Times New Roman" w:cs="Times New Roman"/>
          <w:sz w:val="24"/>
          <w:szCs w:val="24"/>
        </w:rPr>
        <w:t xml:space="preserve">. </w:t>
      </w:r>
      <w:r w:rsidR="00CF3A9D">
        <w:rPr>
          <w:rFonts w:ascii="Times New Roman" w:hAnsi="Times New Roman" w:cs="Times New Roman"/>
          <w:sz w:val="24"/>
          <w:szCs w:val="24"/>
        </w:rPr>
        <w:t xml:space="preserve">Това от своя страна обаче генерира конфликтен потенциал между ИДИЛ и ръководените от Ал </w:t>
      </w:r>
      <w:proofErr w:type="spellStart"/>
      <w:r w:rsidR="00CF3A9D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CF3A9D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F3A9D">
        <w:rPr>
          <w:rFonts w:ascii="Times New Roman" w:hAnsi="Times New Roman" w:cs="Times New Roman"/>
          <w:sz w:val="24"/>
          <w:szCs w:val="24"/>
        </w:rPr>
        <w:t xml:space="preserve"> опериращи на територията на Сирия. </w:t>
      </w:r>
    </w:p>
    <w:p w:rsidR="000D6DF5" w:rsidRDefault="00131429" w:rsidP="003D57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Последвалият о</w:t>
      </w:r>
      <w:r w:rsidR="00F2407A">
        <w:rPr>
          <w:rFonts w:ascii="Times New Roman" w:hAnsi="Times New Roman" w:cs="Times New Roman"/>
          <w:sz w:val="24"/>
          <w:szCs w:val="24"/>
        </w:rPr>
        <w:t>пит на представяния участник</w:t>
      </w:r>
      <w:r w:rsidR="00F2407A" w:rsidRPr="00F2407A">
        <w:t xml:space="preserve"> </w:t>
      </w:r>
      <w:r w:rsidR="00F2407A" w:rsidRPr="00F2407A">
        <w:rPr>
          <w:rFonts w:ascii="Times New Roman" w:hAnsi="Times New Roman" w:cs="Times New Roman"/>
          <w:sz w:val="24"/>
          <w:szCs w:val="24"/>
        </w:rPr>
        <w:t>да се слее</w:t>
      </w:r>
      <w:r w:rsidR="00F2407A">
        <w:rPr>
          <w:rFonts w:ascii="Times New Roman" w:hAnsi="Times New Roman" w:cs="Times New Roman"/>
          <w:sz w:val="24"/>
          <w:szCs w:val="24"/>
        </w:rPr>
        <w:t xml:space="preserve"> с фронта ал </w:t>
      </w:r>
      <w:proofErr w:type="spellStart"/>
      <w:r w:rsidR="00F2407A">
        <w:rPr>
          <w:rFonts w:ascii="Times New Roman" w:hAnsi="Times New Roman" w:cs="Times New Roman"/>
          <w:sz w:val="24"/>
          <w:szCs w:val="24"/>
        </w:rPr>
        <w:t>Нусра</w:t>
      </w:r>
      <w:proofErr w:type="spellEnd"/>
      <w:r w:rsidR="00F2407A">
        <w:rPr>
          <w:rFonts w:ascii="Times New Roman" w:hAnsi="Times New Roman" w:cs="Times New Roman"/>
          <w:sz w:val="24"/>
          <w:szCs w:val="24"/>
        </w:rPr>
        <w:t xml:space="preserve"> е показателен в това отношение. </w:t>
      </w:r>
      <w:r>
        <w:rPr>
          <w:rFonts w:ascii="Times New Roman" w:hAnsi="Times New Roman" w:cs="Times New Roman"/>
          <w:sz w:val="24"/>
          <w:szCs w:val="24"/>
        </w:rPr>
        <w:t xml:space="preserve">Обявеното от Абу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обединение на двете групировки е отхвърлено от лидера на </w:t>
      </w:r>
      <w:proofErr w:type="spellStart"/>
      <w:r w:rsidR="00C225F4">
        <w:rPr>
          <w:rFonts w:ascii="Times New Roman" w:hAnsi="Times New Roman" w:cs="Times New Roman"/>
          <w:sz w:val="24"/>
          <w:szCs w:val="24"/>
        </w:rPr>
        <w:t>Джабхат</w:t>
      </w:r>
      <w:proofErr w:type="spellEnd"/>
      <w:r w:rsidR="00C225F4">
        <w:rPr>
          <w:rFonts w:ascii="Times New Roman" w:hAnsi="Times New Roman" w:cs="Times New Roman"/>
          <w:sz w:val="24"/>
          <w:szCs w:val="24"/>
        </w:rPr>
        <w:t xml:space="preserve"> а</w:t>
      </w:r>
      <w:r w:rsidR="00CC02B2">
        <w:rPr>
          <w:rFonts w:ascii="Times New Roman" w:hAnsi="Times New Roman" w:cs="Times New Roman"/>
          <w:sz w:val="24"/>
          <w:szCs w:val="24"/>
        </w:rPr>
        <w:t>л</w:t>
      </w:r>
      <w:r w:rsidR="00C22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5F4">
        <w:rPr>
          <w:rFonts w:ascii="Times New Roman" w:hAnsi="Times New Roman" w:cs="Times New Roman"/>
          <w:sz w:val="24"/>
          <w:szCs w:val="24"/>
        </w:rPr>
        <w:t>Нусра</w:t>
      </w:r>
      <w:proofErr w:type="spellEnd"/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225F4">
        <w:rPr>
          <w:rFonts w:ascii="Times New Roman" w:hAnsi="Times New Roman" w:cs="Times New Roman"/>
          <w:sz w:val="24"/>
          <w:szCs w:val="24"/>
        </w:rPr>
        <w:t xml:space="preserve"> </w:t>
      </w:r>
      <w:r w:rsidR="0094130A">
        <w:rPr>
          <w:rFonts w:ascii="Times New Roman" w:hAnsi="Times New Roman" w:cs="Times New Roman"/>
          <w:sz w:val="24"/>
          <w:szCs w:val="24"/>
        </w:rPr>
        <w:t xml:space="preserve">който потвърждава лоялността си към </w:t>
      </w:r>
      <w:proofErr w:type="spellStart"/>
      <w:r w:rsidR="0094130A">
        <w:rPr>
          <w:rFonts w:ascii="Times New Roman" w:hAnsi="Times New Roman" w:cs="Times New Roman"/>
          <w:sz w:val="24"/>
          <w:szCs w:val="24"/>
        </w:rPr>
        <w:t>Айман</w:t>
      </w:r>
      <w:proofErr w:type="spellEnd"/>
      <w:r w:rsidR="0094130A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="0094130A">
        <w:rPr>
          <w:rFonts w:ascii="Times New Roman" w:hAnsi="Times New Roman" w:cs="Times New Roman"/>
          <w:sz w:val="24"/>
          <w:szCs w:val="24"/>
        </w:rPr>
        <w:t>Зауахири</w:t>
      </w:r>
      <w:proofErr w:type="spellEnd"/>
      <w:r w:rsidR="0094130A">
        <w:rPr>
          <w:rFonts w:ascii="Times New Roman" w:hAnsi="Times New Roman" w:cs="Times New Roman"/>
          <w:sz w:val="24"/>
          <w:szCs w:val="24"/>
        </w:rPr>
        <w:t xml:space="preserve"> и Ал </w:t>
      </w:r>
      <w:proofErr w:type="spellStart"/>
      <w:r w:rsidR="0094130A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2E3338">
        <w:rPr>
          <w:rFonts w:ascii="Times New Roman" w:hAnsi="Times New Roman" w:cs="Times New Roman"/>
          <w:sz w:val="24"/>
          <w:szCs w:val="24"/>
        </w:rPr>
        <w:t>,</w:t>
      </w:r>
      <w:r w:rsidR="0094130A">
        <w:rPr>
          <w:rFonts w:ascii="Times New Roman" w:hAnsi="Times New Roman" w:cs="Times New Roman"/>
          <w:sz w:val="24"/>
          <w:szCs w:val="24"/>
        </w:rPr>
        <w:t xml:space="preserve"> което дава като резултат множество въоръжени конфликти между тези организации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94130A">
        <w:rPr>
          <w:rFonts w:ascii="Times New Roman" w:hAnsi="Times New Roman" w:cs="Times New Roman"/>
          <w:sz w:val="24"/>
          <w:szCs w:val="24"/>
        </w:rPr>
        <w:t xml:space="preserve"> стремя</w:t>
      </w:r>
      <w:r w:rsidR="00CC02B2">
        <w:rPr>
          <w:rFonts w:ascii="Times New Roman" w:hAnsi="Times New Roman" w:cs="Times New Roman"/>
          <w:sz w:val="24"/>
          <w:szCs w:val="24"/>
        </w:rPr>
        <w:t>щи се</w:t>
      </w:r>
      <w:r w:rsidR="0094130A">
        <w:rPr>
          <w:rFonts w:ascii="Times New Roman" w:hAnsi="Times New Roman" w:cs="Times New Roman"/>
          <w:sz w:val="24"/>
          <w:szCs w:val="24"/>
        </w:rPr>
        <w:t xml:space="preserve"> към установяване на контрол </w:t>
      </w:r>
      <w:r w:rsidR="00CC02B2">
        <w:rPr>
          <w:rFonts w:ascii="Times New Roman" w:hAnsi="Times New Roman" w:cs="Times New Roman"/>
          <w:sz w:val="24"/>
          <w:szCs w:val="24"/>
        </w:rPr>
        <w:t>над критичната инфраструктура на Сирия (</w:t>
      </w:r>
      <w:r w:rsidR="00E470BE" w:rsidRPr="00E470BE">
        <w:rPr>
          <w:rFonts w:ascii="Times New Roman" w:hAnsi="Times New Roman" w:cs="Times New Roman"/>
          <w:sz w:val="24"/>
          <w:szCs w:val="24"/>
        </w:rPr>
        <w:t>http://www.afp.com/</w:t>
      </w:r>
      <w:r w:rsidR="005D49F3">
        <w:rPr>
          <w:rFonts w:ascii="Times New Roman" w:hAnsi="Times New Roman" w:cs="Times New Roman"/>
          <w:sz w:val="24"/>
          <w:szCs w:val="24"/>
        </w:rPr>
        <w:t>)</w:t>
      </w:r>
      <w:r w:rsidR="00E470BE">
        <w:rPr>
          <w:rFonts w:ascii="Times New Roman" w:hAnsi="Times New Roman" w:cs="Times New Roman"/>
          <w:sz w:val="24"/>
          <w:szCs w:val="24"/>
        </w:rPr>
        <w:t>. Представения дотук исторически контекст на развитие на ИДИЛ до голяма степен разкрива характеристиките на този участник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E470BE">
        <w:rPr>
          <w:rFonts w:ascii="Times New Roman" w:hAnsi="Times New Roman" w:cs="Times New Roman"/>
          <w:sz w:val="24"/>
          <w:szCs w:val="24"/>
        </w:rPr>
        <w:t xml:space="preserve"> но за да се постигне желаното равнище на изчерпателност е необходимо да се разгледа още едно събитие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E470BE">
        <w:rPr>
          <w:rFonts w:ascii="Times New Roman" w:hAnsi="Times New Roman" w:cs="Times New Roman"/>
          <w:sz w:val="24"/>
          <w:szCs w:val="24"/>
        </w:rPr>
        <w:t xml:space="preserve"> имащо </w:t>
      </w:r>
      <w:r w:rsidR="000D7E9B">
        <w:rPr>
          <w:rFonts w:ascii="Times New Roman" w:hAnsi="Times New Roman" w:cs="Times New Roman"/>
          <w:sz w:val="24"/>
          <w:szCs w:val="24"/>
        </w:rPr>
        <w:t xml:space="preserve">особено значение за неговата природа. </w:t>
      </w:r>
      <w:r w:rsidR="00244446">
        <w:rPr>
          <w:rFonts w:ascii="Times New Roman" w:hAnsi="Times New Roman" w:cs="Times New Roman"/>
          <w:sz w:val="24"/>
          <w:szCs w:val="24"/>
        </w:rPr>
        <w:t xml:space="preserve">То е свързано с </w:t>
      </w:r>
      <w:r w:rsidR="00040065">
        <w:rPr>
          <w:rFonts w:ascii="Times New Roman" w:hAnsi="Times New Roman" w:cs="Times New Roman"/>
          <w:sz w:val="24"/>
          <w:szCs w:val="24"/>
        </w:rPr>
        <w:t xml:space="preserve">обявеното </w:t>
      </w:r>
      <w:r w:rsidR="002500BE">
        <w:rPr>
          <w:rFonts w:ascii="Times New Roman" w:hAnsi="Times New Roman" w:cs="Times New Roman"/>
          <w:sz w:val="24"/>
          <w:szCs w:val="24"/>
        </w:rPr>
        <w:t>на 29 юни 2014 г.</w:t>
      </w:r>
      <w:r w:rsidR="00040065">
        <w:rPr>
          <w:rFonts w:ascii="Times New Roman" w:hAnsi="Times New Roman" w:cs="Times New Roman"/>
          <w:sz w:val="24"/>
          <w:szCs w:val="24"/>
        </w:rPr>
        <w:t xml:space="preserve"> създаване на халифат и определянето на Абу </w:t>
      </w:r>
      <w:proofErr w:type="spellStart"/>
      <w:r w:rsidR="00040065">
        <w:rPr>
          <w:rFonts w:ascii="Times New Roman" w:hAnsi="Times New Roman" w:cs="Times New Roman"/>
          <w:sz w:val="24"/>
          <w:szCs w:val="24"/>
        </w:rPr>
        <w:t>Бакр</w:t>
      </w:r>
      <w:proofErr w:type="spellEnd"/>
      <w:r w:rsidR="00040065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="00040065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040065">
        <w:rPr>
          <w:rFonts w:ascii="Times New Roman" w:hAnsi="Times New Roman" w:cs="Times New Roman"/>
          <w:sz w:val="24"/>
          <w:szCs w:val="24"/>
        </w:rPr>
        <w:t xml:space="preserve"> за халиф</w:t>
      </w:r>
      <w:r w:rsidR="00896489">
        <w:rPr>
          <w:rFonts w:ascii="Times New Roman" w:hAnsi="Times New Roman" w:cs="Times New Roman"/>
          <w:sz w:val="24"/>
          <w:szCs w:val="24"/>
        </w:rPr>
        <w:t xml:space="preserve"> </w:t>
      </w:r>
      <w:r w:rsidR="00AF3D46">
        <w:rPr>
          <w:rFonts w:ascii="Times New Roman" w:hAnsi="Times New Roman" w:cs="Times New Roman"/>
          <w:sz w:val="24"/>
          <w:szCs w:val="24"/>
        </w:rPr>
        <w:t>(</w:t>
      </w:r>
      <w:r w:rsidR="000D6DF5" w:rsidRPr="000D6DF5">
        <w:rPr>
          <w:rFonts w:ascii="Times New Roman" w:hAnsi="Times New Roman" w:cs="Times New Roman"/>
          <w:sz w:val="24"/>
          <w:szCs w:val="24"/>
        </w:rPr>
        <w:t>http://www.theguardian.com/</w:t>
      </w:r>
      <w:r w:rsidR="00AF3D46">
        <w:rPr>
          <w:rFonts w:ascii="Times New Roman" w:hAnsi="Times New Roman" w:cs="Times New Roman"/>
          <w:sz w:val="24"/>
          <w:szCs w:val="24"/>
        </w:rPr>
        <w:t>)</w:t>
      </w:r>
      <w:r w:rsidR="000400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4494" w:rsidRDefault="0051498E" w:rsidP="003D57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Въпреки че това действие </w:t>
      </w:r>
      <w:r w:rsidR="00CC4868">
        <w:rPr>
          <w:rFonts w:ascii="Times New Roman" w:hAnsi="Times New Roman" w:cs="Times New Roman"/>
          <w:sz w:val="24"/>
          <w:szCs w:val="24"/>
        </w:rPr>
        <w:t xml:space="preserve">се разминава </w:t>
      </w:r>
      <w:r w:rsidR="00CC4868" w:rsidRPr="00CC4868">
        <w:rPr>
          <w:rFonts w:ascii="Times New Roman" w:hAnsi="Times New Roman" w:cs="Times New Roman"/>
          <w:sz w:val="24"/>
          <w:szCs w:val="24"/>
        </w:rPr>
        <w:t xml:space="preserve">значително </w:t>
      </w:r>
      <w:r w:rsidR="00CC4868">
        <w:rPr>
          <w:rFonts w:ascii="Times New Roman" w:hAnsi="Times New Roman" w:cs="Times New Roman"/>
          <w:sz w:val="24"/>
          <w:szCs w:val="24"/>
        </w:rPr>
        <w:t>със състоянието на мига на наличност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C4868">
        <w:rPr>
          <w:rFonts w:ascii="Times New Roman" w:hAnsi="Times New Roman" w:cs="Times New Roman"/>
          <w:sz w:val="24"/>
          <w:szCs w:val="24"/>
        </w:rPr>
        <w:t xml:space="preserve"> то </w:t>
      </w:r>
      <w:r>
        <w:rPr>
          <w:rFonts w:ascii="Times New Roman" w:hAnsi="Times New Roman" w:cs="Times New Roman"/>
          <w:sz w:val="24"/>
          <w:szCs w:val="24"/>
        </w:rPr>
        <w:t xml:space="preserve">съдържа в себе си </w:t>
      </w:r>
      <w:r w:rsidRPr="0051498E">
        <w:rPr>
          <w:rFonts w:ascii="Times New Roman" w:hAnsi="Times New Roman" w:cs="Times New Roman"/>
          <w:sz w:val="24"/>
          <w:szCs w:val="24"/>
        </w:rPr>
        <w:t>претенция за политическо обединение на всички мюсюлмани в света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C4868">
        <w:rPr>
          <w:rFonts w:ascii="Times New Roman" w:hAnsi="Times New Roman" w:cs="Times New Roman"/>
          <w:sz w:val="24"/>
          <w:szCs w:val="24"/>
        </w:rPr>
        <w:t xml:space="preserve"> която не трябва да бъде подценявана при цялостното отчитане на приоритетите на тази терористична организация. </w:t>
      </w:r>
      <w:r w:rsidR="00AD6669">
        <w:rPr>
          <w:rFonts w:ascii="Times New Roman" w:hAnsi="Times New Roman" w:cs="Times New Roman"/>
          <w:sz w:val="24"/>
          <w:szCs w:val="24"/>
        </w:rPr>
        <w:t xml:space="preserve">Този ход е свързан и с желание за промяна на името на самия участник от „Ислямска държава в Ирак и </w:t>
      </w:r>
      <w:proofErr w:type="spellStart"/>
      <w:r w:rsidR="00AD6669">
        <w:rPr>
          <w:rFonts w:ascii="Times New Roman" w:hAnsi="Times New Roman" w:cs="Times New Roman"/>
          <w:sz w:val="24"/>
          <w:szCs w:val="24"/>
        </w:rPr>
        <w:t>Леванта</w:t>
      </w:r>
      <w:proofErr w:type="spellEnd"/>
      <w:r w:rsidR="00AD6669">
        <w:rPr>
          <w:rFonts w:ascii="Times New Roman" w:hAnsi="Times New Roman" w:cs="Times New Roman"/>
          <w:sz w:val="24"/>
          <w:szCs w:val="24"/>
        </w:rPr>
        <w:t>“</w:t>
      </w:r>
      <w:r w:rsidR="007E2C2D">
        <w:rPr>
          <w:rFonts w:ascii="Times New Roman" w:hAnsi="Times New Roman" w:cs="Times New Roman"/>
          <w:sz w:val="24"/>
          <w:szCs w:val="24"/>
        </w:rPr>
        <w:t xml:space="preserve"> на единствено „Ислямска държава“</w:t>
      </w:r>
      <w:r w:rsidR="00FA6BBE">
        <w:rPr>
          <w:rFonts w:ascii="Times New Roman" w:hAnsi="Times New Roman" w:cs="Times New Roman"/>
          <w:sz w:val="24"/>
          <w:szCs w:val="24"/>
        </w:rPr>
        <w:t xml:space="preserve"> (ИД)</w:t>
      </w:r>
      <w:r w:rsidR="007E2C2D">
        <w:rPr>
          <w:rFonts w:ascii="Times New Roman" w:hAnsi="Times New Roman" w:cs="Times New Roman"/>
          <w:sz w:val="24"/>
          <w:szCs w:val="24"/>
        </w:rPr>
        <w:t>. Това премахване на уточнението на пространствения обхват на намесите цели неговото разширяване до мащабите на глобалното конкурентно пространство. Все пак макар и да се отчита важността на представяното събитие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7E2C2D">
        <w:rPr>
          <w:rFonts w:ascii="Times New Roman" w:hAnsi="Times New Roman" w:cs="Times New Roman"/>
          <w:sz w:val="24"/>
          <w:szCs w:val="24"/>
        </w:rPr>
        <w:t xml:space="preserve"> не може да не се отбележи несъответствието между заявеното и </w:t>
      </w:r>
      <w:r w:rsidR="0010790A">
        <w:rPr>
          <w:rFonts w:ascii="Times New Roman" w:hAnsi="Times New Roman" w:cs="Times New Roman"/>
          <w:sz w:val="24"/>
          <w:szCs w:val="24"/>
        </w:rPr>
        <w:t>действителното състояние на оперативната обстановка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10790A">
        <w:rPr>
          <w:rFonts w:ascii="Times New Roman" w:hAnsi="Times New Roman" w:cs="Times New Roman"/>
          <w:sz w:val="24"/>
          <w:szCs w:val="24"/>
        </w:rPr>
        <w:t xml:space="preserve"> </w:t>
      </w:r>
      <w:r w:rsidR="00FA6BBE">
        <w:rPr>
          <w:rFonts w:ascii="Times New Roman" w:hAnsi="Times New Roman" w:cs="Times New Roman"/>
          <w:sz w:val="24"/>
          <w:szCs w:val="24"/>
        </w:rPr>
        <w:t>поради което в настоящия текст е възприето по-точното и отговарящо на реалността обозначаване на представяния участник като ИДИЛ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FA6BBE">
        <w:rPr>
          <w:rFonts w:ascii="Times New Roman" w:hAnsi="Times New Roman" w:cs="Times New Roman"/>
          <w:sz w:val="24"/>
          <w:szCs w:val="24"/>
        </w:rPr>
        <w:t xml:space="preserve"> а не ИД. </w:t>
      </w:r>
    </w:p>
    <w:p w:rsidR="00AB7170" w:rsidRDefault="003D57C2" w:rsidP="003D57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Последствията от отправянето на подобни претенции са свързани с допълнително влошаване на отношенията между ИДИЛ и 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2E33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CAA">
        <w:rPr>
          <w:rFonts w:ascii="Times New Roman" w:hAnsi="Times New Roman" w:cs="Times New Roman"/>
          <w:sz w:val="24"/>
          <w:szCs w:val="24"/>
        </w:rPr>
        <w:t>тъй като евентуалното приемане на лидера на първите за халиф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173CAA">
        <w:rPr>
          <w:rFonts w:ascii="Times New Roman" w:hAnsi="Times New Roman" w:cs="Times New Roman"/>
          <w:sz w:val="24"/>
          <w:szCs w:val="24"/>
        </w:rPr>
        <w:t xml:space="preserve"> би лишило последните от легитимността им сред населението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173CAA">
        <w:rPr>
          <w:rFonts w:ascii="Times New Roman" w:hAnsi="Times New Roman" w:cs="Times New Roman"/>
          <w:sz w:val="24"/>
          <w:szCs w:val="24"/>
        </w:rPr>
        <w:t xml:space="preserve"> явяващо се целева група и на двете организации. Въпреки това обявеното създаване на халифат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173CAA">
        <w:rPr>
          <w:rFonts w:ascii="Times New Roman" w:hAnsi="Times New Roman" w:cs="Times New Roman"/>
          <w:sz w:val="24"/>
          <w:szCs w:val="24"/>
        </w:rPr>
        <w:t xml:space="preserve"> макар и имащо по-скоро символичен характер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привлича подкрепата на редица терористични групировки опериращи </w:t>
      </w:r>
      <w:r w:rsidR="00173CAA">
        <w:rPr>
          <w:rFonts w:ascii="Times New Roman" w:hAnsi="Times New Roman" w:cs="Times New Roman"/>
          <w:sz w:val="24"/>
          <w:szCs w:val="24"/>
        </w:rPr>
        <w:t xml:space="preserve">в </w:t>
      </w:r>
      <w:r w:rsidR="00C90348">
        <w:rPr>
          <w:rFonts w:ascii="Times New Roman" w:hAnsi="Times New Roman" w:cs="Times New Roman"/>
          <w:sz w:val="24"/>
          <w:szCs w:val="24"/>
        </w:rPr>
        <w:t xml:space="preserve">Алжир, Пакистан, Афганистан, </w:t>
      </w:r>
      <w:r w:rsidR="00173CAA">
        <w:rPr>
          <w:rFonts w:ascii="Times New Roman" w:hAnsi="Times New Roman" w:cs="Times New Roman"/>
          <w:sz w:val="24"/>
          <w:szCs w:val="24"/>
        </w:rPr>
        <w:t xml:space="preserve">Тунис, Нигерия, Индонезия, Филипините, Малайзия, </w:t>
      </w:r>
      <w:r w:rsidR="004114A0">
        <w:rPr>
          <w:rFonts w:ascii="Times New Roman" w:hAnsi="Times New Roman" w:cs="Times New Roman"/>
          <w:sz w:val="24"/>
          <w:szCs w:val="24"/>
        </w:rPr>
        <w:t xml:space="preserve">Египет, </w:t>
      </w:r>
      <w:r w:rsidR="00C90348">
        <w:rPr>
          <w:rFonts w:ascii="Times New Roman" w:hAnsi="Times New Roman" w:cs="Times New Roman"/>
          <w:sz w:val="24"/>
          <w:szCs w:val="24"/>
        </w:rPr>
        <w:t xml:space="preserve">Индия, </w:t>
      </w:r>
      <w:r w:rsidR="00173CAA">
        <w:rPr>
          <w:rFonts w:ascii="Times New Roman" w:hAnsi="Times New Roman" w:cs="Times New Roman"/>
          <w:sz w:val="24"/>
          <w:szCs w:val="24"/>
        </w:rPr>
        <w:t xml:space="preserve">Узбекистан и </w:t>
      </w:r>
      <w:r w:rsidR="003D4494">
        <w:rPr>
          <w:rFonts w:ascii="Times New Roman" w:hAnsi="Times New Roman" w:cs="Times New Roman"/>
          <w:sz w:val="24"/>
          <w:szCs w:val="24"/>
        </w:rPr>
        <w:t>Либия</w:t>
      </w:r>
      <w:r w:rsidR="00C90348">
        <w:rPr>
          <w:rFonts w:ascii="Times New Roman" w:hAnsi="Times New Roman" w:cs="Times New Roman"/>
          <w:sz w:val="24"/>
          <w:szCs w:val="24"/>
        </w:rPr>
        <w:t xml:space="preserve"> (</w:t>
      </w:r>
      <w:r w:rsidR="00281D5F" w:rsidRPr="00281D5F">
        <w:rPr>
          <w:rFonts w:ascii="Times New Roman" w:hAnsi="Times New Roman" w:cs="Times New Roman"/>
          <w:sz w:val="24"/>
          <w:szCs w:val="24"/>
        </w:rPr>
        <w:t>http://www.ibtimes.com/</w:t>
      </w:r>
      <w:r w:rsidR="00C90348">
        <w:rPr>
          <w:rFonts w:ascii="Times New Roman" w:hAnsi="Times New Roman" w:cs="Times New Roman"/>
          <w:sz w:val="24"/>
          <w:szCs w:val="24"/>
        </w:rPr>
        <w:t>)</w:t>
      </w:r>
      <w:r w:rsidR="003D44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1D5F" w:rsidRDefault="00281D5F" w:rsidP="003D57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направените разсъждения </w:t>
      </w:r>
      <w:r w:rsidR="00D71CB0">
        <w:rPr>
          <w:rFonts w:ascii="Times New Roman" w:hAnsi="Times New Roman" w:cs="Times New Roman"/>
          <w:sz w:val="24"/>
          <w:szCs w:val="24"/>
        </w:rPr>
        <w:t>става ясно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D71CB0">
        <w:rPr>
          <w:rFonts w:ascii="Times New Roman" w:hAnsi="Times New Roman" w:cs="Times New Roman"/>
          <w:sz w:val="24"/>
          <w:szCs w:val="24"/>
        </w:rPr>
        <w:t xml:space="preserve"> че представяния участник </w:t>
      </w:r>
      <w:r w:rsidR="008C321A">
        <w:rPr>
          <w:rFonts w:ascii="Times New Roman" w:hAnsi="Times New Roman" w:cs="Times New Roman"/>
          <w:sz w:val="24"/>
          <w:szCs w:val="24"/>
        </w:rPr>
        <w:t>следва да се определи като пределен организационен присъстващ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8C321A">
        <w:rPr>
          <w:rFonts w:ascii="Times New Roman" w:hAnsi="Times New Roman" w:cs="Times New Roman"/>
          <w:sz w:val="24"/>
          <w:szCs w:val="24"/>
        </w:rPr>
        <w:t xml:space="preserve"> имащ пределно пространство от </w:t>
      </w:r>
      <w:proofErr w:type="spellStart"/>
      <w:r w:rsidR="008C321A">
        <w:rPr>
          <w:rFonts w:ascii="Times New Roman" w:hAnsi="Times New Roman" w:cs="Times New Roman"/>
          <w:sz w:val="24"/>
          <w:szCs w:val="24"/>
        </w:rPr>
        <w:t>додържавен</w:t>
      </w:r>
      <w:proofErr w:type="spellEnd"/>
      <w:r w:rsidR="008C321A">
        <w:rPr>
          <w:rFonts w:ascii="Times New Roman" w:hAnsi="Times New Roman" w:cs="Times New Roman"/>
          <w:sz w:val="24"/>
          <w:szCs w:val="24"/>
        </w:rPr>
        <w:t xml:space="preserve"> тип. </w:t>
      </w:r>
      <w:r w:rsidR="00CF347F">
        <w:rPr>
          <w:rFonts w:ascii="Times New Roman" w:hAnsi="Times New Roman" w:cs="Times New Roman"/>
          <w:sz w:val="24"/>
          <w:szCs w:val="24"/>
        </w:rPr>
        <w:t>Това е така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F347F">
        <w:rPr>
          <w:rFonts w:ascii="Times New Roman" w:hAnsi="Times New Roman" w:cs="Times New Roman"/>
          <w:sz w:val="24"/>
          <w:szCs w:val="24"/>
        </w:rPr>
        <w:t xml:space="preserve"> тъй като макар и да е налице претенция за контрол сходен с държавния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F347F">
        <w:rPr>
          <w:rFonts w:ascii="Times New Roman" w:hAnsi="Times New Roman" w:cs="Times New Roman"/>
          <w:sz w:val="24"/>
          <w:szCs w:val="24"/>
        </w:rPr>
        <w:t xml:space="preserve"> всъщност зоните в които ИДИЛ може да прилага в необходимата степен </w:t>
      </w:r>
      <w:r w:rsidR="00CF347F">
        <w:rPr>
          <w:rFonts w:ascii="Times New Roman" w:hAnsi="Times New Roman" w:cs="Times New Roman"/>
          <w:sz w:val="24"/>
          <w:szCs w:val="24"/>
        </w:rPr>
        <w:lastRenderedPageBreak/>
        <w:t>своята власт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CF347F">
        <w:rPr>
          <w:rFonts w:ascii="Times New Roman" w:hAnsi="Times New Roman" w:cs="Times New Roman"/>
          <w:sz w:val="24"/>
          <w:szCs w:val="24"/>
        </w:rPr>
        <w:t xml:space="preserve"> са незначителни и поради тази причина </w:t>
      </w:r>
      <w:r w:rsidR="00497267">
        <w:rPr>
          <w:rFonts w:ascii="Times New Roman" w:hAnsi="Times New Roman" w:cs="Times New Roman"/>
          <w:sz w:val="24"/>
          <w:szCs w:val="24"/>
        </w:rPr>
        <w:t>тук трябва да се отчете как обективно стоят нещата</w:t>
      </w:r>
      <w:r w:rsidR="002E3338">
        <w:rPr>
          <w:rFonts w:ascii="Times New Roman" w:hAnsi="Times New Roman" w:cs="Times New Roman"/>
          <w:sz w:val="24"/>
          <w:szCs w:val="24"/>
        </w:rPr>
        <w:t>,</w:t>
      </w:r>
      <w:r w:rsidR="00497267">
        <w:rPr>
          <w:rFonts w:ascii="Times New Roman" w:hAnsi="Times New Roman" w:cs="Times New Roman"/>
          <w:sz w:val="24"/>
          <w:szCs w:val="24"/>
        </w:rPr>
        <w:t xml:space="preserve"> а не какво заявява съответния присъстващ. </w:t>
      </w:r>
      <w:r w:rsidR="00B06728">
        <w:rPr>
          <w:rFonts w:ascii="Times New Roman" w:hAnsi="Times New Roman" w:cs="Times New Roman"/>
          <w:sz w:val="24"/>
          <w:szCs w:val="24"/>
        </w:rPr>
        <w:t>От особено значение е и фактът</w:t>
      </w:r>
      <w:r w:rsidR="00A05860">
        <w:rPr>
          <w:rFonts w:ascii="Times New Roman" w:hAnsi="Times New Roman" w:cs="Times New Roman"/>
          <w:sz w:val="24"/>
          <w:szCs w:val="24"/>
        </w:rPr>
        <w:t>,</w:t>
      </w:r>
      <w:r w:rsidR="00B06728">
        <w:rPr>
          <w:rFonts w:ascii="Times New Roman" w:hAnsi="Times New Roman" w:cs="Times New Roman"/>
          <w:sz w:val="24"/>
          <w:szCs w:val="24"/>
        </w:rPr>
        <w:t xml:space="preserve"> че пространствата на пределните организационни присъстващи и присъствия са в много по-голяма степен в сравнение с културните пределни пространства подложени на напрежението, което се дължи на </w:t>
      </w:r>
      <w:proofErr w:type="spellStart"/>
      <w:r w:rsidR="00B06728">
        <w:rPr>
          <w:rFonts w:ascii="Times New Roman" w:hAnsi="Times New Roman" w:cs="Times New Roman"/>
          <w:sz w:val="24"/>
          <w:szCs w:val="24"/>
        </w:rPr>
        <w:t>несводимостта</w:t>
      </w:r>
      <w:proofErr w:type="spellEnd"/>
      <w:r w:rsidR="00B06728">
        <w:rPr>
          <w:rFonts w:ascii="Times New Roman" w:hAnsi="Times New Roman" w:cs="Times New Roman"/>
          <w:sz w:val="24"/>
          <w:szCs w:val="24"/>
        </w:rPr>
        <w:t xml:space="preserve"> на независимите променливи на участниците в тях (Йончев 2014</w:t>
      </w:r>
      <w:r w:rsidR="00B067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45AA8">
        <w:rPr>
          <w:rFonts w:ascii="Times New Roman" w:hAnsi="Times New Roman" w:cs="Times New Roman"/>
          <w:sz w:val="24"/>
          <w:szCs w:val="24"/>
        </w:rPr>
        <w:t>139</w:t>
      </w:r>
      <w:r w:rsidR="00B06728">
        <w:rPr>
          <w:rFonts w:ascii="Times New Roman" w:hAnsi="Times New Roman" w:cs="Times New Roman"/>
          <w:sz w:val="24"/>
          <w:szCs w:val="24"/>
        </w:rPr>
        <w:t>)</w:t>
      </w:r>
      <w:r w:rsidR="00412E04">
        <w:rPr>
          <w:rFonts w:ascii="Times New Roman" w:hAnsi="Times New Roman" w:cs="Times New Roman"/>
          <w:sz w:val="24"/>
          <w:szCs w:val="24"/>
        </w:rPr>
        <w:t xml:space="preserve">. Това от своя страна дава като резултат </w:t>
      </w:r>
      <w:r w:rsidR="00E56FFB">
        <w:rPr>
          <w:rFonts w:ascii="Times New Roman" w:hAnsi="Times New Roman" w:cs="Times New Roman"/>
          <w:sz w:val="24"/>
          <w:szCs w:val="24"/>
        </w:rPr>
        <w:t>противопоставянето на ИДИЛ не само на организационни присъстващи</w:t>
      </w:r>
      <w:r w:rsidR="00283595">
        <w:rPr>
          <w:rFonts w:ascii="Times New Roman" w:hAnsi="Times New Roman" w:cs="Times New Roman"/>
          <w:sz w:val="24"/>
          <w:szCs w:val="24"/>
        </w:rPr>
        <w:t>,</w:t>
      </w:r>
      <w:r w:rsidR="00E56FFB">
        <w:rPr>
          <w:rFonts w:ascii="Times New Roman" w:hAnsi="Times New Roman" w:cs="Times New Roman"/>
          <w:sz w:val="24"/>
          <w:szCs w:val="24"/>
        </w:rPr>
        <w:t xml:space="preserve"> имащи пределни пространства с държавен и </w:t>
      </w:r>
      <w:proofErr w:type="spellStart"/>
      <w:r w:rsidR="00E56FFB">
        <w:rPr>
          <w:rFonts w:ascii="Times New Roman" w:hAnsi="Times New Roman" w:cs="Times New Roman"/>
          <w:sz w:val="24"/>
          <w:szCs w:val="24"/>
        </w:rPr>
        <w:t>наддържавен</w:t>
      </w:r>
      <w:proofErr w:type="spellEnd"/>
      <w:r w:rsidR="00E56FFB">
        <w:rPr>
          <w:rFonts w:ascii="Times New Roman" w:hAnsi="Times New Roman" w:cs="Times New Roman"/>
          <w:sz w:val="24"/>
          <w:szCs w:val="24"/>
        </w:rPr>
        <w:t xml:space="preserve"> характер</w:t>
      </w:r>
      <w:r w:rsidR="00283595">
        <w:rPr>
          <w:rFonts w:ascii="Times New Roman" w:hAnsi="Times New Roman" w:cs="Times New Roman"/>
          <w:sz w:val="24"/>
          <w:szCs w:val="24"/>
        </w:rPr>
        <w:t>,</w:t>
      </w:r>
      <w:r w:rsidR="00E56FFB">
        <w:rPr>
          <w:rFonts w:ascii="Times New Roman" w:hAnsi="Times New Roman" w:cs="Times New Roman"/>
          <w:sz w:val="24"/>
          <w:szCs w:val="24"/>
        </w:rPr>
        <w:t xml:space="preserve"> но и на присъстващи от сходен тип. </w:t>
      </w:r>
      <w:r w:rsidR="00D11FD4">
        <w:rPr>
          <w:rFonts w:ascii="Times New Roman" w:hAnsi="Times New Roman" w:cs="Times New Roman"/>
          <w:sz w:val="24"/>
          <w:szCs w:val="24"/>
        </w:rPr>
        <w:t>Също така</w:t>
      </w:r>
      <w:r w:rsidR="00283595">
        <w:rPr>
          <w:rFonts w:ascii="Times New Roman" w:hAnsi="Times New Roman" w:cs="Times New Roman"/>
          <w:sz w:val="24"/>
          <w:szCs w:val="24"/>
        </w:rPr>
        <w:t>,</w:t>
      </w:r>
      <w:r w:rsidR="00D11FD4">
        <w:rPr>
          <w:rFonts w:ascii="Times New Roman" w:hAnsi="Times New Roman" w:cs="Times New Roman"/>
          <w:sz w:val="24"/>
          <w:szCs w:val="24"/>
        </w:rPr>
        <w:t xml:space="preserve"> в</w:t>
      </w:r>
      <w:r w:rsidR="003453CD">
        <w:rPr>
          <w:rFonts w:ascii="Times New Roman" w:hAnsi="Times New Roman" w:cs="Times New Roman"/>
          <w:sz w:val="24"/>
          <w:szCs w:val="24"/>
        </w:rPr>
        <w:t>ъпреки че предстои да бъде разгледан в следващите части на настоящия текст</w:t>
      </w:r>
      <w:r w:rsidR="00283595">
        <w:rPr>
          <w:rFonts w:ascii="Times New Roman" w:hAnsi="Times New Roman" w:cs="Times New Roman"/>
          <w:sz w:val="24"/>
          <w:szCs w:val="24"/>
        </w:rPr>
        <w:t>,</w:t>
      </w:r>
      <w:r w:rsidR="003453CD">
        <w:rPr>
          <w:rFonts w:ascii="Times New Roman" w:hAnsi="Times New Roman" w:cs="Times New Roman"/>
          <w:sz w:val="24"/>
          <w:szCs w:val="24"/>
        </w:rPr>
        <w:t xml:space="preserve"> тук следва да се отбележи </w:t>
      </w:r>
      <w:r w:rsidR="00F10FAE">
        <w:rPr>
          <w:rFonts w:ascii="Times New Roman" w:hAnsi="Times New Roman" w:cs="Times New Roman"/>
          <w:sz w:val="24"/>
          <w:szCs w:val="24"/>
        </w:rPr>
        <w:t>стремежа на ИДИЛ да трансформира културното пределно пространство</w:t>
      </w:r>
      <w:r w:rsidR="00283595">
        <w:rPr>
          <w:rFonts w:ascii="Times New Roman" w:hAnsi="Times New Roman" w:cs="Times New Roman"/>
          <w:sz w:val="24"/>
          <w:szCs w:val="24"/>
        </w:rPr>
        <w:t>,</w:t>
      </w:r>
      <w:r w:rsidR="00F10FAE">
        <w:rPr>
          <w:rFonts w:ascii="Times New Roman" w:hAnsi="Times New Roman" w:cs="Times New Roman"/>
          <w:sz w:val="24"/>
          <w:szCs w:val="24"/>
        </w:rPr>
        <w:t xml:space="preserve"> от което е част в пределен организационен присъстващ. </w:t>
      </w:r>
      <w:r w:rsidR="00DA65F2">
        <w:rPr>
          <w:rFonts w:ascii="Times New Roman" w:hAnsi="Times New Roman" w:cs="Times New Roman"/>
          <w:sz w:val="24"/>
          <w:szCs w:val="24"/>
        </w:rPr>
        <w:t xml:space="preserve">Именно в това се съдържа голяма част от потенциала на този участник да генерира вредни въздействия спрямо националната сигурност на Република България. </w:t>
      </w:r>
    </w:p>
    <w:p w:rsidR="00AF7183" w:rsidRDefault="00AF7183" w:rsidP="00AF71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183" w:rsidRPr="00332BDB" w:rsidRDefault="00332BDB" w:rsidP="00AF71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уточни дали фокусът е насочен към присъстващия или към присъствието </w:t>
      </w:r>
    </w:p>
    <w:p w:rsidR="00332BDB" w:rsidRDefault="00D63FA2" w:rsidP="007574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Изпълнението на това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е свързано с </w:t>
      </w:r>
      <w:r w:rsidR="007574A0">
        <w:rPr>
          <w:rFonts w:ascii="Times New Roman" w:hAnsi="Times New Roman" w:cs="Times New Roman"/>
          <w:sz w:val="24"/>
          <w:szCs w:val="24"/>
        </w:rPr>
        <w:t xml:space="preserve">необходимостта да се </w:t>
      </w:r>
      <w:r w:rsidR="009A138B">
        <w:rPr>
          <w:rFonts w:ascii="Times New Roman" w:hAnsi="Times New Roman" w:cs="Times New Roman"/>
          <w:sz w:val="24"/>
          <w:szCs w:val="24"/>
        </w:rPr>
        <w:t>определи адекватно нас</w:t>
      </w:r>
      <w:r w:rsidR="00C50A0C">
        <w:rPr>
          <w:rFonts w:ascii="Times New Roman" w:hAnsi="Times New Roman" w:cs="Times New Roman"/>
          <w:sz w:val="24"/>
          <w:szCs w:val="24"/>
        </w:rPr>
        <w:t>очеността на самото изследване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C50A0C">
        <w:rPr>
          <w:rFonts w:ascii="Times New Roman" w:hAnsi="Times New Roman" w:cs="Times New Roman"/>
          <w:sz w:val="24"/>
          <w:szCs w:val="24"/>
        </w:rPr>
        <w:t xml:space="preserve"> тъй като в зависимост от избрания подход биха се получили различни крайни резултати. </w:t>
      </w:r>
      <w:r w:rsidR="004B2D89">
        <w:rPr>
          <w:rFonts w:ascii="Times New Roman" w:hAnsi="Times New Roman" w:cs="Times New Roman"/>
          <w:sz w:val="24"/>
          <w:szCs w:val="24"/>
        </w:rPr>
        <w:t>В това отношение трябва да се отбележи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4B2D89">
        <w:rPr>
          <w:rFonts w:ascii="Times New Roman" w:hAnsi="Times New Roman" w:cs="Times New Roman"/>
          <w:sz w:val="24"/>
          <w:szCs w:val="24"/>
        </w:rPr>
        <w:t xml:space="preserve"> </w:t>
      </w:r>
      <w:r w:rsidR="00967446">
        <w:rPr>
          <w:rFonts w:ascii="Times New Roman" w:hAnsi="Times New Roman" w:cs="Times New Roman"/>
          <w:sz w:val="24"/>
          <w:szCs w:val="24"/>
        </w:rPr>
        <w:t>че когато фокусът на вниманието е върху присъстващия, на преден план в анализа излизат особеностите на мига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967446">
        <w:rPr>
          <w:rFonts w:ascii="Times New Roman" w:hAnsi="Times New Roman" w:cs="Times New Roman"/>
          <w:sz w:val="24"/>
          <w:szCs w:val="24"/>
        </w:rPr>
        <w:t xml:space="preserve"> докато когато ударението</w:t>
      </w:r>
      <w:r w:rsidR="0035094B">
        <w:rPr>
          <w:rFonts w:ascii="Times New Roman" w:hAnsi="Times New Roman" w:cs="Times New Roman"/>
          <w:sz w:val="24"/>
          <w:szCs w:val="24"/>
        </w:rPr>
        <w:t xml:space="preserve"> е поставено върху присъствието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35094B">
        <w:rPr>
          <w:rFonts w:ascii="Times New Roman" w:hAnsi="Times New Roman" w:cs="Times New Roman"/>
          <w:sz w:val="24"/>
          <w:szCs w:val="24"/>
        </w:rPr>
        <w:t xml:space="preserve"> на преден план в анализа излизат участниците с техните устойчиви характеристики (Йончев 2014</w:t>
      </w:r>
      <w:r w:rsidR="003509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30F15">
        <w:rPr>
          <w:rFonts w:ascii="Times New Roman" w:hAnsi="Times New Roman" w:cs="Times New Roman"/>
          <w:sz w:val="24"/>
          <w:szCs w:val="24"/>
        </w:rPr>
        <w:t>212-213</w:t>
      </w:r>
      <w:r w:rsidR="0035094B">
        <w:rPr>
          <w:rFonts w:ascii="Times New Roman" w:hAnsi="Times New Roman" w:cs="Times New Roman"/>
          <w:sz w:val="24"/>
          <w:szCs w:val="24"/>
        </w:rPr>
        <w:t xml:space="preserve">). </w:t>
      </w:r>
      <w:r w:rsidR="00B47F6A">
        <w:rPr>
          <w:rFonts w:ascii="Times New Roman" w:hAnsi="Times New Roman" w:cs="Times New Roman"/>
          <w:sz w:val="24"/>
          <w:szCs w:val="24"/>
        </w:rPr>
        <w:t>Следователно насочеността на настоящия текст ще бъде най-вече спрямо присъствието на ИДИЛ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B47F6A">
        <w:rPr>
          <w:rFonts w:ascii="Times New Roman" w:hAnsi="Times New Roman" w:cs="Times New Roman"/>
          <w:sz w:val="24"/>
          <w:szCs w:val="24"/>
        </w:rPr>
        <w:t xml:space="preserve"> а не толкова разглеждането на тази терористична организации като присъстващ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B47F6A">
        <w:rPr>
          <w:rFonts w:ascii="Times New Roman" w:hAnsi="Times New Roman" w:cs="Times New Roman"/>
          <w:sz w:val="24"/>
          <w:szCs w:val="24"/>
        </w:rPr>
        <w:t xml:space="preserve"> тъй като крайната цел е да се дефинират предизвикателствата за българската национална сигурност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B47F6A">
        <w:rPr>
          <w:rFonts w:ascii="Times New Roman" w:hAnsi="Times New Roman" w:cs="Times New Roman"/>
          <w:sz w:val="24"/>
          <w:szCs w:val="24"/>
        </w:rPr>
        <w:t xml:space="preserve"> които биват пораждани от действията на този участник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B47F6A">
        <w:rPr>
          <w:rFonts w:ascii="Times New Roman" w:hAnsi="Times New Roman" w:cs="Times New Roman"/>
          <w:sz w:val="24"/>
          <w:szCs w:val="24"/>
        </w:rPr>
        <w:t xml:space="preserve"> а за да бъде осъществено това е наложително да се представят адекватно неговите особености. </w:t>
      </w:r>
      <w:r w:rsidR="00F16BCE">
        <w:rPr>
          <w:rFonts w:ascii="Times New Roman" w:hAnsi="Times New Roman" w:cs="Times New Roman"/>
          <w:sz w:val="24"/>
          <w:szCs w:val="24"/>
        </w:rPr>
        <w:t>При това положение следва да се обърне особено внимание на тези качества на присъствието на представяния участник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F16BCE">
        <w:rPr>
          <w:rFonts w:ascii="Times New Roman" w:hAnsi="Times New Roman" w:cs="Times New Roman"/>
          <w:sz w:val="24"/>
          <w:szCs w:val="24"/>
        </w:rPr>
        <w:t xml:space="preserve"> които го отличават и изграждат устойчивите му характеристики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F16BCE">
        <w:rPr>
          <w:rFonts w:ascii="Times New Roman" w:hAnsi="Times New Roman" w:cs="Times New Roman"/>
          <w:sz w:val="24"/>
          <w:szCs w:val="24"/>
        </w:rPr>
        <w:t xml:space="preserve"> задаващи линиите на сътрудничество и враждебност</w:t>
      </w:r>
      <w:r w:rsidR="005C28AF">
        <w:rPr>
          <w:rFonts w:ascii="Times New Roman" w:hAnsi="Times New Roman" w:cs="Times New Roman"/>
          <w:sz w:val="24"/>
          <w:szCs w:val="24"/>
        </w:rPr>
        <w:t>,</w:t>
      </w:r>
      <w:r w:rsidR="00F16BCE">
        <w:rPr>
          <w:rFonts w:ascii="Times New Roman" w:hAnsi="Times New Roman" w:cs="Times New Roman"/>
          <w:sz w:val="24"/>
          <w:szCs w:val="24"/>
        </w:rPr>
        <w:t xml:space="preserve"> които той възприема. </w:t>
      </w:r>
    </w:p>
    <w:p w:rsidR="00645885" w:rsidRDefault="00645885" w:rsidP="006458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885" w:rsidRDefault="00C35943" w:rsidP="006458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разкрие природата на присъстващия </w:t>
      </w:r>
      <w:r w:rsidR="0042796E">
        <w:rPr>
          <w:rFonts w:ascii="Times New Roman" w:hAnsi="Times New Roman" w:cs="Times New Roman"/>
          <w:b/>
          <w:sz w:val="24"/>
          <w:szCs w:val="24"/>
        </w:rPr>
        <w:t xml:space="preserve">и на присъствието </w:t>
      </w:r>
    </w:p>
    <w:p w:rsidR="00594F37" w:rsidRDefault="00DB6DBF" w:rsidP="007070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Безспорно </w:t>
      </w:r>
      <w:r w:rsidR="007E15EB">
        <w:rPr>
          <w:rFonts w:ascii="Times New Roman" w:hAnsi="Times New Roman" w:cs="Times New Roman"/>
          <w:sz w:val="24"/>
          <w:szCs w:val="24"/>
        </w:rPr>
        <w:t>без да се осъществи подобен опит за открояване на природата на присъствието на интересуващата ни терористичн</w:t>
      </w:r>
      <w:r w:rsidR="00AA754B">
        <w:rPr>
          <w:rFonts w:ascii="Times New Roman" w:hAnsi="Times New Roman" w:cs="Times New Roman"/>
          <w:sz w:val="24"/>
          <w:szCs w:val="24"/>
        </w:rPr>
        <w:t>а</w:t>
      </w:r>
      <w:r w:rsidR="007E15EB">
        <w:rPr>
          <w:rFonts w:ascii="Times New Roman" w:hAnsi="Times New Roman" w:cs="Times New Roman"/>
          <w:sz w:val="24"/>
          <w:szCs w:val="24"/>
        </w:rPr>
        <w:t xml:space="preserve"> групировка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7E15EB">
        <w:rPr>
          <w:rFonts w:ascii="Times New Roman" w:hAnsi="Times New Roman" w:cs="Times New Roman"/>
          <w:sz w:val="24"/>
          <w:szCs w:val="24"/>
        </w:rPr>
        <w:t xml:space="preserve"> не би било възможно постигането на желаното равнище на точност при </w:t>
      </w:r>
      <w:r w:rsidR="00FE0EF6">
        <w:rPr>
          <w:rFonts w:ascii="Times New Roman" w:hAnsi="Times New Roman" w:cs="Times New Roman"/>
          <w:sz w:val="24"/>
          <w:szCs w:val="24"/>
        </w:rPr>
        <w:t>анализа на нейните действия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FE0EF6">
        <w:rPr>
          <w:rFonts w:ascii="Times New Roman" w:hAnsi="Times New Roman" w:cs="Times New Roman"/>
          <w:sz w:val="24"/>
          <w:szCs w:val="24"/>
        </w:rPr>
        <w:t xml:space="preserve"> </w:t>
      </w:r>
      <w:r w:rsidR="00990F77">
        <w:rPr>
          <w:rFonts w:ascii="Times New Roman" w:hAnsi="Times New Roman" w:cs="Times New Roman"/>
          <w:sz w:val="24"/>
          <w:szCs w:val="24"/>
        </w:rPr>
        <w:t xml:space="preserve">което от своя страна би лишило настоящото изследване от възможността да постигне своята цел. </w:t>
      </w:r>
      <w:r w:rsidR="00A952C6">
        <w:rPr>
          <w:rFonts w:ascii="Times New Roman" w:hAnsi="Times New Roman" w:cs="Times New Roman"/>
          <w:sz w:val="24"/>
          <w:szCs w:val="24"/>
        </w:rPr>
        <w:t xml:space="preserve">Отнесена към присъствието природата на присъствието изразява неговата действителна същност или онази негова насоченост, която показва накъде </w:t>
      </w:r>
      <w:r w:rsidR="0029616F">
        <w:rPr>
          <w:rFonts w:ascii="Times New Roman" w:hAnsi="Times New Roman" w:cs="Times New Roman"/>
          <w:sz w:val="24"/>
          <w:szCs w:val="24"/>
        </w:rPr>
        <w:t>“</w:t>
      </w:r>
      <w:r w:rsidR="00A952C6">
        <w:rPr>
          <w:rFonts w:ascii="Times New Roman" w:hAnsi="Times New Roman" w:cs="Times New Roman"/>
          <w:sz w:val="24"/>
          <w:szCs w:val="24"/>
        </w:rPr>
        <w:t>пътува</w:t>
      </w:r>
      <w:r w:rsidR="0029616F">
        <w:rPr>
          <w:rFonts w:ascii="Times New Roman" w:hAnsi="Times New Roman" w:cs="Times New Roman"/>
          <w:sz w:val="24"/>
          <w:szCs w:val="24"/>
        </w:rPr>
        <w:t>“</w:t>
      </w:r>
      <w:r w:rsidR="00A952C6">
        <w:rPr>
          <w:rFonts w:ascii="Times New Roman" w:hAnsi="Times New Roman" w:cs="Times New Roman"/>
          <w:sz w:val="24"/>
          <w:szCs w:val="24"/>
        </w:rPr>
        <w:t xml:space="preserve"> дадено присъствие (Йончев 2014</w:t>
      </w:r>
      <w:r w:rsidR="00A952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77CE">
        <w:rPr>
          <w:rFonts w:ascii="Times New Roman" w:hAnsi="Times New Roman" w:cs="Times New Roman"/>
          <w:sz w:val="24"/>
          <w:szCs w:val="24"/>
        </w:rPr>
        <w:t>11</w:t>
      </w:r>
      <w:r w:rsidR="00A952C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952C6">
        <w:rPr>
          <w:rFonts w:ascii="Times New Roman" w:hAnsi="Times New Roman" w:cs="Times New Roman"/>
          <w:sz w:val="24"/>
          <w:szCs w:val="24"/>
        </w:rPr>
        <w:t xml:space="preserve">). </w:t>
      </w:r>
      <w:r w:rsidR="00B57D68">
        <w:rPr>
          <w:rFonts w:ascii="Times New Roman" w:hAnsi="Times New Roman" w:cs="Times New Roman"/>
          <w:sz w:val="24"/>
          <w:szCs w:val="24"/>
        </w:rPr>
        <w:t>Именно поради тази причина нейното разкриване е ключово за правилното изпълнение на всички последващи задачи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B57D68">
        <w:rPr>
          <w:rFonts w:ascii="Times New Roman" w:hAnsi="Times New Roman" w:cs="Times New Roman"/>
          <w:sz w:val="24"/>
          <w:szCs w:val="24"/>
        </w:rPr>
        <w:t xml:space="preserve"> както и за самото разбиране на </w:t>
      </w:r>
      <w:r w:rsidR="009B0FCB">
        <w:rPr>
          <w:rFonts w:ascii="Times New Roman" w:hAnsi="Times New Roman" w:cs="Times New Roman"/>
          <w:sz w:val="24"/>
          <w:szCs w:val="24"/>
        </w:rPr>
        <w:t>участник</w:t>
      </w:r>
      <w:r w:rsidR="0055795A">
        <w:rPr>
          <w:rFonts w:ascii="Times New Roman" w:hAnsi="Times New Roman" w:cs="Times New Roman"/>
          <w:sz w:val="24"/>
          <w:szCs w:val="24"/>
        </w:rPr>
        <w:t>а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55795A">
        <w:rPr>
          <w:rFonts w:ascii="Times New Roman" w:hAnsi="Times New Roman" w:cs="Times New Roman"/>
          <w:sz w:val="24"/>
          <w:szCs w:val="24"/>
        </w:rPr>
        <w:t xml:space="preserve"> попадащ в полето на познавателен интерес</w:t>
      </w:r>
      <w:r w:rsidR="009B0FCB">
        <w:rPr>
          <w:rFonts w:ascii="Times New Roman" w:hAnsi="Times New Roman" w:cs="Times New Roman"/>
          <w:sz w:val="24"/>
          <w:szCs w:val="24"/>
        </w:rPr>
        <w:t xml:space="preserve"> и </w:t>
      </w:r>
      <w:r w:rsidR="0016047D">
        <w:rPr>
          <w:rFonts w:ascii="Times New Roman" w:hAnsi="Times New Roman" w:cs="Times New Roman"/>
          <w:sz w:val="24"/>
          <w:szCs w:val="24"/>
        </w:rPr>
        <w:t xml:space="preserve">на </w:t>
      </w:r>
      <w:r w:rsidR="009B0FCB">
        <w:rPr>
          <w:rFonts w:ascii="Times New Roman" w:hAnsi="Times New Roman" w:cs="Times New Roman"/>
          <w:sz w:val="24"/>
          <w:szCs w:val="24"/>
        </w:rPr>
        <w:t xml:space="preserve">неговите приоритети. </w:t>
      </w:r>
      <w:r w:rsidR="0055795A">
        <w:rPr>
          <w:rFonts w:ascii="Times New Roman" w:hAnsi="Times New Roman" w:cs="Times New Roman"/>
          <w:sz w:val="24"/>
          <w:szCs w:val="24"/>
        </w:rPr>
        <w:t>Тук следва да се отбележи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55795A">
        <w:rPr>
          <w:rFonts w:ascii="Times New Roman" w:hAnsi="Times New Roman" w:cs="Times New Roman"/>
          <w:sz w:val="24"/>
          <w:szCs w:val="24"/>
        </w:rPr>
        <w:t xml:space="preserve"> че връзката на идентичността с </w:t>
      </w:r>
      <w:r w:rsidR="00EA76DA">
        <w:rPr>
          <w:rFonts w:ascii="Times New Roman" w:hAnsi="Times New Roman" w:cs="Times New Roman"/>
          <w:sz w:val="24"/>
          <w:szCs w:val="24"/>
        </w:rPr>
        <w:t>представяното понятие</w:t>
      </w:r>
      <w:r w:rsidR="0055795A">
        <w:rPr>
          <w:rFonts w:ascii="Times New Roman" w:hAnsi="Times New Roman" w:cs="Times New Roman"/>
          <w:sz w:val="24"/>
          <w:szCs w:val="24"/>
        </w:rPr>
        <w:t xml:space="preserve"> е пряка </w:t>
      </w:r>
      <w:r w:rsidR="0055795A">
        <w:rPr>
          <w:rFonts w:ascii="Times New Roman" w:hAnsi="Times New Roman" w:cs="Times New Roman"/>
          <w:sz w:val="24"/>
          <w:szCs w:val="24"/>
        </w:rPr>
        <w:lastRenderedPageBreak/>
        <w:t>връзка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55795A">
        <w:rPr>
          <w:rFonts w:ascii="Times New Roman" w:hAnsi="Times New Roman" w:cs="Times New Roman"/>
          <w:sz w:val="24"/>
          <w:szCs w:val="24"/>
        </w:rPr>
        <w:t xml:space="preserve"> като онова което на всяка цена държиш да съхраниш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55795A">
        <w:rPr>
          <w:rFonts w:ascii="Times New Roman" w:hAnsi="Times New Roman" w:cs="Times New Roman"/>
          <w:sz w:val="24"/>
          <w:szCs w:val="24"/>
        </w:rPr>
        <w:t xml:space="preserve"> е най-близко до природата на присъствието (Йончев 2014</w:t>
      </w:r>
      <w:r w:rsidR="005579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1E58">
        <w:rPr>
          <w:rFonts w:ascii="Times New Roman" w:hAnsi="Times New Roman" w:cs="Times New Roman"/>
          <w:sz w:val="24"/>
          <w:szCs w:val="24"/>
        </w:rPr>
        <w:t>11</w:t>
      </w:r>
      <w:r w:rsidR="005579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C1E58">
        <w:rPr>
          <w:rFonts w:ascii="Times New Roman" w:hAnsi="Times New Roman" w:cs="Times New Roman"/>
          <w:sz w:val="24"/>
          <w:szCs w:val="24"/>
        </w:rPr>
        <w:t>-114</w:t>
      </w:r>
      <w:r w:rsidR="0055795A">
        <w:rPr>
          <w:rFonts w:ascii="Times New Roman" w:hAnsi="Times New Roman" w:cs="Times New Roman"/>
          <w:sz w:val="24"/>
          <w:szCs w:val="24"/>
        </w:rPr>
        <w:t xml:space="preserve">). </w:t>
      </w:r>
      <w:r w:rsidR="00334B7C">
        <w:rPr>
          <w:rFonts w:ascii="Times New Roman" w:hAnsi="Times New Roman" w:cs="Times New Roman"/>
          <w:sz w:val="24"/>
          <w:szCs w:val="24"/>
        </w:rPr>
        <w:t xml:space="preserve">Следователно в тази част на текста следва да се определи </w:t>
      </w:r>
      <w:r w:rsidR="005E075A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334B7C">
        <w:rPr>
          <w:rFonts w:ascii="Times New Roman" w:hAnsi="Times New Roman" w:cs="Times New Roman"/>
          <w:sz w:val="24"/>
          <w:szCs w:val="24"/>
        </w:rPr>
        <w:t>ко</w:t>
      </w:r>
      <w:r w:rsidR="005E075A">
        <w:rPr>
          <w:rFonts w:ascii="Times New Roman" w:hAnsi="Times New Roman" w:cs="Times New Roman"/>
          <w:sz w:val="24"/>
          <w:szCs w:val="24"/>
        </w:rPr>
        <w:t>я</w:t>
      </w:r>
      <w:r w:rsidR="00334B7C">
        <w:rPr>
          <w:rFonts w:ascii="Times New Roman" w:hAnsi="Times New Roman" w:cs="Times New Roman"/>
          <w:sz w:val="24"/>
          <w:szCs w:val="24"/>
        </w:rPr>
        <w:t xml:space="preserve"> е т</w:t>
      </w:r>
      <w:r w:rsidR="005E075A">
        <w:rPr>
          <w:rFonts w:ascii="Times New Roman" w:hAnsi="Times New Roman" w:cs="Times New Roman"/>
          <w:sz w:val="24"/>
          <w:szCs w:val="24"/>
        </w:rPr>
        <w:t>ази</w:t>
      </w:r>
      <w:r w:rsidR="00334B7C">
        <w:rPr>
          <w:rFonts w:ascii="Times New Roman" w:hAnsi="Times New Roman" w:cs="Times New Roman"/>
          <w:sz w:val="24"/>
          <w:szCs w:val="24"/>
        </w:rPr>
        <w:t xml:space="preserve"> </w:t>
      </w:r>
      <w:r w:rsidR="005E075A">
        <w:rPr>
          <w:rFonts w:ascii="Times New Roman" w:hAnsi="Times New Roman" w:cs="Times New Roman"/>
          <w:sz w:val="24"/>
          <w:szCs w:val="24"/>
        </w:rPr>
        <w:t>особеност</w:t>
      </w:r>
      <w:r w:rsidR="00AA754B">
        <w:rPr>
          <w:rFonts w:ascii="Times New Roman" w:hAnsi="Times New Roman" w:cs="Times New Roman"/>
          <w:sz w:val="24"/>
          <w:szCs w:val="24"/>
        </w:rPr>
        <w:t>,</w:t>
      </w:r>
      <w:r w:rsidR="005E075A">
        <w:rPr>
          <w:rFonts w:ascii="Times New Roman" w:hAnsi="Times New Roman" w:cs="Times New Roman"/>
          <w:sz w:val="24"/>
          <w:szCs w:val="24"/>
        </w:rPr>
        <w:t xml:space="preserve"> която се намира в основата на самото присъствие на ИДИЛ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5E075A">
        <w:rPr>
          <w:rFonts w:ascii="Times New Roman" w:hAnsi="Times New Roman" w:cs="Times New Roman"/>
          <w:sz w:val="24"/>
          <w:szCs w:val="24"/>
        </w:rPr>
        <w:t xml:space="preserve"> при това без значение дали самия участник осъзнава това състояние или не. </w:t>
      </w:r>
      <w:r w:rsidR="0070703D" w:rsidRPr="0070703D">
        <w:rPr>
          <w:rFonts w:ascii="Times New Roman" w:hAnsi="Times New Roman" w:cs="Times New Roman"/>
          <w:sz w:val="24"/>
          <w:szCs w:val="24"/>
        </w:rPr>
        <w:t>Също така трябва да се обърне внимание и на наличието на връзка между природата на присъствието и неговите ценности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70703D" w:rsidRPr="0070703D">
        <w:rPr>
          <w:rFonts w:ascii="Times New Roman" w:hAnsi="Times New Roman" w:cs="Times New Roman"/>
          <w:sz w:val="24"/>
          <w:szCs w:val="24"/>
        </w:rPr>
        <w:t xml:space="preserve"> която произлиза от това че ценността се преживява от присъстващия като нещо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70703D" w:rsidRPr="0070703D">
        <w:rPr>
          <w:rFonts w:ascii="Times New Roman" w:hAnsi="Times New Roman" w:cs="Times New Roman"/>
          <w:sz w:val="24"/>
          <w:szCs w:val="24"/>
        </w:rPr>
        <w:t xml:space="preserve"> заради което си струва да се присъства </w:t>
      </w:r>
      <w:r w:rsidR="00ED0316">
        <w:rPr>
          <w:rFonts w:ascii="Times New Roman" w:hAnsi="Times New Roman" w:cs="Times New Roman"/>
          <w:sz w:val="24"/>
          <w:szCs w:val="24"/>
        </w:rPr>
        <w:t>(Йончев 2014</w:t>
      </w:r>
      <w:r w:rsidR="00ED03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4C57">
        <w:rPr>
          <w:rFonts w:ascii="Times New Roman" w:hAnsi="Times New Roman" w:cs="Times New Roman"/>
          <w:sz w:val="24"/>
          <w:szCs w:val="24"/>
        </w:rPr>
        <w:t>119</w:t>
      </w:r>
      <w:r w:rsidR="00ED0316">
        <w:rPr>
          <w:rFonts w:ascii="Times New Roman" w:hAnsi="Times New Roman" w:cs="Times New Roman"/>
          <w:sz w:val="24"/>
          <w:szCs w:val="24"/>
        </w:rPr>
        <w:t xml:space="preserve">). </w:t>
      </w:r>
      <w:r w:rsidR="001A6388">
        <w:rPr>
          <w:rFonts w:ascii="Times New Roman" w:hAnsi="Times New Roman" w:cs="Times New Roman"/>
          <w:sz w:val="24"/>
          <w:szCs w:val="24"/>
        </w:rPr>
        <w:t>Откриването именно на тази ценност определяща в най-голяма степен присъствието на представяния участник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1A6388">
        <w:rPr>
          <w:rFonts w:ascii="Times New Roman" w:hAnsi="Times New Roman" w:cs="Times New Roman"/>
          <w:sz w:val="24"/>
          <w:szCs w:val="24"/>
        </w:rPr>
        <w:t xml:space="preserve"> е </w:t>
      </w:r>
      <w:r w:rsidR="009E23AC">
        <w:rPr>
          <w:rFonts w:ascii="Times New Roman" w:hAnsi="Times New Roman" w:cs="Times New Roman"/>
          <w:sz w:val="24"/>
          <w:szCs w:val="24"/>
        </w:rPr>
        <w:t xml:space="preserve">ключово въобще за неговото разбиране. </w:t>
      </w:r>
    </w:p>
    <w:p w:rsidR="00EB5C8D" w:rsidRDefault="00513D24" w:rsidP="007070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6F5409">
        <w:rPr>
          <w:rFonts w:ascii="Times New Roman" w:hAnsi="Times New Roman" w:cs="Times New Roman"/>
          <w:sz w:val="24"/>
          <w:szCs w:val="24"/>
        </w:rPr>
        <w:t>ака тук първо следва да отчетем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6F5409">
        <w:rPr>
          <w:rFonts w:ascii="Times New Roman" w:hAnsi="Times New Roman" w:cs="Times New Roman"/>
          <w:sz w:val="24"/>
          <w:szCs w:val="24"/>
        </w:rPr>
        <w:t xml:space="preserve"> че ИДИЛ представлява </w:t>
      </w:r>
      <w:proofErr w:type="spellStart"/>
      <w:r w:rsidR="006F5409">
        <w:rPr>
          <w:rFonts w:ascii="Times New Roman" w:hAnsi="Times New Roman" w:cs="Times New Roman"/>
          <w:sz w:val="24"/>
          <w:szCs w:val="24"/>
        </w:rPr>
        <w:t>сунитска</w:t>
      </w:r>
      <w:proofErr w:type="spellEnd"/>
      <w:r w:rsidR="006F5409">
        <w:rPr>
          <w:rFonts w:ascii="Times New Roman" w:hAnsi="Times New Roman" w:cs="Times New Roman"/>
          <w:sz w:val="24"/>
          <w:szCs w:val="24"/>
        </w:rPr>
        <w:t xml:space="preserve"> ислямистка терористична групировка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6F5409">
        <w:rPr>
          <w:rFonts w:ascii="Times New Roman" w:hAnsi="Times New Roman" w:cs="Times New Roman"/>
          <w:sz w:val="24"/>
          <w:szCs w:val="24"/>
        </w:rPr>
        <w:t xml:space="preserve"> чиято цел е </w:t>
      </w:r>
      <w:r w:rsidR="001A7CB8">
        <w:rPr>
          <w:rFonts w:ascii="Times New Roman" w:hAnsi="Times New Roman" w:cs="Times New Roman"/>
          <w:sz w:val="24"/>
          <w:szCs w:val="24"/>
        </w:rPr>
        <w:t>нейните религиозни интерпретации да бъдат разпространени и налагани в контролираните от нея зони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715C95">
        <w:rPr>
          <w:rFonts w:ascii="Times New Roman" w:hAnsi="Times New Roman" w:cs="Times New Roman"/>
          <w:sz w:val="24"/>
          <w:szCs w:val="24"/>
        </w:rPr>
        <w:t xml:space="preserve"> </w:t>
      </w:r>
      <w:r w:rsidR="003F3941">
        <w:rPr>
          <w:rFonts w:ascii="Times New Roman" w:hAnsi="Times New Roman" w:cs="Times New Roman"/>
          <w:sz w:val="24"/>
          <w:szCs w:val="24"/>
        </w:rPr>
        <w:t>което</w:t>
      </w:r>
      <w:r w:rsidR="000038BB">
        <w:rPr>
          <w:rFonts w:ascii="Times New Roman" w:hAnsi="Times New Roman" w:cs="Times New Roman"/>
          <w:sz w:val="24"/>
          <w:szCs w:val="24"/>
        </w:rPr>
        <w:t xml:space="preserve"> евентуално</w:t>
      </w:r>
      <w:r w:rsidR="003F3941">
        <w:rPr>
          <w:rFonts w:ascii="Times New Roman" w:hAnsi="Times New Roman" w:cs="Times New Roman"/>
          <w:sz w:val="24"/>
          <w:szCs w:val="24"/>
        </w:rPr>
        <w:t xml:space="preserve"> би довело до</w:t>
      </w:r>
      <w:r w:rsidR="000038BB">
        <w:rPr>
          <w:rFonts w:ascii="Times New Roman" w:hAnsi="Times New Roman" w:cs="Times New Roman"/>
          <w:sz w:val="24"/>
          <w:szCs w:val="24"/>
        </w:rPr>
        <w:t xml:space="preserve"> създаване</w:t>
      </w:r>
      <w:r w:rsidR="00793B9A">
        <w:rPr>
          <w:rFonts w:ascii="Times New Roman" w:hAnsi="Times New Roman" w:cs="Times New Roman"/>
          <w:sz w:val="24"/>
          <w:szCs w:val="24"/>
        </w:rPr>
        <w:t>то</w:t>
      </w:r>
      <w:r w:rsidR="000038BB">
        <w:rPr>
          <w:rFonts w:ascii="Times New Roman" w:hAnsi="Times New Roman" w:cs="Times New Roman"/>
          <w:sz w:val="24"/>
          <w:szCs w:val="24"/>
        </w:rPr>
        <w:t xml:space="preserve"> на пределен организационен присъстващ притежаващ подобна природа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0038BB">
        <w:rPr>
          <w:rFonts w:ascii="Times New Roman" w:hAnsi="Times New Roman" w:cs="Times New Roman"/>
          <w:sz w:val="24"/>
          <w:szCs w:val="24"/>
        </w:rPr>
        <w:t xml:space="preserve"> който </w:t>
      </w:r>
      <w:r w:rsidR="00793B9A">
        <w:rPr>
          <w:rFonts w:ascii="Times New Roman" w:hAnsi="Times New Roman" w:cs="Times New Roman"/>
          <w:sz w:val="24"/>
          <w:szCs w:val="24"/>
        </w:rPr>
        <w:t xml:space="preserve">би могъл </w:t>
      </w:r>
      <w:r w:rsidR="000038BB">
        <w:rPr>
          <w:rFonts w:ascii="Times New Roman" w:hAnsi="Times New Roman" w:cs="Times New Roman"/>
          <w:sz w:val="24"/>
          <w:szCs w:val="24"/>
        </w:rPr>
        <w:t xml:space="preserve">да упражнява контрол над мюсюлманския свят </w:t>
      </w:r>
      <w:r w:rsidR="00793B9A">
        <w:rPr>
          <w:rFonts w:ascii="Times New Roman" w:hAnsi="Times New Roman" w:cs="Times New Roman"/>
          <w:sz w:val="24"/>
          <w:szCs w:val="24"/>
        </w:rPr>
        <w:t xml:space="preserve">в неговата цялост </w:t>
      </w:r>
      <w:r w:rsidR="00715C95">
        <w:rPr>
          <w:rFonts w:ascii="Times New Roman" w:hAnsi="Times New Roman" w:cs="Times New Roman"/>
          <w:sz w:val="24"/>
          <w:szCs w:val="24"/>
        </w:rPr>
        <w:t>(</w:t>
      </w:r>
      <w:r w:rsidR="00715C95" w:rsidRPr="00715C95">
        <w:rPr>
          <w:rFonts w:ascii="Times New Roman" w:hAnsi="Times New Roman" w:cs="Times New Roman"/>
          <w:sz w:val="24"/>
          <w:szCs w:val="24"/>
        </w:rPr>
        <w:t>http://www.nationalsecurity.gov.au/</w:t>
      </w:r>
      <w:r w:rsidR="00715C95">
        <w:rPr>
          <w:rFonts w:ascii="Times New Roman" w:hAnsi="Times New Roman" w:cs="Times New Roman"/>
          <w:sz w:val="24"/>
          <w:szCs w:val="24"/>
        </w:rPr>
        <w:t>)</w:t>
      </w:r>
      <w:r w:rsidR="001A7CB8">
        <w:rPr>
          <w:rFonts w:ascii="Times New Roman" w:hAnsi="Times New Roman" w:cs="Times New Roman"/>
          <w:sz w:val="24"/>
          <w:szCs w:val="24"/>
        </w:rPr>
        <w:t xml:space="preserve">. </w:t>
      </w:r>
      <w:r w:rsidR="00384338">
        <w:rPr>
          <w:rFonts w:ascii="Times New Roman" w:hAnsi="Times New Roman" w:cs="Times New Roman"/>
          <w:sz w:val="24"/>
          <w:szCs w:val="24"/>
        </w:rPr>
        <w:t>Имайки предвид това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384338">
        <w:rPr>
          <w:rFonts w:ascii="Times New Roman" w:hAnsi="Times New Roman" w:cs="Times New Roman"/>
          <w:sz w:val="24"/>
          <w:szCs w:val="24"/>
        </w:rPr>
        <w:t xml:space="preserve"> то безспорно онова което представяния участник се стреми да с</w:t>
      </w:r>
      <w:r w:rsidR="004D3113">
        <w:rPr>
          <w:rFonts w:ascii="Times New Roman" w:hAnsi="Times New Roman" w:cs="Times New Roman"/>
          <w:sz w:val="24"/>
          <w:szCs w:val="24"/>
        </w:rPr>
        <w:t>ъхрани на всяка цена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4D3113">
        <w:rPr>
          <w:rFonts w:ascii="Times New Roman" w:hAnsi="Times New Roman" w:cs="Times New Roman"/>
          <w:sz w:val="24"/>
          <w:szCs w:val="24"/>
        </w:rPr>
        <w:t xml:space="preserve"> е неговият религиозен възглед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4D3113">
        <w:rPr>
          <w:rFonts w:ascii="Times New Roman" w:hAnsi="Times New Roman" w:cs="Times New Roman"/>
          <w:sz w:val="24"/>
          <w:szCs w:val="24"/>
        </w:rPr>
        <w:t xml:space="preserve"> на базата на който отправя претенции за </w:t>
      </w:r>
      <w:r w:rsidR="00C564E7">
        <w:rPr>
          <w:rFonts w:ascii="Times New Roman" w:hAnsi="Times New Roman" w:cs="Times New Roman"/>
          <w:sz w:val="24"/>
          <w:szCs w:val="24"/>
        </w:rPr>
        <w:t>промяна на властовите структури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C564E7">
        <w:rPr>
          <w:rFonts w:ascii="Times New Roman" w:hAnsi="Times New Roman" w:cs="Times New Roman"/>
          <w:sz w:val="24"/>
          <w:szCs w:val="24"/>
        </w:rPr>
        <w:t xml:space="preserve"> най-малкото в рамките на региона на Близкия изток. </w:t>
      </w:r>
      <w:r w:rsidR="00370306">
        <w:rPr>
          <w:rFonts w:ascii="Times New Roman" w:hAnsi="Times New Roman" w:cs="Times New Roman"/>
          <w:sz w:val="24"/>
          <w:szCs w:val="24"/>
        </w:rPr>
        <w:t>В това се съдържа основата на негов</w:t>
      </w:r>
      <w:r w:rsidR="00546E7B">
        <w:rPr>
          <w:rFonts w:ascii="Times New Roman" w:hAnsi="Times New Roman" w:cs="Times New Roman"/>
          <w:sz w:val="24"/>
          <w:szCs w:val="24"/>
        </w:rPr>
        <w:t>ата</w:t>
      </w:r>
      <w:r w:rsidR="00370306">
        <w:rPr>
          <w:rFonts w:ascii="Times New Roman" w:hAnsi="Times New Roman" w:cs="Times New Roman"/>
          <w:sz w:val="24"/>
          <w:szCs w:val="24"/>
        </w:rPr>
        <w:t xml:space="preserve"> </w:t>
      </w:r>
      <w:r w:rsidR="00546E7B">
        <w:rPr>
          <w:rFonts w:ascii="Times New Roman" w:hAnsi="Times New Roman" w:cs="Times New Roman"/>
          <w:sz w:val="24"/>
          <w:szCs w:val="24"/>
        </w:rPr>
        <w:t>идентичност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370306">
        <w:rPr>
          <w:rFonts w:ascii="Times New Roman" w:hAnsi="Times New Roman" w:cs="Times New Roman"/>
          <w:sz w:val="24"/>
          <w:szCs w:val="24"/>
        </w:rPr>
        <w:t xml:space="preserve"> посредством която той се стреми да увеличава своята легитимност и да променя своеобразната йерархия от </w:t>
      </w:r>
      <w:r w:rsidR="00EA64C1">
        <w:rPr>
          <w:rFonts w:ascii="Times New Roman" w:hAnsi="Times New Roman" w:cs="Times New Roman"/>
          <w:sz w:val="24"/>
          <w:szCs w:val="24"/>
        </w:rPr>
        <w:t>споделяни образи за “ние“</w:t>
      </w:r>
      <w:r w:rsidR="00370306">
        <w:rPr>
          <w:rFonts w:ascii="Times New Roman" w:hAnsi="Times New Roman" w:cs="Times New Roman"/>
          <w:sz w:val="24"/>
          <w:szCs w:val="24"/>
        </w:rPr>
        <w:t xml:space="preserve"> на населението</w:t>
      </w:r>
      <w:r w:rsidR="00A22B61">
        <w:rPr>
          <w:rFonts w:ascii="Times New Roman" w:hAnsi="Times New Roman" w:cs="Times New Roman"/>
          <w:sz w:val="24"/>
          <w:szCs w:val="24"/>
        </w:rPr>
        <w:t>,</w:t>
      </w:r>
      <w:r w:rsidR="00370306">
        <w:rPr>
          <w:rFonts w:ascii="Times New Roman" w:hAnsi="Times New Roman" w:cs="Times New Roman"/>
          <w:sz w:val="24"/>
          <w:szCs w:val="24"/>
        </w:rPr>
        <w:t xml:space="preserve"> </w:t>
      </w:r>
      <w:r w:rsidR="00F27D7E">
        <w:rPr>
          <w:rFonts w:ascii="Times New Roman" w:hAnsi="Times New Roman" w:cs="Times New Roman"/>
          <w:sz w:val="24"/>
          <w:szCs w:val="24"/>
        </w:rPr>
        <w:t>намиращо се</w:t>
      </w:r>
      <w:r w:rsidR="00370306">
        <w:rPr>
          <w:rFonts w:ascii="Times New Roman" w:hAnsi="Times New Roman" w:cs="Times New Roman"/>
          <w:sz w:val="24"/>
          <w:szCs w:val="24"/>
        </w:rPr>
        <w:t xml:space="preserve"> </w:t>
      </w:r>
      <w:r w:rsidR="000524A1">
        <w:rPr>
          <w:rFonts w:ascii="Times New Roman" w:hAnsi="Times New Roman" w:cs="Times New Roman"/>
          <w:sz w:val="24"/>
          <w:szCs w:val="24"/>
        </w:rPr>
        <w:t>в зоните контролирани от ИДИЛ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0524A1">
        <w:rPr>
          <w:rFonts w:ascii="Times New Roman" w:hAnsi="Times New Roman" w:cs="Times New Roman"/>
          <w:sz w:val="24"/>
          <w:szCs w:val="24"/>
        </w:rPr>
        <w:t xml:space="preserve"> по изгоден за тази терористична </w:t>
      </w:r>
      <w:r w:rsidR="006B0BC9">
        <w:rPr>
          <w:rFonts w:ascii="Times New Roman" w:hAnsi="Times New Roman" w:cs="Times New Roman"/>
          <w:sz w:val="24"/>
          <w:szCs w:val="24"/>
        </w:rPr>
        <w:t>организация</w:t>
      </w:r>
      <w:r w:rsidR="000524A1">
        <w:rPr>
          <w:rFonts w:ascii="Times New Roman" w:hAnsi="Times New Roman" w:cs="Times New Roman"/>
          <w:sz w:val="24"/>
          <w:szCs w:val="24"/>
        </w:rPr>
        <w:t xml:space="preserve"> начин. Следователно </w:t>
      </w:r>
      <w:r w:rsidR="0055673E">
        <w:rPr>
          <w:rFonts w:ascii="Times New Roman" w:hAnsi="Times New Roman" w:cs="Times New Roman"/>
          <w:sz w:val="24"/>
          <w:szCs w:val="24"/>
        </w:rPr>
        <w:t xml:space="preserve">религиозните </w:t>
      </w:r>
      <w:r w:rsidR="00DF1405">
        <w:rPr>
          <w:rFonts w:ascii="Times New Roman" w:hAnsi="Times New Roman" w:cs="Times New Roman"/>
          <w:sz w:val="24"/>
          <w:szCs w:val="24"/>
        </w:rPr>
        <w:t>особености</w:t>
      </w:r>
      <w:r w:rsidR="0055673E">
        <w:rPr>
          <w:rFonts w:ascii="Times New Roman" w:hAnsi="Times New Roman" w:cs="Times New Roman"/>
          <w:sz w:val="24"/>
          <w:szCs w:val="24"/>
        </w:rPr>
        <w:t xml:space="preserve"> на участника попадащ в полето на познавателен интерес са важна част от неговата природа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55673E">
        <w:rPr>
          <w:rFonts w:ascii="Times New Roman" w:hAnsi="Times New Roman" w:cs="Times New Roman"/>
          <w:sz w:val="24"/>
          <w:szCs w:val="24"/>
        </w:rPr>
        <w:t xml:space="preserve"> тъй като евентуална</w:t>
      </w:r>
      <w:r w:rsidR="00DF1405">
        <w:rPr>
          <w:rFonts w:ascii="Times New Roman" w:hAnsi="Times New Roman" w:cs="Times New Roman"/>
          <w:sz w:val="24"/>
          <w:szCs w:val="24"/>
        </w:rPr>
        <w:t>та</w:t>
      </w:r>
      <w:r w:rsidR="0055673E">
        <w:rPr>
          <w:rFonts w:ascii="Times New Roman" w:hAnsi="Times New Roman" w:cs="Times New Roman"/>
          <w:sz w:val="24"/>
          <w:szCs w:val="24"/>
        </w:rPr>
        <w:t xml:space="preserve"> </w:t>
      </w:r>
      <w:r w:rsidR="00DF1405">
        <w:rPr>
          <w:rFonts w:ascii="Times New Roman" w:hAnsi="Times New Roman" w:cs="Times New Roman"/>
          <w:sz w:val="24"/>
          <w:szCs w:val="24"/>
        </w:rPr>
        <w:t>им</w:t>
      </w:r>
      <w:r w:rsidR="0055673E">
        <w:rPr>
          <w:rFonts w:ascii="Times New Roman" w:hAnsi="Times New Roman" w:cs="Times New Roman"/>
          <w:sz w:val="24"/>
          <w:szCs w:val="24"/>
        </w:rPr>
        <w:t xml:space="preserve"> промяна би изменила на свой ред и установяващите се линии на сътрудничество и в</w:t>
      </w:r>
      <w:r w:rsidR="00DF1405">
        <w:rPr>
          <w:rFonts w:ascii="Times New Roman" w:hAnsi="Times New Roman" w:cs="Times New Roman"/>
          <w:sz w:val="24"/>
          <w:szCs w:val="24"/>
        </w:rPr>
        <w:t>раждебност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DF1405">
        <w:rPr>
          <w:rFonts w:ascii="Times New Roman" w:hAnsi="Times New Roman" w:cs="Times New Roman"/>
          <w:sz w:val="24"/>
          <w:szCs w:val="24"/>
        </w:rPr>
        <w:t xml:space="preserve"> а това би трансформирало самата групировка по начин </w:t>
      </w:r>
      <w:proofErr w:type="spellStart"/>
      <w:r w:rsidR="00DF1405">
        <w:rPr>
          <w:rFonts w:ascii="Times New Roman" w:hAnsi="Times New Roman" w:cs="Times New Roman"/>
          <w:sz w:val="24"/>
          <w:szCs w:val="24"/>
        </w:rPr>
        <w:t>делегитимиращ</w:t>
      </w:r>
      <w:proofErr w:type="spellEnd"/>
      <w:r w:rsidR="00DF1405">
        <w:rPr>
          <w:rFonts w:ascii="Times New Roman" w:hAnsi="Times New Roman" w:cs="Times New Roman"/>
          <w:sz w:val="24"/>
          <w:szCs w:val="24"/>
        </w:rPr>
        <w:t xml:space="preserve"> я пред населението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DF1405">
        <w:rPr>
          <w:rFonts w:ascii="Times New Roman" w:hAnsi="Times New Roman" w:cs="Times New Roman"/>
          <w:sz w:val="24"/>
          <w:szCs w:val="24"/>
        </w:rPr>
        <w:t xml:space="preserve"> явяващо се нейна целева група. </w:t>
      </w:r>
    </w:p>
    <w:p w:rsidR="005F1935" w:rsidRDefault="005F1935" w:rsidP="007070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Въпреки това </w:t>
      </w:r>
      <w:r w:rsidR="00C1210E">
        <w:rPr>
          <w:rFonts w:ascii="Times New Roman" w:hAnsi="Times New Roman" w:cs="Times New Roman"/>
          <w:sz w:val="24"/>
          <w:szCs w:val="24"/>
        </w:rPr>
        <w:t>по-интересен е погледът спрямо природата на присъствието на ИДИЛ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C1210E">
        <w:rPr>
          <w:rFonts w:ascii="Times New Roman" w:hAnsi="Times New Roman" w:cs="Times New Roman"/>
          <w:sz w:val="24"/>
          <w:szCs w:val="24"/>
        </w:rPr>
        <w:t xml:space="preserve"> когато в качеството си на отправна точка бъдат възприети ценностите. </w:t>
      </w:r>
      <w:r w:rsidR="006B0BC9">
        <w:rPr>
          <w:rFonts w:ascii="Times New Roman" w:hAnsi="Times New Roman" w:cs="Times New Roman"/>
          <w:sz w:val="24"/>
          <w:szCs w:val="24"/>
        </w:rPr>
        <w:t>По този начин се разкриват в още по-голяма степен особеностите на този участник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6B0BC9">
        <w:rPr>
          <w:rFonts w:ascii="Times New Roman" w:hAnsi="Times New Roman" w:cs="Times New Roman"/>
          <w:sz w:val="24"/>
          <w:szCs w:val="24"/>
        </w:rPr>
        <w:t xml:space="preserve"> които предопределят </w:t>
      </w:r>
      <w:r w:rsidR="00EB696E">
        <w:rPr>
          <w:rFonts w:ascii="Times New Roman" w:hAnsi="Times New Roman" w:cs="Times New Roman"/>
          <w:sz w:val="24"/>
          <w:szCs w:val="24"/>
        </w:rPr>
        <w:t>приоритетите</w:t>
      </w:r>
      <w:r w:rsidR="006B0BC9">
        <w:rPr>
          <w:rFonts w:ascii="Times New Roman" w:hAnsi="Times New Roman" w:cs="Times New Roman"/>
          <w:sz w:val="24"/>
          <w:szCs w:val="24"/>
        </w:rPr>
        <w:t xml:space="preserve"> му. </w:t>
      </w:r>
      <w:r w:rsidR="009F6F4E">
        <w:rPr>
          <w:rFonts w:ascii="Times New Roman" w:hAnsi="Times New Roman" w:cs="Times New Roman"/>
          <w:sz w:val="24"/>
          <w:szCs w:val="24"/>
        </w:rPr>
        <w:t>Това налага тук да се даде отговор на въпроса коя е тази ценност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9F6F4E">
        <w:rPr>
          <w:rFonts w:ascii="Times New Roman" w:hAnsi="Times New Roman" w:cs="Times New Roman"/>
          <w:sz w:val="24"/>
          <w:szCs w:val="24"/>
        </w:rPr>
        <w:t xml:space="preserve"> </w:t>
      </w:r>
      <w:r w:rsidR="000246CF">
        <w:rPr>
          <w:rFonts w:ascii="Times New Roman" w:hAnsi="Times New Roman" w:cs="Times New Roman"/>
          <w:sz w:val="24"/>
          <w:szCs w:val="24"/>
        </w:rPr>
        <w:t>която ИДИЛ се стреми да реализира чрез самото си присъствие. В това отношен</w:t>
      </w:r>
      <w:r w:rsidR="00EB696E">
        <w:rPr>
          <w:rFonts w:ascii="Times New Roman" w:hAnsi="Times New Roman" w:cs="Times New Roman"/>
          <w:sz w:val="24"/>
          <w:szCs w:val="24"/>
        </w:rPr>
        <w:t>ие не следва да се обр</w:t>
      </w:r>
      <w:r w:rsidR="00D44EDA">
        <w:rPr>
          <w:rFonts w:ascii="Times New Roman" w:hAnsi="Times New Roman" w:cs="Times New Roman"/>
          <w:sz w:val="24"/>
          <w:szCs w:val="24"/>
        </w:rPr>
        <w:t>ъща</w:t>
      </w:r>
      <w:r w:rsidR="00EB696E">
        <w:rPr>
          <w:rFonts w:ascii="Times New Roman" w:hAnsi="Times New Roman" w:cs="Times New Roman"/>
          <w:sz w:val="24"/>
          <w:szCs w:val="24"/>
        </w:rPr>
        <w:t xml:space="preserve"> внимание на декларираните ценности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EB696E">
        <w:rPr>
          <w:rFonts w:ascii="Times New Roman" w:hAnsi="Times New Roman" w:cs="Times New Roman"/>
          <w:sz w:val="24"/>
          <w:szCs w:val="24"/>
        </w:rPr>
        <w:t xml:space="preserve"> а на тези които биват извеждани от конкретните действия на терористичната организация. </w:t>
      </w:r>
      <w:r w:rsidR="00E962BF">
        <w:rPr>
          <w:rFonts w:ascii="Times New Roman" w:hAnsi="Times New Roman" w:cs="Times New Roman"/>
          <w:sz w:val="24"/>
          <w:szCs w:val="24"/>
        </w:rPr>
        <w:t xml:space="preserve">От тази гледна точка тя представлява </w:t>
      </w:r>
      <w:r w:rsidR="00232D17">
        <w:rPr>
          <w:rFonts w:ascii="Times New Roman" w:hAnsi="Times New Roman" w:cs="Times New Roman"/>
          <w:sz w:val="24"/>
          <w:szCs w:val="24"/>
        </w:rPr>
        <w:t>властова структура целяща използването на религиозните възгледи на населението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232D17">
        <w:rPr>
          <w:rFonts w:ascii="Times New Roman" w:hAnsi="Times New Roman" w:cs="Times New Roman"/>
          <w:sz w:val="24"/>
          <w:szCs w:val="24"/>
        </w:rPr>
        <w:t xml:space="preserve"> </w:t>
      </w:r>
      <w:r w:rsidR="002C3B03">
        <w:rPr>
          <w:rFonts w:ascii="Times New Roman" w:hAnsi="Times New Roman" w:cs="Times New Roman"/>
          <w:sz w:val="24"/>
          <w:szCs w:val="24"/>
        </w:rPr>
        <w:t>попадащо в</w:t>
      </w:r>
      <w:r w:rsidR="00232D17">
        <w:rPr>
          <w:rFonts w:ascii="Times New Roman" w:hAnsi="Times New Roman" w:cs="Times New Roman"/>
          <w:sz w:val="24"/>
          <w:szCs w:val="24"/>
        </w:rPr>
        <w:t xml:space="preserve"> културно</w:t>
      </w:r>
      <w:r w:rsidR="0060453C">
        <w:rPr>
          <w:rFonts w:ascii="Times New Roman" w:hAnsi="Times New Roman" w:cs="Times New Roman"/>
          <w:sz w:val="24"/>
          <w:szCs w:val="24"/>
        </w:rPr>
        <w:t>то</w:t>
      </w:r>
      <w:r w:rsidR="00232D17">
        <w:rPr>
          <w:rFonts w:ascii="Times New Roman" w:hAnsi="Times New Roman" w:cs="Times New Roman"/>
          <w:sz w:val="24"/>
          <w:szCs w:val="24"/>
        </w:rPr>
        <w:t xml:space="preserve"> пределно пространство </w:t>
      </w:r>
      <w:r w:rsidR="002C3B03">
        <w:rPr>
          <w:rFonts w:ascii="Times New Roman" w:hAnsi="Times New Roman" w:cs="Times New Roman"/>
          <w:sz w:val="24"/>
          <w:szCs w:val="24"/>
        </w:rPr>
        <w:t>от което и тя е част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2C3B03">
        <w:rPr>
          <w:rFonts w:ascii="Times New Roman" w:hAnsi="Times New Roman" w:cs="Times New Roman"/>
          <w:sz w:val="24"/>
          <w:szCs w:val="24"/>
        </w:rPr>
        <w:t xml:space="preserve"> </w:t>
      </w:r>
      <w:r w:rsidR="00232D17">
        <w:rPr>
          <w:rFonts w:ascii="Times New Roman" w:hAnsi="Times New Roman" w:cs="Times New Roman"/>
          <w:sz w:val="24"/>
          <w:szCs w:val="24"/>
        </w:rPr>
        <w:t xml:space="preserve">за да увеличава своя контрол върху него. </w:t>
      </w:r>
      <w:r w:rsidR="002C3B03">
        <w:rPr>
          <w:rFonts w:ascii="Times New Roman" w:hAnsi="Times New Roman" w:cs="Times New Roman"/>
          <w:sz w:val="24"/>
          <w:szCs w:val="24"/>
        </w:rPr>
        <w:t>В зоните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2C3B03">
        <w:rPr>
          <w:rFonts w:ascii="Times New Roman" w:hAnsi="Times New Roman" w:cs="Times New Roman"/>
          <w:sz w:val="24"/>
          <w:szCs w:val="24"/>
        </w:rPr>
        <w:t xml:space="preserve"> в които ИДИЛ </w:t>
      </w:r>
      <w:r w:rsidR="0060453C">
        <w:rPr>
          <w:rFonts w:ascii="Times New Roman" w:hAnsi="Times New Roman" w:cs="Times New Roman"/>
          <w:sz w:val="24"/>
          <w:szCs w:val="24"/>
        </w:rPr>
        <w:t>притежава способности за намеса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60453C">
        <w:rPr>
          <w:rFonts w:ascii="Times New Roman" w:hAnsi="Times New Roman" w:cs="Times New Roman"/>
          <w:sz w:val="24"/>
          <w:szCs w:val="24"/>
        </w:rPr>
        <w:t xml:space="preserve"> се прилага широк спектър от механизми за принуда</w:t>
      </w:r>
      <w:r w:rsidR="00B61E69">
        <w:rPr>
          <w:rFonts w:ascii="Times New Roman" w:hAnsi="Times New Roman" w:cs="Times New Roman"/>
          <w:sz w:val="24"/>
          <w:szCs w:val="24"/>
        </w:rPr>
        <w:t>,</w:t>
      </w:r>
      <w:r w:rsidR="0060453C">
        <w:rPr>
          <w:rFonts w:ascii="Times New Roman" w:hAnsi="Times New Roman" w:cs="Times New Roman"/>
          <w:sz w:val="24"/>
          <w:szCs w:val="24"/>
        </w:rPr>
        <w:t xml:space="preserve"> с оглед премахването на конкурентните присъствия и присъстващи. </w:t>
      </w:r>
      <w:r w:rsidR="00447287">
        <w:rPr>
          <w:rFonts w:ascii="Times New Roman" w:hAnsi="Times New Roman" w:cs="Times New Roman"/>
          <w:sz w:val="24"/>
          <w:szCs w:val="24"/>
        </w:rPr>
        <w:t xml:space="preserve">Следователно основната ценност за представяния участник е властта. </w:t>
      </w:r>
    </w:p>
    <w:p w:rsidR="001271CC" w:rsidRDefault="001271CC" w:rsidP="007070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Направените разсъждения до голяма степен разкриват природата на присъствието на ИДИЛ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за да се постигне изчерпателност в това отношение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 необходимо да се отчете влиянието на претенцията за създаването на халифат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върху иде</w:t>
      </w:r>
      <w:r w:rsidR="00771BD5">
        <w:rPr>
          <w:rFonts w:ascii="Times New Roman" w:hAnsi="Times New Roman" w:cs="Times New Roman"/>
          <w:sz w:val="24"/>
          <w:szCs w:val="24"/>
        </w:rPr>
        <w:t>нтичността на тази организация. Подобен ход е прецедент за терористична организация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771BD5">
        <w:rPr>
          <w:rFonts w:ascii="Times New Roman" w:hAnsi="Times New Roman" w:cs="Times New Roman"/>
          <w:sz w:val="24"/>
          <w:szCs w:val="24"/>
        </w:rPr>
        <w:t xml:space="preserve"> като той притежава потенциала както значително да увеличи властта на ИДИЛ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771BD5">
        <w:rPr>
          <w:rFonts w:ascii="Times New Roman" w:hAnsi="Times New Roman" w:cs="Times New Roman"/>
          <w:sz w:val="24"/>
          <w:szCs w:val="24"/>
        </w:rPr>
        <w:t xml:space="preserve"> та</w:t>
      </w:r>
      <w:r w:rsidR="00B41BDF">
        <w:rPr>
          <w:rFonts w:ascii="Times New Roman" w:hAnsi="Times New Roman" w:cs="Times New Roman"/>
          <w:sz w:val="24"/>
          <w:szCs w:val="24"/>
        </w:rPr>
        <w:t xml:space="preserve">ка и да я </w:t>
      </w:r>
      <w:proofErr w:type="spellStart"/>
      <w:r w:rsidR="00B41BDF">
        <w:rPr>
          <w:rFonts w:ascii="Times New Roman" w:hAnsi="Times New Roman" w:cs="Times New Roman"/>
          <w:sz w:val="24"/>
          <w:szCs w:val="24"/>
        </w:rPr>
        <w:t>делегитимира</w:t>
      </w:r>
      <w:proofErr w:type="spellEnd"/>
      <w:r w:rsidR="00B41BDF">
        <w:rPr>
          <w:rFonts w:ascii="Times New Roman" w:hAnsi="Times New Roman" w:cs="Times New Roman"/>
          <w:sz w:val="24"/>
          <w:szCs w:val="24"/>
        </w:rPr>
        <w:t xml:space="preserve"> напълно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B41BDF">
        <w:rPr>
          <w:rFonts w:ascii="Times New Roman" w:hAnsi="Times New Roman" w:cs="Times New Roman"/>
          <w:sz w:val="24"/>
          <w:szCs w:val="24"/>
        </w:rPr>
        <w:t xml:space="preserve"> в зависимост от действията на всички останали страни засегнати </w:t>
      </w:r>
      <w:r w:rsidR="00B41BDF">
        <w:rPr>
          <w:rFonts w:ascii="Times New Roman" w:hAnsi="Times New Roman" w:cs="Times New Roman"/>
          <w:sz w:val="24"/>
          <w:szCs w:val="24"/>
        </w:rPr>
        <w:lastRenderedPageBreak/>
        <w:t>от настоящия конфликт в Близкия изток. Титлата халиф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B41BDF">
        <w:rPr>
          <w:rFonts w:ascii="Times New Roman" w:hAnsi="Times New Roman" w:cs="Times New Roman"/>
          <w:sz w:val="24"/>
          <w:szCs w:val="24"/>
        </w:rPr>
        <w:t xml:space="preserve"> за която претендира Абу </w:t>
      </w:r>
      <w:proofErr w:type="spellStart"/>
      <w:r w:rsidR="00B41BDF">
        <w:rPr>
          <w:rFonts w:ascii="Times New Roman" w:hAnsi="Times New Roman" w:cs="Times New Roman"/>
          <w:sz w:val="24"/>
          <w:szCs w:val="24"/>
        </w:rPr>
        <w:t>Бакр</w:t>
      </w:r>
      <w:proofErr w:type="spellEnd"/>
      <w:r w:rsidR="00B41BDF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="00B41BDF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C1134C">
        <w:rPr>
          <w:rFonts w:ascii="Times New Roman" w:hAnsi="Times New Roman" w:cs="Times New Roman"/>
          <w:sz w:val="24"/>
          <w:szCs w:val="24"/>
        </w:rPr>
        <w:t>,</w:t>
      </w:r>
      <w:r w:rsidR="00B41BDF">
        <w:rPr>
          <w:rFonts w:ascii="Times New Roman" w:hAnsi="Times New Roman" w:cs="Times New Roman"/>
          <w:sz w:val="24"/>
          <w:szCs w:val="24"/>
        </w:rPr>
        <w:t xml:space="preserve"> притежава особено значение за изповядващите исляма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B41BDF">
        <w:rPr>
          <w:rFonts w:ascii="Times New Roman" w:hAnsi="Times New Roman" w:cs="Times New Roman"/>
          <w:sz w:val="24"/>
          <w:szCs w:val="24"/>
        </w:rPr>
        <w:t xml:space="preserve"> тъй като тя би го определила като наследник на Мохамед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B41BDF">
        <w:rPr>
          <w:rFonts w:ascii="Times New Roman" w:hAnsi="Times New Roman" w:cs="Times New Roman"/>
          <w:sz w:val="24"/>
          <w:szCs w:val="24"/>
        </w:rPr>
        <w:t xml:space="preserve"> имащ правото да изисква подчинение от всички мюсюлмани в света. </w:t>
      </w:r>
      <w:r w:rsidR="00A72C8F">
        <w:rPr>
          <w:rFonts w:ascii="Times New Roman" w:hAnsi="Times New Roman" w:cs="Times New Roman"/>
          <w:sz w:val="24"/>
          <w:szCs w:val="24"/>
        </w:rPr>
        <w:t>Въпреки това трябва да се отчете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A72C8F">
        <w:rPr>
          <w:rFonts w:ascii="Times New Roman" w:hAnsi="Times New Roman" w:cs="Times New Roman"/>
          <w:sz w:val="24"/>
          <w:szCs w:val="24"/>
        </w:rPr>
        <w:t xml:space="preserve"> че</w:t>
      </w:r>
      <w:r w:rsidR="00322904">
        <w:rPr>
          <w:rFonts w:ascii="Times New Roman" w:hAnsi="Times New Roman" w:cs="Times New Roman"/>
          <w:sz w:val="24"/>
          <w:szCs w:val="24"/>
        </w:rPr>
        <w:t xml:space="preserve"> заемането на подобна позиция е свързано с редица религиозни изисквания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322904">
        <w:rPr>
          <w:rFonts w:ascii="Times New Roman" w:hAnsi="Times New Roman" w:cs="Times New Roman"/>
          <w:sz w:val="24"/>
          <w:szCs w:val="24"/>
        </w:rPr>
        <w:t xml:space="preserve"> като на част от тях лидер</w:t>
      </w:r>
      <w:r w:rsidR="00592703">
        <w:rPr>
          <w:rFonts w:ascii="Times New Roman" w:hAnsi="Times New Roman" w:cs="Times New Roman"/>
          <w:sz w:val="24"/>
          <w:szCs w:val="24"/>
        </w:rPr>
        <w:t>а на ИДИЛ не отговаря (</w:t>
      </w:r>
      <w:r w:rsidR="00683856" w:rsidRPr="00683856">
        <w:rPr>
          <w:rFonts w:ascii="Times New Roman" w:hAnsi="Times New Roman" w:cs="Times New Roman"/>
          <w:sz w:val="24"/>
          <w:szCs w:val="24"/>
        </w:rPr>
        <w:t>http://www.newrepublic.com/</w:t>
      </w:r>
      <w:r w:rsidR="00683856">
        <w:rPr>
          <w:rFonts w:ascii="Times New Roman" w:hAnsi="Times New Roman" w:cs="Times New Roman"/>
          <w:sz w:val="24"/>
          <w:szCs w:val="24"/>
        </w:rPr>
        <w:t xml:space="preserve">). </w:t>
      </w:r>
      <w:r w:rsidR="00577228">
        <w:rPr>
          <w:rFonts w:ascii="Times New Roman" w:hAnsi="Times New Roman" w:cs="Times New Roman"/>
          <w:sz w:val="24"/>
          <w:szCs w:val="24"/>
        </w:rPr>
        <w:t xml:space="preserve">Също така стремежа на </w:t>
      </w:r>
      <w:proofErr w:type="spellStart"/>
      <w:r w:rsidR="00577228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577228">
        <w:rPr>
          <w:rFonts w:ascii="Times New Roman" w:hAnsi="Times New Roman" w:cs="Times New Roman"/>
          <w:sz w:val="24"/>
          <w:szCs w:val="24"/>
        </w:rPr>
        <w:t xml:space="preserve"> да обедини мюсюлманите сунити противоречи на интересите на всички останали терористични организации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577228">
        <w:rPr>
          <w:rFonts w:ascii="Times New Roman" w:hAnsi="Times New Roman" w:cs="Times New Roman"/>
          <w:sz w:val="24"/>
          <w:szCs w:val="24"/>
        </w:rPr>
        <w:t xml:space="preserve"> притежаващи подобни религиозни възгледи и най-вече на Ал </w:t>
      </w:r>
      <w:proofErr w:type="spellStart"/>
      <w:r w:rsidR="00577228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C1134C">
        <w:rPr>
          <w:rFonts w:ascii="Times New Roman" w:hAnsi="Times New Roman" w:cs="Times New Roman"/>
          <w:sz w:val="24"/>
          <w:szCs w:val="24"/>
        </w:rPr>
        <w:t>,</w:t>
      </w:r>
      <w:r w:rsidR="00D85A52">
        <w:rPr>
          <w:rFonts w:ascii="Times New Roman" w:hAnsi="Times New Roman" w:cs="Times New Roman"/>
          <w:sz w:val="24"/>
          <w:szCs w:val="24"/>
        </w:rPr>
        <w:t xml:space="preserve"> които при</w:t>
      </w:r>
      <w:r w:rsidR="00577228">
        <w:rPr>
          <w:rFonts w:ascii="Times New Roman" w:hAnsi="Times New Roman" w:cs="Times New Roman"/>
          <w:sz w:val="24"/>
          <w:szCs w:val="24"/>
        </w:rPr>
        <w:t xml:space="preserve"> </w:t>
      </w:r>
      <w:r w:rsidR="00D85A52">
        <w:rPr>
          <w:rFonts w:ascii="Times New Roman" w:hAnsi="Times New Roman" w:cs="Times New Roman"/>
          <w:sz w:val="24"/>
          <w:szCs w:val="24"/>
        </w:rPr>
        <w:t>е</w:t>
      </w:r>
      <w:r w:rsidR="00EE531D">
        <w:rPr>
          <w:rFonts w:ascii="Times New Roman" w:hAnsi="Times New Roman" w:cs="Times New Roman"/>
          <w:sz w:val="24"/>
          <w:szCs w:val="24"/>
        </w:rPr>
        <w:t>вентуално приемане на създаването на халифат за легитимно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EE531D">
        <w:rPr>
          <w:rFonts w:ascii="Times New Roman" w:hAnsi="Times New Roman" w:cs="Times New Roman"/>
          <w:sz w:val="24"/>
          <w:szCs w:val="24"/>
        </w:rPr>
        <w:t xml:space="preserve"> </w:t>
      </w:r>
      <w:r w:rsidR="00DE3D7F">
        <w:rPr>
          <w:rFonts w:ascii="Times New Roman" w:hAnsi="Times New Roman" w:cs="Times New Roman"/>
          <w:sz w:val="24"/>
          <w:szCs w:val="24"/>
        </w:rPr>
        <w:t>ще бъдат принудени да се</w:t>
      </w:r>
      <w:r w:rsidR="00D85A52">
        <w:rPr>
          <w:rFonts w:ascii="Times New Roman" w:hAnsi="Times New Roman" w:cs="Times New Roman"/>
          <w:sz w:val="24"/>
          <w:szCs w:val="24"/>
        </w:rPr>
        <w:t xml:space="preserve"> разформирова</w:t>
      </w:r>
      <w:r w:rsidR="00DE3D7F">
        <w:rPr>
          <w:rFonts w:ascii="Times New Roman" w:hAnsi="Times New Roman" w:cs="Times New Roman"/>
          <w:sz w:val="24"/>
          <w:szCs w:val="24"/>
        </w:rPr>
        <w:t>т</w:t>
      </w:r>
      <w:r w:rsidR="00D85A52">
        <w:rPr>
          <w:rFonts w:ascii="Times New Roman" w:hAnsi="Times New Roman" w:cs="Times New Roman"/>
          <w:sz w:val="24"/>
          <w:szCs w:val="24"/>
        </w:rPr>
        <w:t xml:space="preserve"> или присъединя</w:t>
      </w:r>
      <w:r w:rsidR="00DE3D7F">
        <w:rPr>
          <w:rFonts w:ascii="Times New Roman" w:hAnsi="Times New Roman" w:cs="Times New Roman"/>
          <w:sz w:val="24"/>
          <w:szCs w:val="24"/>
        </w:rPr>
        <w:t>т</w:t>
      </w:r>
      <w:r w:rsidR="00D85A52">
        <w:rPr>
          <w:rFonts w:ascii="Times New Roman" w:hAnsi="Times New Roman" w:cs="Times New Roman"/>
          <w:sz w:val="24"/>
          <w:szCs w:val="24"/>
        </w:rPr>
        <w:t xml:space="preserve"> </w:t>
      </w:r>
      <w:r w:rsidR="00EE531D">
        <w:rPr>
          <w:rFonts w:ascii="Times New Roman" w:hAnsi="Times New Roman" w:cs="Times New Roman"/>
          <w:sz w:val="24"/>
          <w:szCs w:val="24"/>
        </w:rPr>
        <w:t xml:space="preserve">към ИДИЛ. </w:t>
      </w:r>
      <w:r w:rsidR="00950307">
        <w:rPr>
          <w:rFonts w:ascii="Times New Roman" w:hAnsi="Times New Roman" w:cs="Times New Roman"/>
          <w:sz w:val="24"/>
          <w:szCs w:val="24"/>
        </w:rPr>
        <w:t>Отчитайки че основната ценност за подобни участници е именно властта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950307">
        <w:rPr>
          <w:rFonts w:ascii="Times New Roman" w:hAnsi="Times New Roman" w:cs="Times New Roman"/>
          <w:sz w:val="24"/>
          <w:szCs w:val="24"/>
        </w:rPr>
        <w:t xml:space="preserve"> то </w:t>
      </w:r>
      <w:r w:rsidR="00DD0889">
        <w:rPr>
          <w:rFonts w:ascii="Times New Roman" w:hAnsi="Times New Roman" w:cs="Times New Roman"/>
          <w:sz w:val="24"/>
          <w:szCs w:val="24"/>
        </w:rPr>
        <w:t>установеното противоречие води до непреодолим конфликт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DD0889">
        <w:rPr>
          <w:rFonts w:ascii="Times New Roman" w:hAnsi="Times New Roman" w:cs="Times New Roman"/>
          <w:sz w:val="24"/>
          <w:szCs w:val="24"/>
        </w:rPr>
        <w:t xml:space="preserve"> който представлява уязвимост за представяната групировка. </w:t>
      </w:r>
      <w:r w:rsidR="00AD26E0">
        <w:rPr>
          <w:rFonts w:ascii="Times New Roman" w:hAnsi="Times New Roman" w:cs="Times New Roman"/>
          <w:sz w:val="24"/>
          <w:szCs w:val="24"/>
        </w:rPr>
        <w:t>Все пак не трябва да се подценява възможността тази отличителна черта на природата на ИДИЛ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AD26E0">
        <w:rPr>
          <w:rFonts w:ascii="Times New Roman" w:hAnsi="Times New Roman" w:cs="Times New Roman"/>
          <w:sz w:val="24"/>
          <w:szCs w:val="24"/>
        </w:rPr>
        <w:t xml:space="preserve"> да доведе до увеличаване на влиянието </w:t>
      </w:r>
      <w:r w:rsidR="00684F87" w:rsidRPr="00684F87">
        <w:rPr>
          <w:rFonts w:ascii="Times New Roman" w:hAnsi="Times New Roman" w:cs="Times New Roman"/>
          <w:sz w:val="24"/>
          <w:szCs w:val="24"/>
        </w:rPr>
        <w:t>ѝ</w:t>
      </w:r>
      <w:r w:rsidR="00684F87">
        <w:rPr>
          <w:rFonts w:ascii="Times New Roman" w:hAnsi="Times New Roman" w:cs="Times New Roman"/>
          <w:sz w:val="24"/>
          <w:szCs w:val="24"/>
        </w:rPr>
        <w:t xml:space="preserve"> в културното пределно пространство</w:t>
      </w:r>
      <w:r w:rsidR="00C1134C">
        <w:rPr>
          <w:rFonts w:ascii="Times New Roman" w:hAnsi="Times New Roman" w:cs="Times New Roman"/>
          <w:sz w:val="24"/>
          <w:szCs w:val="24"/>
        </w:rPr>
        <w:t>,</w:t>
      </w:r>
      <w:r w:rsidR="00684F87">
        <w:rPr>
          <w:rFonts w:ascii="Times New Roman" w:hAnsi="Times New Roman" w:cs="Times New Roman"/>
          <w:sz w:val="24"/>
          <w:szCs w:val="24"/>
        </w:rPr>
        <w:t xml:space="preserve"> от което е част. </w:t>
      </w:r>
    </w:p>
    <w:p w:rsidR="00670B93" w:rsidRDefault="00670B93" w:rsidP="00670B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0B93" w:rsidRPr="00670B93" w:rsidRDefault="00670B93" w:rsidP="00670B9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разкрие комплексния детерминиращ ефект на структурите на присъствието </w:t>
      </w:r>
    </w:p>
    <w:p w:rsidR="00670B93" w:rsidRDefault="00C3686C" w:rsidP="00C368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оглед изпълнението на това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</w:t>
      </w:r>
      <w:r w:rsidR="007401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следва първо да бъдат представени </w:t>
      </w:r>
      <w:r w:rsidR="00042828">
        <w:rPr>
          <w:rFonts w:ascii="Times New Roman" w:hAnsi="Times New Roman" w:cs="Times New Roman"/>
          <w:sz w:val="24"/>
          <w:szCs w:val="24"/>
        </w:rPr>
        <w:t>структурите на присъствието</w:t>
      </w:r>
      <w:r w:rsidR="0074014A">
        <w:rPr>
          <w:rFonts w:ascii="Times New Roman" w:hAnsi="Times New Roman" w:cs="Times New Roman"/>
          <w:sz w:val="24"/>
          <w:szCs w:val="24"/>
        </w:rPr>
        <w:t>,</w:t>
      </w:r>
      <w:r w:rsidR="00042828">
        <w:rPr>
          <w:rFonts w:ascii="Times New Roman" w:hAnsi="Times New Roman" w:cs="Times New Roman"/>
          <w:sz w:val="24"/>
          <w:szCs w:val="24"/>
        </w:rPr>
        <w:t xml:space="preserve"> </w:t>
      </w:r>
      <w:r w:rsidR="00671D42">
        <w:rPr>
          <w:rFonts w:ascii="Times New Roman" w:hAnsi="Times New Roman" w:cs="Times New Roman"/>
          <w:sz w:val="24"/>
          <w:szCs w:val="24"/>
        </w:rPr>
        <w:t xml:space="preserve">за да се определи адекватно впоследствие какъв ефект те произвеждат върху действията на интересуващия ни участник. </w:t>
      </w:r>
      <w:r w:rsidR="0045338D">
        <w:rPr>
          <w:rFonts w:ascii="Times New Roman" w:hAnsi="Times New Roman" w:cs="Times New Roman"/>
          <w:sz w:val="24"/>
          <w:szCs w:val="24"/>
        </w:rPr>
        <w:t xml:space="preserve">Така в тази част на настоящия текст ще се започне с </w:t>
      </w:r>
      <w:r w:rsidR="00511D54">
        <w:rPr>
          <w:rFonts w:ascii="Times New Roman" w:hAnsi="Times New Roman" w:cs="Times New Roman"/>
          <w:sz w:val="24"/>
          <w:szCs w:val="24"/>
        </w:rPr>
        <w:t>описание</w:t>
      </w:r>
      <w:r w:rsidR="0045338D">
        <w:rPr>
          <w:rFonts w:ascii="Times New Roman" w:hAnsi="Times New Roman" w:cs="Times New Roman"/>
          <w:sz w:val="24"/>
          <w:szCs w:val="24"/>
        </w:rPr>
        <w:t xml:space="preserve"> на материалните структури на присъствие</w:t>
      </w:r>
      <w:r w:rsidR="0074014A">
        <w:rPr>
          <w:rFonts w:ascii="Times New Roman" w:hAnsi="Times New Roman" w:cs="Times New Roman"/>
          <w:sz w:val="24"/>
          <w:szCs w:val="24"/>
        </w:rPr>
        <w:t>,</w:t>
      </w:r>
      <w:r w:rsidR="0045338D">
        <w:rPr>
          <w:rFonts w:ascii="Times New Roman" w:hAnsi="Times New Roman" w:cs="Times New Roman"/>
          <w:sz w:val="24"/>
          <w:szCs w:val="24"/>
        </w:rPr>
        <w:t xml:space="preserve"> </w:t>
      </w:r>
      <w:r w:rsidR="004A56E9">
        <w:rPr>
          <w:rFonts w:ascii="Times New Roman" w:hAnsi="Times New Roman" w:cs="Times New Roman"/>
          <w:sz w:val="24"/>
          <w:szCs w:val="24"/>
        </w:rPr>
        <w:t>които от една страна влияят върху способностите и развитието на ИДИЛ</w:t>
      </w:r>
      <w:r w:rsidR="0074014A">
        <w:rPr>
          <w:rFonts w:ascii="Times New Roman" w:hAnsi="Times New Roman" w:cs="Times New Roman"/>
          <w:sz w:val="24"/>
          <w:szCs w:val="24"/>
        </w:rPr>
        <w:t>,</w:t>
      </w:r>
      <w:r w:rsidR="004A56E9">
        <w:rPr>
          <w:rFonts w:ascii="Times New Roman" w:hAnsi="Times New Roman" w:cs="Times New Roman"/>
          <w:sz w:val="24"/>
          <w:szCs w:val="24"/>
        </w:rPr>
        <w:t xml:space="preserve"> а от друга представляват средства които могат д</w:t>
      </w:r>
      <w:r w:rsidR="002B6B46">
        <w:rPr>
          <w:rFonts w:ascii="Times New Roman" w:hAnsi="Times New Roman" w:cs="Times New Roman"/>
          <w:sz w:val="24"/>
          <w:szCs w:val="24"/>
        </w:rPr>
        <w:t xml:space="preserve">а бъдат използвани за </w:t>
      </w:r>
      <w:r w:rsidR="00623C6D">
        <w:rPr>
          <w:rFonts w:ascii="Times New Roman" w:hAnsi="Times New Roman" w:cs="Times New Roman"/>
          <w:sz w:val="24"/>
          <w:szCs w:val="24"/>
        </w:rPr>
        <w:t xml:space="preserve">установяването на допълнителен </w:t>
      </w:r>
      <w:r w:rsidR="002B6B46">
        <w:rPr>
          <w:rFonts w:ascii="Times New Roman" w:hAnsi="Times New Roman" w:cs="Times New Roman"/>
          <w:sz w:val="24"/>
          <w:szCs w:val="24"/>
        </w:rPr>
        <w:t>контрол н</w:t>
      </w:r>
      <w:r w:rsidR="00623C6D">
        <w:rPr>
          <w:rFonts w:ascii="Times New Roman" w:hAnsi="Times New Roman" w:cs="Times New Roman"/>
          <w:sz w:val="24"/>
          <w:szCs w:val="24"/>
        </w:rPr>
        <w:t>ад населението</w:t>
      </w:r>
      <w:r w:rsidR="0074014A">
        <w:rPr>
          <w:rFonts w:ascii="Times New Roman" w:hAnsi="Times New Roman" w:cs="Times New Roman"/>
          <w:sz w:val="24"/>
          <w:szCs w:val="24"/>
        </w:rPr>
        <w:t>,</w:t>
      </w:r>
      <w:r w:rsidR="00623C6D">
        <w:rPr>
          <w:rFonts w:ascii="Times New Roman" w:hAnsi="Times New Roman" w:cs="Times New Roman"/>
          <w:sz w:val="24"/>
          <w:szCs w:val="24"/>
        </w:rPr>
        <w:t xml:space="preserve"> попада</w:t>
      </w:r>
      <w:r w:rsidR="002A2F88">
        <w:rPr>
          <w:rFonts w:ascii="Times New Roman" w:hAnsi="Times New Roman" w:cs="Times New Roman"/>
          <w:sz w:val="24"/>
          <w:szCs w:val="24"/>
        </w:rPr>
        <w:t xml:space="preserve">що на територията </w:t>
      </w:r>
      <w:r w:rsidR="000D04AA">
        <w:rPr>
          <w:rFonts w:ascii="Times New Roman" w:hAnsi="Times New Roman" w:cs="Times New Roman"/>
          <w:sz w:val="24"/>
          <w:szCs w:val="24"/>
        </w:rPr>
        <w:t xml:space="preserve">ръководена от тази терористична организация. </w:t>
      </w:r>
      <w:r w:rsidR="009856AB">
        <w:rPr>
          <w:rFonts w:ascii="Times New Roman" w:hAnsi="Times New Roman" w:cs="Times New Roman"/>
          <w:sz w:val="24"/>
          <w:szCs w:val="24"/>
        </w:rPr>
        <w:t>Следователно</w:t>
      </w:r>
      <w:r w:rsidR="00045C41">
        <w:rPr>
          <w:rFonts w:ascii="Times New Roman" w:hAnsi="Times New Roman" w:cs="Times New Roman"/>
          <w:sz w:val="24"/>
          <w:szCs w:val="24"/>
        </w:rPr>
        <w:t xml:space="preserve"> тук ще се обърне внимание най-вече на бита</w:t>
      </w:r>
      <w:r w:rsidR="0074014A">
        <w:rPr>
          <w:rFonts w:ascii="Times New Roman" w:hAnsi="Times New Roman" w:cs="Times New Roman"/>
          <w:sz w:val="24"/>
          <w:szCs w:val="24"/>
        </w:rPr>
        <w:t>,</w:t>
      </w:r>
      <w:r w:rsidR="00045C41">
        <w:rPr>
          <w:rFonts w:ascii="Times New Roman" w:hAnsi="Times New Roman" w:cs="Times New Roman"/>
          <w:sz w:val="24"/>
          <w:szCs w:val="24"/>
        </w:rPr>
        <w:t xml:space="preserve"> </w:t>
      </w:r>
      <w:r w:rsidR="003A306A">
        <w:rPr>
          <w:rFonts w:ascii="Times New Roman" w:hAnsi="Times New Roman" w:cs="Times New Roman"/>
          <w:sz w:val="24"/>
          <w:szCs w:val="24"/>
        </w:rPr>
        <w:t>който обединява храната, подслонът, облеклото и вещите (и сред вещите артефактите, които имат своето самостоятелно и много важно значение, като сред тях специалното място е отделено на техниката) (Йончев 2014</w:t>
      </w:r>
      <w:r w:rsidR="00180FE8">
        <w:rPr>
          <w:rFonts w:ascii="Times New Roman" w:hAnsi="Times New Roman" w:cs="Times New Roman"/>
          <w:sz w:val="24"/>
          <w:szCs w:val="24"/>
          <w:lang w:val="en-US"/>
        </w:rPr>
        <w:t>: 51</w:t>
      </w:r>
      <w:r w:rsidR="003A306A">
        <w:rPr>
          <w:rFonts w:ascii="Times New Roman" w:hAnsi="Times New Roman" w:cs="Times New Roman"/>
          <w:sz w:val="24"/>
          <w:szCs w:val="24"/>
        </w:rPr>
        <w:t xml:space="preserve">). </w:t>
      </w:r>
      <w:r w:rsidR="00AC2709">
        <w:rPr>
          <w:rFonts w:ascii="Times New Roman" w:hAnsi="Times New Roman" w:cs="Times New Roman"/>
          <w:sz w:val="24"/>
          <w:szCs w:val="24"/>
        </w:rPr>
        <w:t>П</w:t>
      </w:r>
      <w:r w:rsidR="00581AAA">
        <w:rPr>
          <w:rFonts w:ascii="Times New Roman" w:hAnsi="Times New Roman" w:cs="Times New Roman"/>
          <w:sz w:val="24"/>
          <w:szCs w:val="24"/>
        </w:rPr>
        <w:t xml:space="preserve">ри осъществяването на тази част от изследването </w:t>
      </w:r>
      <w:r w:rsidR="00AC2709">
        <w:rPr>
          <w:rFonts w:ascii="Times New Roman" w:hAnsi="Times New Roman" w:cs="Times New Roman"/>
          <w:sz w:val="24"/>
          <w:szCs w:val="24"/>
        </w:rPr>
        <w:t>е необходимо да се има предвид характера на представяния участник</w:t>
      </w:r>
      <w:r w:rsidR="008840DD">
        <w:rPr>
          <w:rFonts w:ascii="Times New Roman" w:hAnsi="Times New Roman" w:cs="Times New Roman"/>
          <w:sz w:val="24"/>
          <w:szCs w:val="24"/>
        </w:rPr>
        <w:t>,</w:t>
      </w:r>
      <w:r w:rsidR="00AC2709">
        <w:rPr>
          <w:rFonts w:ascii="Times New Roman" w:hAnsi="Times New Roman" w:cs="Times New Roman"/>
          <w:sz w:val="24"/>
          <w:szCs w:val="24"/>
        </w:rPr>
        <w:t xml:space="preserve"> който представлява пределно присъствие</w:t>
      </w:r>
      <w:r w:rsidR="008840DD">
        <w:rPr>
          <w:rFonts w:ascii="Times New Roman" w:hAnsi="Times New Roman" w:cs="Times New Roman"/>
          <w:sz w:val="24"/>
          <w:szCs w:val="24"/>
        </w:rPr>
        <w:t>,</w:t>
      </w:r>
      <w:r w:rsidR="00AC2709">
        <w:rPr>
          <w:rFonts w:ascii="Times New Roman" w:hAnsi="Times New Roman" w:cs="Times New Roman"/>
          <w:sz w:val="24"/>
          <w:szCs w:val="24"/>
        </w:rPr>
        <w:t xml:space="preserve"> а това безспорно се отразява на неговите материални</w:t>
      </w:r>
      <w:r w:rsidR="0067132C">
        <w:rPr>
          <w:rFonts w:ascii="Times New Roman" w:hAnsi="Times New Roman" w:cs="Times New Roman"/>
          <w:sz w:val="24"/>
          <w:szCs w:val="24"/>
        </w:rPr>
        <w:t>, рефлексивни и регулативни</w:t>
      </w:r>
      <w:r w:rsidR="00AC2709">
        <w:rPr>
          <w:rFonts w:ascii="Times New Roman" w:hAnsi="Times New Roman" w:cs="Times New Roman"/>
          <w:sz w:val="24"/>
          <w:szCs w:val="24"/>
        </w:rPr>
        <w:t xml:space="preserve"> структури</w:t>
      </w:r>
      <w:r w:rsidR="008840DD">
        <w:rPr>
          <w:rFonts w:ascii="Times New Roman" w:hAnsi="Times New Roman" w:cs="Times New Roman"/>
          <w:sz w:val="24"/>
          <w:szCs w:val="24"/>
        </w:rPr>
        <w:t>,</w:t>
      </w:r>
      <w:r w:rsidR="00062477">
        <w:rPr>
          <w:rFonts w:ascii="Times New Roman" w:hAnsi="Times New Roman" w:cs="Times New Roman"/>
          <w:sz w:val="24"/>
          <w:szCs w:val="24"/>
        </w:rPr>
        <w:t xml:space="preserve"> както</w:t>
      </w:r>
      <w:r w:rsidR="00AC2709">
        <w:rPr>
          <w:rFonts w:ascii="Times New Roman" w:hAnsi="Times New Roman" w:cs="Times New Roman"/>
          <w:sz w:val="24"/>
          <w:szCs w:val="24"/>
        </w:rPr>
        <w:t xml:space="preserve"> и на </w:t>
      </w:r>
      <w:r w:rsidR="00096741">
        <w:rPr>
          <w:rFonts w:ascii="Times New Roman" w:hAnsi="Times New Roman" w:cs="Times New Roman"/>
          <w:sz w:val="24"/>
          <w:szCs w:val="24"/>
        </w:rPr>
        <w:t>въздействието което те му оказват</w:t>
      </w:r>
      <w:r w:rsidR="00AC27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3604" w:rsidRDefault="009C6747" w:rsidP="006D36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случая е от особено значение да се </w:t>
      </w:r>
      <w:r w:rsidR="000A6A96">
        <w:rPr>
          <w:rFonts w:ascii="Times New Roman" w:hAnsi="Times New Roman" w:cs="Times New Roman"/>
          <w:sz w:val="24"/>
          <w:szCs w:val="24"/>
        </w:rPr>
        <w:t xml:space="preserve">отчете </w:t>
      </w:r>
      <w:r w:rsidR="00D90DF7">
        <w:rPr>
          <w:rFonts w:ascii="Times New Roman" w:hAnsi="Times New Roman" w:cs="Times New Roman"/>
          <w:sz w:val="24"/>
          <w:szCs w:val="24"/>
        </w:rPr>
        <w:t>начина</w:t>
      </w:r>
      <w:r w:rsidR="008840DD">
        <w:rPr>
          <w:rFonts w:ascii="Times New Roman" w:hAnsi="Times New Roman" w:cs="Times New Roman"/>
          <w:sz w:val="24"/>
          <w:szCs w:val="24"/>
        </w:rPr>
        <w:t>,</w:t>
      </w:r>
      <w:r w:rsidR="00D90DF7">
        <w:rPr>
          <w:rFonts w:ascii="Times New Roman" w:hAnsi="Times New Roman" w:cs="Times New Roman"/>
          <w:sz w:val="24"/>
          <w:szCs w:val="24"/>
        </w:rPr>
        <w:t xml:space="preserve"> по който ИДИЛ използва осигуряването на хранителни продукти</w:t>
      </w:r>
      <w:r w:rsidR="008840DD">
        <w:rPr>
          <w:rFonts w:ascii="Times New Roman" w:hAnsi="Times New Roman" w:cs="Times New Roman"/>
          <w:sz w:val="24"/>
          <w:szCs w:val="24"/>
        </w:rPr>
        <w:t>,</w:t>
      </w:r>
      <w:r w:rsidR="00D90DF7">
        <w:rPr>
          <w:rFonts w:ascii="Times New Roman" w:hAnsi="Times New Roman" w:cs="Times New Roman"/>
          <w:sz w:val="24"/>
          <w:szCs w:val="24"/>
        </w:rPr>
        <w:t xml:space="preserve"> за да увеличава </w:t>
      </w:r>
      <w:r w:rsidR="00931EC5">
        <w:rPr>
          <w:rFonts w:ascii="Times New Roman" w:hAnsi="Times New Roman" w:cs="Times New Roman"/>
          <w:sz w:val="24"/>
          <w:szCs w:val="24"/>
        </w:rPr>
        <w:t xml:space="preserve">своята </w:t>
      </w:r>
      <w:r w:rsidR="00D90DF7">
        <w:rPr>
          <w:rFonts w:ascii="Times New Roman" w:hAnsi="Times New Roman" w:cs="Times New Roman"/>
          <w:sz w:val="24"/>
          <w:szCs w:val="24"/>
        </w:rPr>
        <w:t>власт</w:t>
      </w:r>
      <w:r w:rsidR="00931EC5">
        <w:rPr>
          <w:rFonts w:ascii="Times New Roman" w:hAnsi="Times New Roman" w:cs="Times New Roman"/>
          <w:sz w:val="24"/>
          <w:szCs w:val="24"/>
        </w:rPr>
        <w:t xml:space="preserve"> в зоните </w:t>
      </w:r>
      <w:r w:rsidR="00904613">
        <w:rPr>
          <w:rFonts w:ascii="Times New Roman" w:hAnsi="Times New Roman" w:cs="Times New Roman"/>
          <w:sz w:val="24"/>
          <w:szCs w:val="24"/>
        </w:rPr>
        <w:t>попадащи</w:t>
      </w:r>
      <w:r w:rsidR="00931EC5">
        <w:rPr>
          <w:rFonts w:ascii="Times New Roman" w:hAnsi="Times New Roman" w:cs="Times New Roman"/>
          <w:sz w:val="24"/>
          <w:szCs w:val="24"/>
        </w:rPr>
        <w:t xml:space="preserve"> </w:t>
      </w:r>
      <w:r w:rsidR="00904613">
        <w:rPr>
          <w:rFonts w:ascii="Times New Roman" w:hAnsi="Times New Roman" w:cs="Times New Roman"/>
          <w:sz w:val="24"/>
          <w:szCs w:val="24"/>
        </w:rPr>
        <w:t>под нейно ръководство</w:t>
      </w:r>
      <w:r w:rsidR="00D90DF7">
        <w:rPr>
          <w:rFonts w:ascii="Times New Roman" w:hAnsi="Times New Roman" w:cs="Times New Roman"/>
          <w:sz w:val="24"/>
          <w:szCs w:val="24"/>
        </w:rPr>
        <w:t xml:space="preserve">. </w:t>
      </w:r>
      <w:r w:rsidR="0063159D">
        <w:rPr>
          <w:rFonts w:ascii="Times New Roman" w:hAnsi="Times New Roman" w:cs="Times New Roman"/>
          <w:sz w:val="24"/>
          <w:szCs w:val="24"/>
        </w:rPr>
        <w:t>Към момента тази терористична организация контролира значителна част от иракските пшенични запаси</w:t>
      </w:r>
      <w:r w:rsidR="008840DD">
        <w:rPr>
          <w:rFonts w:ascii="Times New Roman" w:hAnsi="Times New Roman" w:cs="Times New Roman"/>
          <w:sz w:val="24"/>
          <w:szCs w:val="24"/>
        </w:rPr>
        <w:t>,</w:t>
      </w:r>
      <w:r w:rsidR="0063159D">
        <w:rPr>
          <w:rFonts w:ascii="Times New Roman" w:hAnsi="Times New Roman" w:cs="Times New Roman"/>
          <w:sz w:val="24"/>
          <w:szCs w:val="24"/>
        </w:rPr>
        <w:t xml:space="preserve"> както и територии </w:t>
      </w:r>
      <w:r w:rsidR="0001634E">
        <w:rPr>
          <w:rFonts w:ascii="Times New Roman" w:hAnsi="Times New Roman" w:cs="Times New Roman"/>
          <w:sz w:val="24"/>
          <w:szCs w:val="24"/>
        </w:rPr>
        <w:t>допринасящи за около 40% от цялостната реколта на зърнено-житни култури в Ирак</w:t>
      </w:r>
      <w:r w:rsidR="00D47DF6">
        <w:rPr>
          <w:rFonts w:ascii="Times New Roman" w:hAnsi="Times New Roman" w:cs="Times New Roman"/>
          <w:sz w:val="24"/>
          <w:szCs w:val="24"/>
        </w:rPr>
        <w:t xml:space="preserve"> (</w:t>
      </w:r>
      <w:r w:rsidR="00D47DF6" w:rsidRPr="00D47DF6">
        <w:rPr>
          <w:rFonts w:ascii="Times New Roman" w:hAnsi="Times New Roman" w:cs="Times New Roman"/>
          <w:sz w:val="24"/>
          <w:szCs w:val="24"/>
        </w:rPr>
        <w:t>http://www.reuters.com/</w:t>
      </w:r>
      <w:r w:rsidR="00D47DF6">
        <w:rPr>
          <w:rFonts w:ascii="Times New Roman" w:hAnsi="Times New Roman" w:cs="Times New Roman"/>
          <w:sz w:val="24"/>
          <w:szCs w:val="24"/>
        </w:rPr>
        <w:t>)</w:t>
      </w:r>
      <w:r w:rsidR="0001634E">
        <w:rPr>
          <w:rFonts w:ascii="Times New Roman" w:hAnsi="Times New Roman" w:cs="Times New Roman"/>
          <w:sz w:val="24"/>
          <w:szCs w:val="24"/>
        </w:rPr>
        <w:t xml:space="preserve">. </w:t>
      </w:r>
      <w:r w:rsidR="009E6B16">
        <w:rPr>
          <w:rFonts w:ascii="Times New Roman" w:hAnsi="Times New Roman" w:cs="Times New Roman"/>
          <w:sz w:val="24"/>
          <w:szCs w:val="24"/>
        </w:rPr>
        <w:t xml:space="preserve">Това </w:t>
      </w:r>
      <w:r w:rsidR="009E6B16" w:rsidRPr="009E6B16">
        <w:rPr>
          <w:rFonts w:ascii="Times New Roman" w:hAnsi="Times New Roman" w:cs="Times New Roman"/>
          <w:sz w:val="24"/>
          <w:szCs w:val="24"/>
        </w:rPr>
        <w:t>ѝ</w:t>
      </w:r>
      <w:r w:rsidR="009E6B16">
        <w:rPr>
          <w:rFonts w:ascii="Times New Roman" w:hAnsi="Times New Roman" w:cs="Times New Roman"/>
          <w:sz w:val="24"/>
          <w:szCs w:val="24"/>
        </w:rPr>
        <w:t xml:space="preserve"> позволява </w:t>
      </w:r>
      <w:r w:rsidR="00095163">
        <w:rPr>
          <w:rFonts w:ascii="Times New Roman" w:hAnsi="Times New Roman" w:cs="Times New Roman"/>
          <w:sz w:val="24"/>
          <w:szCs w:val="24"/>
        </w:rPr>
        <w:t xml:space="preserve">да упражнява натиск спрямо местното население посредством лишаването му от </w:t>
      </w:r>
      <w:r w:rsidR="000A2C27">
        <w:rPr>
          <w:rFonts w:ascii="Times New Roman" w:hAnsi="Times New Roman" w:cs="Times New Roman"/>
          <w:sz w:val="24"/>
          <w:szCs w:val="24"/>
        </w:rPr>
        <w:t xml:space="preserve">други източници на хранителни стоки. </w:t>
      </w:r>
      <w:r w:rsidR="00A3798E">
        <w:rPr>
          <w:rFonts w:ascii="Times New Roman" w:hAnsi="Times New Roman" w:cs="Times New Roman"/>
          <w:sz w:val="24"/>
          <w:szCs w:val="24"/>
        </w:rPr>
        <w:t>Отчитайки действията на ИДИЛ можем да заключим</w:t>
      </w:r>
      <w:r w:rsidR="00DC5DC4">
        <w:rPr>
          <w:rFonts w:ascii="Times New Roman" w:hAnsi="Times New Roman" w:cs="Times New Roman"/>
          <w:sz w:val="24"/>
          <w:szCs w:val="24"/>
        </w:rPr>
        <w:t>,</w:t>
      </w:r>
      <w:r w:rsidR="00A3798E">
        <w:rPr>
          <w:rFonts w:ascii="Times New Roman" w:hAnsi="Times New Roman" w:cs="Times New Roman"/>
          <w:sz w:val="24"/>
          <w:szCs w:val="24"/>
        </w:rPr>
        <w:t xml:space="preserve"> че явно прилагането на подобни способи е част от цялостната</w:t>
      </w:r>
      <w:r w:rsidR="00A3798E" w:rsidRPr="00A3798E">
        <w:t xml:space="preserve"> </w:t>
      </w:r>
      <w:r w:rsidR="00A3798E" w:rsidRPr="00A3798E">
        <w:rPr>
          <w:rFonts w:ascii="Times New Roman" w:hAnsi="Times New Roman" w:cs="Times New Roman"/>
          <w:sz w:val="24"/>
          <w:szCs w:val="24"/>
        </w:rPr>
        <w:t>ѝ</w:t>
      </w:r>
      <w:r w:rsidR="00A3798E">
        <w:rPr>
          <w:rFonts w:ascii="Times New Roman" w:hAnsi="Times New Roman" w:cs="Times New Roman"/>
          <w:sz w:val="24"/>
          <w:szCs w:val="24"/>
        </w:rPr>
        <w:t xml:space="preserve"> стратегия за подчиняване на </w:t>
      </w:r>
      <w:r w:rsidR="00E51D66">
        <w:rPr>
          <w:rFonts w:ascii="Times New Roman" w:hAnsi="Times New Roman" w:cs="Times New Roman"/>
          <w:sz w:val="24"/>
          <w:szCs w:val="24"/>
        </w:rPr>
        <w:t>Ирак и Сирия. Също така представяния участник намалява двойно цената на пшеницата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E51D66">
        <w:rPr>
          <w:rFonts w:ascii="Times New Roman" w:hAnsi="Times New Roman" w:cs="Times New Roman"/>
          <w:sz w:val="24"/>
          <w:szCs w:val="24"/>
        </w:rPr>
        <w:t xml:space="preserve"> използвайки този си ход в качеството на пропаганда за </w:t>
      </w:r>
      <w:proofErr w:type="spellStart"/>
      <w:r w:rsidR="00E51D66">
        <w:rPr>
          <w:rFonts w:ascii="Times New Roman" w:hAnsi="Times New Roman" w:cs="Times New Roman"/>
          <w:sz w:val="24"/>
          <w:szCs w:val="24"/>
        </w:rPr>
        <w:lastRenderedPageBreak/>
        <w:t>делегитимиране</w:t>
      </w:r>
      <w:proofErr w:type="spellEnd"/>
      <w:r w:rsidR="00E51D66">
        <w:rPr>
          <w:rFonts w:ascii="Times New Roman" w:hAnsi="Times New Roman" w:cs="Times New Roman"/>
          <w:sz w:val="24"/>
          <w:szCs w:val="24"/>
        </w:rPr>
        <w:t xml:space="preserve"> на правителствените сили в двете държави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E51D66">
        <w:rPr>
          <w:rFonts w:ascii="Times New Roman" w:hAnsi="Times New Roman" w:cs="Times New Roman"/>
          <w:sz w:val="24"/>
          <w:szCs w:val="24"/>
        </w:rPr>
        <w:t xml:space="preserve"> в най-голяма</w:t>
      </w:r>
      <w:r w:rsidR="00F95AE6">
        <w:rPr>
          <w:rFonts w:ascii="Times New Roman" w:hAnsi="Times New Roman" w:cs="Times New Roman"/>
          <w:sz w:val="24"/>
          <w:szCs w:val="24"/>
        </w:rPr>
        <w:t xml:space="preserve"> степен засегнати от конфликта</w:t>
      </w:r>
      <w:r w:rsidR="00E54535">
        <w:rPr>
          <w:rFonts w:ascii="Times New Roman" w:hAnsi="Times New Roman" w:cs="Times New Roman"/>
          <w:sz w:val="24"/>
          <w:szCs w:val="24"/>
        </w:rPr>
        <w:t xml:space="preserve"> (</w:t>
      </w:r>
      <w:r w:rsidR="00E54535" w:rsidRPr="00E54535">
        <w:rPr>
          <w:rFonts w:ascii="Times New Roman" w:hAnsi="Times New Roman" w:cs="Times New Roman"/>
          <w:sz w:val="24"/>
          <w:szCs w:val="24"/>
        </w:rPr>
        <w:t>http://www.reuters.com/</w:t>
      </w:r>
      <w:r w:rsidR="00E54535">
        <w:rPr>
          <w:rFonts w:ascii="Times New Roman" w:hAnsi="Times New Roman" w:cs="Times New Roman"/>
          <w:sz w:val="24"/>
          <w:szCs w:val="24"/>
        </w:rPr>
        <w:t>)</w:t>
      </w:r>
      <w:r w:rsidR="00F95A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5AE6" w:rsidRDefault="00F95AE6" w:rsidP="006D36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отношение на жилищния фонд и цялостната инфраструктура следва да се отчете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тя бива използвана от ИДИЛ също по начин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535">
        <w:rPr>
          <w:rFonts w:ascii="Times New Roman" w:hAnsi="Times New Roman" w:cs="Times New Roman"/>
          <w:sz w:val="24"/>
          <w:szCs w:val="24"/>
        </w:rPr>
        <w:t xml:space="preserve">позволяващ </w:t>
      </w:r>
      <w:r w:rsidR="0062589A">
        <w:rPr>
          <w:rFonts w:ascii="Times New Roman" w:hAnsi="Times New Roman" w:cs="Times New Roman"/>
          <w:sz w:val="24"/>
          <w:szCs w:val="24"/>
        </w:rPr>
        <w:t xml:space="preserve">увеличаване на </w:t>
      </w:r>
      <w:r w:rsidR="00E54535">
        <w:rPr>
          <w:rFonts w:ascii="Times New Roman" w:hAnsi="Times New Roman" w:cs="Times New Roman"/>
          <w:sz w:val="24"/>
          <w:szCs w:val="24"/>
        </w:rPr>
        <w:t>контрол</w:t>
      </w:r>
      <w:r w:rsidR="0062589A">
        <w:rPr>
          <w:rFonts w:ascii="Times New Roman" w:hAnsi="Times New Roman" w:cs="Times New Roman"/>
          <w:sz w:val="24"/>
          <w:szCs w:val="24"/>
        </w:rPr>
        <w:t>а</w:t>
      </w:r>
      <w:r w:rsidR="00E54535">
        <w:rPr>
          <w:rFonts w:ascii="Times New Roman" w:hAnsi="Times New Roman" w:cs="Times New Roman"/>
          <w:sz w:val="24"/>
          <w:szCs w:val="24"/>
        </w:rPr>
        <w:t xml:space="preserve"> над населението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E54535">
        <w:rPr>
          <w:rFonts w:ascii="Times New Roman" w:hAnsi="Times New Roman" w:cs="Times New Roman"/>
          <w:sz w:val="24"/>
          <w:szCs w:val="24"/>
        </w:rPr>
        <w:t xml:space="preserve"> попадащ</w:t>
      </w:r>
      <w:r w:rsidR="002B77F0">
        <w:rPr>
          <w:rFonts w:ascii="Times New Roman" w:hAnsi="Times New Roman" w:cs="Times New Roman"/>
          <w:sz w:val="24"/>
          <w:szCs w:val="24"/>
        </w:rPr>
        <w:t>о</w:t>
      </w:r>
      <w:r w:rsidR="00E54535">
        <w:rPr>
          <w:rFonts w:ascii="Times New Roman" w:hAnsi="Times New Roman" w:cs="Times New Roman"/>
          <w:sz w:val="24"/>
          <w:szCs w:val="24"/>
        </w:rPr>
        <w:t xml:space="preserve"> в ръководените от нея зони. </w:t>
      </w:r>
      <w:r w:rsidR="001668F7">
        <w:rPr>
          <w:rFonts w:ascii="Times New Roman" w:hAnsi="Times New Roman" w:cs="Times New Roman"/>
          <w:sz w:val="24"/>
          <w:szCs w:val="24"/>
        </w:rPr>
        <w:t>Въпреки това използването на тези материални структури на присъствие приоритетно в интерес на членовете на терористичната организация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1668F7">
        <w:rPr>
          <w:rFonts w:ascii="Times New Roman" w:hAnsi="Times New Roman" w:cs="Times New Roman"/>
          <w:sz w:val="24"/>
          <w:szCs w:val="24"/>
        </w:rPr>
        <w:t xml:space="preserve"> води до значително вло</w:t>
      </w:r>
      <w:r w:rsidR="009D10DD">
        <w:rPr>
          <w:rFonts w:ascii="Times New Roman" w:hAnsi="Times New Roman" w:cs="Times New Roman"/>
          <w:sz w:val="24"/>
          <w:szCs w:val="24"/>
        </w:rPr>
        <w:t xml:space="preserve">шаване на условията в градовете управлявани от нея. </w:t>
      </w:r>
      <w:r w:rsidR="008A6B92">
        <w:rPr>
          <w:rFonts w:ascii="Times New Roman" w:hAnsi="Times New Roman" w:cs="Times New Roman"/>
          <w:sz w:val="24"/>
          <w:szCs w:val="24"/>
        </w:rPr>
        <w:t>В резултат е налице недостиг</w:t>
      </w:r>
      <w:r w:rsidR="00B231B5">
        <w:rPr>
          <w:rFonts w:ascii="Times New Roman" w:hAnsi="Times New Roman" w:cs="Times New Roman"/>
          <w:sz w:val="24"/>
          <w:szCs w:val="24"/>
        </w:rPr>
        <w:t xml:space="preserve"> на медицински материали и вода, повишаващи</w:t>
      </w:r>
      <w:r w:rsidR="0046510D">
        <w:rPr>
          <w:rFonts w:ascii="Times New Roman" w:hAnsi="Times New Roman" w:cs="Times New Roman"/>
          <w:sz w:val="24"/>
          <w:szCs w:val="24"/>
        </w:rPr>
        <w:t xml:space="preserve"> се цени на петролните продукти, прекъсвания в електроснабдяването и затруднения във функционирането на образователната система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46510D">
        <w:rPr>
          <w:rFonts w:ascii="Times New Roman" w:hAnsi="Times New Roman" w:cs="Times New Roman"/>
          <w:sz w:val="24"/>
          <w:szCs w:val="24"/>
        </w:rPr>
        <w:t xml:space="preserve"> която бива използвана за разпространение на религиозните възгледи на ИДИЛ</w:t>
      </w:r>
      <w:r w:rsidR="001E754C">
        <w:rPr>
          <w:rFonts w:ascii="Times New Roman" w:hAnsi="Times New Roman" w:cs="Times New Roman"/>
          <w:sz w:val="24"/>
          <w:szCs w:val="24"/>
        </w:rPr>
        <w:t xml:space="preserve"> (</w:t>
      </w:r>
      <w:r w:rsidR="001E754C" w:rsidRPr="001E754C">
        <w:rPr>
          <w:rFonts w:ascii="Times New Roman" w:hAnsi="Times New Roman" w:cs="Times New Roman"/>
          <w:sz w:val="24"/>
          <w:szCs w:val="24"/>
        </w:rPr>
        <w:t>http://www.vox.com/</w:t>
      </w:r>
      <w:r w:rsidR="001E754C">
        <w:rPr>
          <w:rFonts w:ascii="Times New Roman" w:hAnsi="Times New Roman" w:cs="Times New Roman"/>
          <w:sz w:val="24"/>
          <w:szCs w:val="24"/>
        </w:rPr>
        <w:t>)</w:t>
      </w:r>
      <w:r w:rsidR="0046510D">
        <w:rPr>
          <w:rFonts w:ascii="Times New Roman" w:hAnsi="Times New Roman" w:cs="Times New Roman"/>
          <w:sz w:val="24"/>
          <w:szCs w:val="24"/>
        </w:rPr>
        <w:t xml:space="preserve">. </w:t>
      </w:r>
      <w:r w:rsidR="00720A2F">
        <w:rPr>
          <w:rFonts w:ascii="Times New Roman" w:hAnsi="Times New Roman" w:cs="Times New Roman"/>
          <w:sz w:val="24"/>
          <w:szCs w:val="24"/>
        </w:rPr>
        <w:t>Здравните услуги биват допълнително затруднени от налаганите правила за работа от страна на представяния участник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720A2F">
        <w:rPr>
          <w:rFonts w:ascii="Times New Roman" w:hAnsi="Times New Roman" w:cs="Times New Roman"/>
          <w:sz w:val="24"/>
          <w:szCs w:val="24"/>
        </w:rPr>
        <w:t xml:space="preserve"> </w:t>
      </w:r>
      <w:r w:rsidR="00012C84">
        <w:rPr>
          <w:rFonts w:ascii="Times New Roman" w:hAnsi="Times New Roman" w:cs="Times New Roman"/>
          <w:sz w:val="24"/>
          <w:szCs w:val="24"/>
        </w:rPr>
        <w:t>които противоречат на нормалните изисквания за протичането на подобен вид дейност (</w:t>
      </w:r>
      <w:r w:rsidR="00012C84" w:rsidRPr="00012C84">
        <w:rPr>
          <w:rFonts w:ascii="Times New Roman" w:hAnsi="Times New Roman" w:cs="Times New Roman"/>
          <w:sz w:val="24"/>
          <w:szCs w:val="24"/>
        </w:rPr>
        <w:t>http://www.washingtonpost.com/</w:t>
      </w:r>
      <w:r w:rsidR="00012C84">
        <w:rPr>
          <w:rFonts w:ascii="Times New Roman" w:hAnsi="Times New Roman" w:cs="Times New Roman"/>
          <w:sz w:val="24"/>
          <w:szCs w:val="24"/>
        </w:rPr>
        <w:t xml:space="preserve">). </w:t>
      </w:r>
      <w:r w:rsidR="00153F0C">
        <w:rPr>
          <w:rFonts w:ascii="Times New Roman" w:hAnsi="Times New Roman" w:cs="Times New Roman"/>
          <w:sz w:val="24"/>
          <w:szCs w:val="24"/>
        </w:rPr>
        <w:t xml:space="preserve">Тук трябва да се отбележи и използването на язовири и съоръжения от </w:t>
      </w:r>
      <w:proofErr w:type="spellStart"/>
      <w:r w:rsidR="00153F0C">
        <w:rPr>
          <w:rFonts w:ascii="Times New Roman" w:hAnsi="Times New Roman" w:cs="Times New Roman"/>
          <w:sz w:val="24"/>
          <w:szCs w:val="24"/>
        </w:rPr>
        <w:t>водопреносната</w:t>
      </w:r>
      <w:proofErr w:type="spellEnd"/>
      <w:r w:rsidR="00153F0C">
        <w:rPr>
          <w:rFonts w:ascii="Times New Roman" w:hAnsi="Times New Roman" w:cs="Times New Roman"/>
          <w:sz w:val="24"/>
          <w:szCs w:val="24"/>
        </w:rPr>
        <w:t xml:space="preserve"> мрежа в качеството им на оръжия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153F0C">
        <w:rPr>
          <w:rFonts w:ascii="Times New Roman" w:hAnsi="Times New Roman" w:cs="Times New Roman"/>
          <w:sz w:val="24"/>
          <w:szCs w:val="24"/>
        </w:rPr>
        <w:t xml:space="preserve"> с оглед наводняване на територии под контрола на противостоящите на ИДИЛ сили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4E47C5">
        <w:rPr>
          <w:rFonts w:ascii="Times New Roman" w:hAnsi="Times New Roman" w:cs="Times New Roman"/>
          <w:sz w:val="24"/>
          <w:szCs w:val="24"/>
        </w:rPr>
        <w:t xml:space="preserve"> </w:t>
      </w:r>
      <w:r w:rsidR="0091293D">
        <w:rPr>
          <w:rFonts w:ascii="Times New Roman" w:hAnsi="Times New Roman" w:cs="Times New Roman"/>
          <w:sz w:val="24"/>
          <w:szCs w:val="24"/>
        </w:rPr>
        <w:t xml:space="preserve">или преустановяване на водоснабдяването към тях </w:t>
      </w:r>
      <w:r w:rsidR="004E47C5">
        <w:rPr>
          <w:rFonts w:ascii="Times New Roman" w:hAnsi="Times New Roman" w:cs="Times New Roman"/>
          <w:sz w:val="24"/>
          <w:szCs w:val="24"/>
        </w:rPr>
        <w:t>(</w:t>
      </w:r>
      <w:r w:rsidR="004E47C5" w:rsidRPr="004E47C5">
        <w:rPr>
          <w:rFonts w:ascii="Times New Roman" w:hAnsi="Times New Roman" w:cs="Times New Roman"/>
          <w:sz w:val="24"/>
          <w:szCs w:val="24"/>
        </w:rPr>
        <w:t>http://english.alarabiya.net/</w:t>
      </w:r>
      <w:r w:rsidR="004E47C5">
        <w:rPr>
          <w:rFonts w:ascii="Times New Roman" w:hAnsi="Times New Roman" w:cs="Times New Roman"/>
          <w:sz w:val="24"/>
          <w:szCs w:val="24"/>
        </w:rPr>
        <w:t>)</w:t>
      </w:r>
      <w:r w:rsidR="00153F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03D" w:rsidRDefault="00377E5E" w:rsidP="00E74B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Облеклото на свой ред </w:t>
      </w:r>
      <w:r w:rsidR="00890B2E">
        <w:rPr>
          <w:rFonts w:ascii="Times New Roman" w:hAnsi="Times New Roman" w:cs="Times New Roman"/>
          <w:sz w:val="24"/>
          <w:szCs w:val="24"/>
        </w:rPr>
        <w:t>също представлява част от материалните структури на присъствие на ИДИЛ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890B2E">
        <w:rPr>
          <w:rFonts w:ascii="Times New Roman" w:hAnsi="Times New Roman" w:cs="Times New Roman"/>
          <w:sz w:val="24"/>
          <w:szCs w:val="24"/>
        </w:rPr>
        <w:t xml:space="preserve"> която има своето отражение върху цялостното поведение на този участник. </w:t>
      </w:r>
      <w:r w:rsidR="005B4EFE">
        <w:rPr>
          <w:rFonts w:ascii="Times New Roman" w:hAnsi="Times New Roman" w:cs="Times New Roman"/>
          <w:sz w:val="24"/>
          <w:szCs w:val="24"/>
        </w:rPr>
        <w:t xml:space="preserve">Облеклото съобщава до каква степен онзи, който го носи е в синхрон с общността, в която е, като отклоненията се забелязват </w:t>
      </w:r>
      <w:r w:rsidR="00B23640">
        <w:rPr>
          <w:rFonts w:ascii="Times New Roman" w:hAnsi="Times New Roman" w:cs="Times New Roman"/>
          <w:sz w:val="24"/>
          <w:szCs w:val="24"/>
        </w:rPr>
        <w:t>и маркират степени на отдалечаване от нормите в общността (Йончев 2014</w:t>
      </w:r>
      <w:r w:rsidR="00CC206F">
        <w:rPr>
          <w:rFonts w:ascii="Times New Roman" w:hAnsi="Times New Roman" w:cs="Times New Roman"/>
          <w:sz w:val="24"/>
          <w:szCs w:val="24"/>
          <w:lang w:val="en-US"/>
        </w:rPr>
        <w:t>: 5</w:t>
      </w:r>
      <w:r w:rsidR="00CC206F">
        <w:rPr>
          <w:rFonts w:ascii="Times New Roman" w:hAnsi="Times New Roman" w:cs="Times New Roman"/>
          <w:sz w:val="24"/>
          <w:szCs w:val="24"/>
        </w:rPr>
        <w:t>6</w:t>
      </w:r>
      <w:r w:rsidR="00B23640">
        <w:rPr>
          <w:rFonts w:ascii="Times New Roman" w:hAnsi="Times New Roman" w:cs="Times New Roman"/>
          <w:sz w:val="24"/>
          <w:szCs w:val="24"/>
        </w:rPr>
        <w:t xml:space="preserve">). </w:t>
      </w:r>
      <w:r w:rsidR="00874EFF">
        <w:rPr>
          <w:rFonts w:ascii="Times New Roman" w:hAnsi="Times New Roman" w:cs="Times New Roman"/>
          <w:sz w:val="24"/>
          <w:szCs w:val="24"/>
        </w:rPr>
        <w:t>Следователно придържането към налаганите от ИДИЛ норми по отношение на облеклото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874EFF">
        <w:rPr>
          <w:rFonts w:ascii="Times New Roman" w:hAnsi="Times New Roman" w:cs="Times New Roman"/>
          <w:sz w:val="24"/>
          <w:szCs w:val="24"/>
        </w:rPr>
        <w:t xml:space="preserve"> демонстрира съответно подкрепа или противопоставяне спрямо тази терористична групировка. </w:t>
      </w:r>
      <w:r w:rsidR="0004459E">
        <w:rPr>
          <w:rFonts w:ascii="Times New Roman" w:hAnsi="Times New Roman" w:cs="Times New Roman"/>
          <w:sz w:val="24"/>
          <w:szCs w:val="24"/>
        </w:rPr>
        <w:t xml:space="preserve">Въпреки това най-важната роля на облеклото </w:t>
      </w:r>
      <w:r w:rsidR="00ED09E8">
        <w:rPr>
          <w:rFonts w:ascii="Times New Roman" w:hAnsi="Times New Roman" w:cs="Times New Roman"/>
          <w:sz w:val="24"/>
          <w:szCs w:val="24"/>
        </w:rPr>
        <w:t xml:space="preserve">в случая </w:t>
      </w:r>
      <w:r w:rsidR="0004459E">
        <w:rPr>
          <w:rFonts w:ascii="Times New Roman" w:hAnsi="Times New Roman" w:cs="Times New Roman"/>
          <w:sz w:val="24"/>
          <w:szCs w:val="24"/>
        </w:rPr>
        <w:t>е свързана със символиката и съобщението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04459E">
        <w:rPr>
          <w:rFonts w:ascii="Times New Roman" w:hAnsi="Times New Roman" w:cs="Times New Roman"/>
          <w:sz w:val="24"/>
          <w:szCs w:val="24"/>
        </w:rPr>
        <w:t xml:space="preserve"> което се </w:t>
      </w:r>
      <w:r w:rsidR="00ED09E8">
        <w:rPr>
          <w:rFonts w:ascii="Times New Roman" w:hAnsi="Times New Roman" w:cs="Times New Roman"/>
          <w:sz w:val="24"/>
          <w:szCs w:val="24"/>
        </w:rPr>
        <w:t>цели да бъде</w:t>
      </w:r>
      <w:r w:rsidR="0004459E">
        <w:rPr>
          <w:rFonts w:ascii="Times New Roman" w:hAnsi="Times New Roman" w:cs="Times New Roman"/>
          <w:sz w:val="24"/>
          <w:szCs w:val="24"/>
        </w:rPr>
        <w:t xml:space="preserve"> предаде</w:t>
      </w:r>
      <w:r w:rsidR="00ED09E8">
        <w:rPr>
          <w:rFonts w:ascii="Times New Roman" w:hAnsi="Times New Roman" w:cs="Times New Roman"/>
          <w:sz w:val="24"/>
          <w:szCs w:val="24"/>
        </w:rPr>
        <w:t>но</w:t>
      </w:r>
      <w:r w:rsidR="0004459E">
        <w:rPr>
          <w:rFonts w:ascii="Times New Roman" w:hAnsi="Times New Roman" w:cs="Times New Roman"/>
          <w:sz w:val="24"/>
          <w:szCs w:val="24"/>
        </w:rPr>
        <w:t xml:space="preserve">. </w:t>
      </w:r>
      <w:r w:rsidR="00ED09E8">
        <w:rPr>
          <w:rFonts w:ascii="Times New Roman" w:hAnsi="Times New Roman" w:cs="Times New Roman"/>
          <w:sz w:val="24"/>
          <w:szCs w:val="24"/>
        </w:rPr>
        <w:t xml:space="preserve">Показателен пример е облеклото на Абу </w:t>
      </w:r>
      <w:proofErr w:type="spellStart"/>
      <w:r w:rsidR="00ED09E8">
        <w:rPr>
          <w:rFonts w:ascii="Times New Roman" w:hAnsi="Times New Roman" w:cs="Times New Roman"/>
          <w:sz w:val="24"/>
          <w:szCs w:val="24"/>
        </w:rPr>
        <w:t>Бакр</w:t>
      </w:r>
      <w:proofErr w:type="spellEnd"/>
      <w:r w:rsidR="00ED09E8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="00ED09E8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494CBE">
        <w:rPr>
          <w:rFonts w:ascii="Times New Roman" w:hAnsi="Times New Roman" w:cs="Times New Roman"/>
          <w:sz w:val="24"/>
          <w:szCs w:val="24"/>
        </w:rPr>
        <w:t>,</w:t>
      </w:r>
      <w:r w:rsidR="00ED09E8">
        <w:rPr>
          <w:rFonts w:ascii="Times New Roman" w:hAnsi="Times New Roman" w:cs="Times New Roman"/>
          <w:sz w:val="24"/>
          <w:szCs w:val="24"/>
        </w:rPr>
        <w:t xml:space="preserve"> </w:t>
      </w:r>
      <w:r w:rsidR="00055915">
        <w:rPr>
          <w:rFonts w:ascii="Times New Roman" w:hAnsi="Times New Roman" w:cs="Times New Roman"/>
          <w:sz w:val="24"/>
          <w:szCs w:val="24"/>
        </w:rPr>
        <w:t xml:space="preserve">което е изцяло черно и е идентично с използваното от </w:t>
      </w:r>
      <w:proofErr w:type="spellStart"/>
      <w:r w:rsidR="00055915">
        <w:rPr>
          <w:rFonts w:ascii="Times New Roman" w:hAnsi="Times New Roman" w:cs="Times New Roman"/>
          <w:sz w:val="24"/>
          <w:szCs w:val="24"/>
        </w:rPr>
        <w:t>абасидските</w:t>
      </w:r>
      <w:proofErr w:type="spellEnd"/>
      <w:r w:rsidR="00055915">
        <w:rPr>
          <w:rFonts w:ascii="Times New Roman" w:hAnsi="Times New Roman" w:cs="Times New Roman"/>
          <w:sz w:val="24"/>
          <w:szCs w:val="24"/>
        </w:rPr>
        <w:t xml:space="preserve"> халифи</w:t>
      </w:r>
      <w:r w:rsidR="009B2FC3">
        <w:rPr>
          <w:rFonts w:ascii="Times New Roman" w:hAnsi="Times New Roman" w:cs="Times New Roman"/>
          <w:sz w:val="24"/>
          <w:szCs w:val="24"/>
        </w:rPr>
        <w:t xml:space="preserve"> (</w:t>
      </w:r>
      <w:r w:rsidR="009B2FC3" w:rsidRPr="009B2FC3">
        <w:rPr>
          <w:rFonts w:ascii="Times New Roman" w:hAnsi="Times New Roman" w:cs="Times New Roman"/>
          <w:sz w:val="24"/>
          <w:szCs w:val="24"/>
        </w:rPr>
        <w:t>http://www.newrepublic.com/</w:t>
      </w:r>
      <w:r w:rsidR="009B2FC3">
        <w:rPr>
          <w:rFonts w:ascii="Times New Roman" w:hAnsi="Times New Roman" w:cs="Times New Roman"/>
          <w:sz w:val="24"/>
          <w:szCs w:val="24"/>
        </w:rPr>
        <w:t>)</w:t>
      </w:r>
      <w:r w:rsidR="00055915">
        <w:rPr>
          <w:rFonts w:ascii="Times New Roman" w:hAnsi="Times New Roman" w:cs="Times New Roman"/>
          <w:sz w:val="24"/>
          <w:szCs w:val="24"/>
        </w:rPr>
        <w:t xml:space="preserve">. </w:t>
      </w:r>
      <w:r w:rsidR="009B2FC3">
        <w:rPr>
          <w:rFonts w:ascii="Times New Roman" w:hAnsi="Times New Roman" w:cs="Times New Roman"/>
          <w:sz w:val="24"/>
          <w:szCs w:val="24"/>
        </w:rPr>
        <w:t>Важно е да се отбележи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B2FC3">
        <w:rPr>
          <w:rFonts w:ascii="Times New Roman" w:hAnsi="Times New Roman" w:cs="Times New Roman"/>
          <w:sz w:val="24"/>
          <w:szCs w:val="24"/>
        </w:rPr>
        <w:t xml:space="preserve"> че и приемания като столица на ИДИЛ град </w:t>
      </w:r>
      <w:proofErr w:type="spellStart"/>
      <w:r w:rsidR="009B2FC3">
        <w:rPr>
          <w:rFonts w:ascii="Times New Roman" w:hAnsi="Times New Roman" w:cs="Times New Roman"/>
          <w:sz w:val="24"/>
          <w:szCs w:val="24"/>
        </w:rPr>
        <w:t>Ракка</w:t>
      </w:r>
      <w:proofErr w:type="spellEnd"/>
      <w:r w:rsidR="009B2FC3">
        <w:rPr>
          <w:rFonts w:ascii="Times New Roman" w:hAnsi="Times New Roman" w:cs="Times New Roman"/>
          <w:sz w:val="24"/>
          <w:szCs w:val="24"/>
        </w:rPr>
        <w:t xml:space="preserve"> е мястото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B2FC3">
        <w:rPr>
          <w:rFonts w:ascii="Times New Roman" w:hAnsi="Times New Roman" w:cs="Times New Roman"/>
          <w:sz w:val="24"/>
          <w:szCs w:val="24"/>
        </w:rPr>
        <w:t xml:space="preserve"> от което е бил ръководен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B2FC3">
        <w:rPr>
          <w:rFonts w:ascii="Times New Roman" w:hAnsi="Times New Roman" w:cs="Times New Roman"/>
          <w:sz w:val="24"/>
          <w:szCs w:val="24"/>
        </w:rPr>
        <w:t xml:space="preserve"> макар </w:t>
      </w:r>
      <w:r w:rsidR="009A51EE">
        <w:rPr>
          <w:rFonts w:ascii="Times New Roman" w:hAnsi="Times New Roman" w:cs="Times New Roman"/>
          <w:sz w:val="24"/>
          <w:szCs w:val="24"/>
        </w:rPr>
        <w:t>и за кратко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A5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1EE">
        <w:rPr>
          <w:rFonts w:ascii="Times New Roman" w:hAnsi="Times New Roman" w:cs="Times New Roman"/>
          <w:sz w:val="24"/>
          <w:szCs w:val="24"/>
        </w:rPr>
        <w:t>Абасидския</w:t>
      </w:r>
      <w:proofErr w:type="spellEnd"/>
      <w:r w:rsidR="009A51EE">
        <w:rPr>
          <w:rFonts w:ascii="Times New Roman" w:hAnsi="Times New Roman" w:cs="Times New Roman"/>
          <w:sz w:val="24"/>
          <w:szCs w:val="24"/>
        </w:rPr>
        <w:t xml:space="preserve"> халифат. Широкото използване на черния цвят в символите на представяния участник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A51EE">
        <w:rPr>
          <w:rFonts w:ascii="Times New Roman" w:hAnsi="Times New Roman" w:cs="Times New Roman"/>
          <w:sz w:val="24"/>
          <w:szCs w:val="24"/>
        </w:rPr>
        <w:t xml:space="preserve"> включително и в облеклото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A51EE">
        <w:rPr>
          <w:rFonts w:ascii="Times New Roman" w:hAnsi="Times New Roman" w:cs="Times New Roman"/>
          <w:sz w:val="24"/>
          <w:szCs w:val="24"/>
        </w:rPr>
        <w:t xml:space="preserve"> демонстрира неговия стремеж да се идентифицира именно с този исторически образ за съществуването на политическо образувание</w:t>
      </w:r>
      <w:r w:rsidR="00494CBE">
        <w:rPr>
          <w:rFonts w:ascii="Times New Roman" w:hAnsi="Times New Roman" w:cs="Times New Roman"/>
          <w:sz w:val="24"/>
          <w:szCs w:val="24"/>
        </w:rPr>
        <w:t>,</w:t>
      </w:r>
      <w:r w:rsidR="009A51EE">
        <w:rPr>
          <w:rFonts w:ascii="Times New Roman" w:hAnsi="Times New Roman" w:cs="Times New Roman"/>
          <w:sz w:val="24"/>
          <w:szCs w:val="24"/>
        </w:rPr>
        <w:t xml:space="preserve"> обединяващо почти всички мюсюлмани сунити през </w:t>
      </w:r>
      <w:r w:rsidR="009A51EE">
        <w:rPr>
          <w:rFonts w:ascii="Times New Roman" w:hAnsi="Times New Roman" w:cs="Times New Roman"/>
          <w:sz w:val="24"/>
          <w:szCs w:val="24"/>
          <w:lang w:val="en-US"/>
        </w:rPr>
        <w:t xml:space="preserve">IX </w:t>
      </w:r>
      <w:r w:rsidR="009A51EE">
        <w:rPr>
          <w:rFonts w:ascii="Times New Roman" w:hAnsi="Times New Roman" w:cs="Times New Roman"/>
          <w:sz w:val="24"/>
          <w:szCs w:val="24"/>
        </w:rPr>
        <w:t xml:space="preserve">век. </w:t>
      </w:r>
    </w:p>
    <w:p w:rsidR="00FF752D" w:rsidRDefault="00FF752D" w:rsidP="00E74B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е да се обърне внимание и на финансирането на ИДИЛ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както и на техническия компонент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който </w:t>
      </w:r>
      <w:r w:rsidR="00FF25DA">
        <w:rPr>
          <w:rFonts w:ascii="Times New Roman" w:hAnsi="Times New Roman" w:cs="Times New Roman"/>
          <w:sz w:val="24"/>
          <w:szCs w:val="24"/>
        </w:rPr>
        <w:t xml:space="preserve">те </w:t>
      </w:r>
      <w:r>
        <w:rPr>
          <w:rFonts w:ascii="Times New Roman" w:hAnsi="Times New Roman" w:cs="Times New Roman"/>
          <w:sz w:val="24"/>
          <w:szCs w:val="24"/>
        </w:rPr>
        <w:t xml:space="preserve">разполагат. </w:t>
      </w:r>
      <w:r w:rsidR="0072707C">
        <w:rPr>
          <w:rFonts w:ascii="Times New Roman" w:hAnsi="Times New Roman" w:cs="Times New Roman"/>
          <w:sz w:val="24"/>
          <w:szCs w:val="24"/>
        </w:rPr>
        <w:t>Първо по отношение на осигуряването на парични средства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72707C">
        <w:rPr>
          <w:rFonts w:ascii="Times New Roman" w:hAnsi="Times New Roman" w:cs="Times New Roman"/>
          <w:sz w:val="24"/>
          <w:szCs w:val="24"/>
        </w:rPr>
        <w:t xml:space="preserve"> следва да се отчете </w:t>
      </w:r>
      <w:r w:rsidR="00AB5CC2">
        <w:rPr>
          <w:rFonts w:ascii="Times New Roman" w:hAnsi="Times New Roman" w:cs="Times New Roman"/>
          <w:sz w:val="24"/>
          <w:szCs w:val="24"/>
        </w:rPr>
        <w:t xml:space="preserve">значимостта на контролираните от терористичната организация петролни и газови находища. </w:t>
      </w:r>
      <w:r w:rsidR="007C7BFF">
        <w:rPr>
          <w:rFonts w:ascii="Times New Roman" w:hAnsi="Times New Roman" w:cs="Times New Roman"/>
          <w:sz w:val="24"/>
          <w:szCs w:val="24"/>
        </w:rPr>
        <w:t xml:space="preserve">Към момента ИДИЛ разполага с четири петролни полета – </w:t>
      </w:r>
      <w:proofErr w:type="spellStart"/>
      <w:r w:rsidR="007C7BFF">
        <w:rPr>
          <w:rFonts w:ascii="Times New Roman" w:hAnsi="Times New Roman" w:cs="Times New Roman"/>
          <w:sz w:val="24"/>
          <w:szCs w:val="24"/>
        </w:rPr>
        <w:t>Наджма</w:t>
      </w:r>
      <w:proofErr w:type="spellEnd"/>
      <w:r w:rsidR="007C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BFF">
        <w:rPr>
          <w:rFonts w:ascii="Times New Roman" w:hAnsi="Times New Roman" w:cs="Times New Roman"/>
          <w:sz w:val="24"/>
          <w:szCs w:val="24"/>
        </w:rPr>
        <w:t>Каяра</w:t>
      </w:r>
      <w:proofErr w:type="spellEnd"/>
      <w:r w:rsidR="007C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BFF">
        <w:rPr>
          <w:rFonts w:ascii="Times New Roman" w:hAnsi="Times New Roman" w:cs="Times New Roman"/>
          <w:sz w:val="24"/>
          <w:szCs w:val="24"/>
        </w:rPr>
        <w:t>Аджил</w:t>
      </w:r>
      <w:proofErr w:type="spellEnd"/>
      <w:r w:rsidR="007C7BF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C7BFF">
        <w:rPr>
          <w:rFonts w:ascii="Times New Roman" w:hAnsi="Times New Roman" w:cs="Times New Roman"/>
          <w:sz w:val="24"/>
          <w:szCs w:val="24"/>
        </w:rPr>
        <w:t>Хамрин</w:t>
      </w:r>
      <w:proofErr w:type="spellEnd"/>
      <w:r w:rsidR="006345D7">
        <w:rPr>
          <w:rFonts w:ascii="Times New Roman" w:hAnsi="Times New Roman" w:cs="Times New Roman"/>
          <w:sz w:val="24"/>
          <w:szCs w:val="24"/>
        </w:rPr>
        <w:t xml:space="preserve"> (</w:t>
      </w:r>
      <w:r w:rsidR="006345D7" w:rsidRPr="006345D7">
        <w:rPr>
          <w:rFonts w:ascii="Times New Roman" w:hAnsi="Times New Roman" w:cs="Times New Roman"/>
          <w:sz w:val="24"/>
          <w:szCs w:val="24"/>
        </w:rPr>
        <w:t>http://www.theguardian.com/</w:t>
      </w:r>
      <w:r w:rsidR="006345D7">
        <w:rPr>
          <w:rFonts w:ascii="Times New Roman" w:hAnsi="Times New Roman" w:cs="Times New Roman"/>
          <w:sz w:val="24"/>
          <w:szCs w:val="24"/>
        </w:rPr>
        <w:t>)</w:t>
      </w:r>
      <w:r w:rsidR="007C7BFF">
        <w:rPr>
          <w:rFonts w:ascii="Times New Roman" w:hAnsi="Times New Roman" w:cs="Times New Roman"/>
          <w:sz w:val="24"/>
          <w:szCs w:val="24"/>
        </w:rPr>
        <w:t xml:space="preserve">. </w:t>
      </w:r>
      <w:r w:rsidR="00AA02AD">
        <w:rPr>
          <w:rFonts w:ascii="Times New Roman" w:hAnsi="Times New Roman" w:cs="Times New Roman"/>
          <w:sz w:val="24"/>
          <w:szCs w:val="24"/>
        </w:rPr>
        <w:t>Въпреки че те не функционират с пълния си капацитет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AA02AD">
        <w:rPr>
          <w:rFonts w:ascii="Times New Roman" w:hAnsi="Times New Roman" w:cs="Times New Roman"/>
          <w:sz w:val="24"/>
          <w:szCs w:val="24"/>
        </w:rPr>
        <w:t xml:space="preserve"> осигуряват дневен приход от приблизително 3 млн. щатски долара (</w:t>
      </w:r>
      <w:r w:rsidR="00AA02AD" w:rsidRPr="00AA02AD">
        <w:rPr>
          <w:rFonts w:ascii="Times New Roman" w:hAnsi="Times New Roman" w:cs="Times New Roman"/>
          <w:sz w:val="24"/>
          <w:szCs w:val="24"/>
        </w:rPr>
        <w:t>http://abcnews.go.com/</w:t>
      </w:r>
      <w:r w:rsidR="00AA02AD">
        <w:rPr>
          <w:rFonts w:ascii="Times New Roman" w:hAnsi="Times New Roman" w:cs="Times New Roman"/>
          <w:sz w:val="24"/>
          <w:szCs w:val="24"/>
        </w:rPr>
        <w:t xml:space="preserve">). </w:t>
      </w:r>
      <w:r w:rsidR="008B06B3">
        <w:rPr>
          <w:rFonts w:ascii="Times New Roman" w:hAnsi="Times New Roman" w:cs="Times New Roman"/>
          <w:sz w:val="24"/>
          <w:szCs w:val="24"/>
        </w:rPr>
        <w:t xml:space="preserve">Също така представяния участник води сражения за превземането на газовото находище </w:t>
      </w:r>
      <w:proofErr w:type="spellStart"/>
      <w:r w:rsidR="008B06B3">
        <w:rPr>
          <w:rFonts w:ascii="Times New Roman" w:hAnsi="Times New Roman" w:cs="Times New Roman"/>
          <w:sz w:val="24"/>
          <w:szCs w:val="24"/>
        </w:rPr>
        <w:t>Аш</w:t>
      </w:r>
      <w:proofErr w:type="spellEnd"/>
      <w:r w:rsidR="008B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B3">
        <w:rPr>
          <w:rFonts w:ascii="Times New Roman" w:hAnsi="Times New Roman" w:cs="Times New Roman"/>
          <w:sz w:val="24"/>
          <w:szCs w:val="24"/>
        </w:rPr>
        <w:t>Шаер</w:t>
      </w:r>
      <w:proofErr w:type="spellEnd"/>
      <w:r w:rsidR="00EF4940">
        <w:rPr>
          <w:rFonts w:ascii="Times New Roman" w:hAnsi="Times New Roman" w:cs="Times New Roman"/>
          <w:sz w:val="24"/>
          <w:szCs w:val="24"/>
        </w:rPr>
        <w:t>,</w:t>
      </w:r>
      <w:r w:rsidR="008B06B3">
        <w:rPr>
          <w:rFonts w:ascii="Times New Roman" w:hAnsi="Times New Roman" w:cs="Times New Roman"/>
          <w:sz w:val="24"/>
          <w:szCs w:val="24"/>
        </w:rPr>
        <w:t xml:space="preserve"> което обаче засега остава под контрола на сирийските правителствени сили (</w:t>
      </w:r>
      <w:r w:rsidR="008B06B3" w:rsidRPr="008B06B3">
        <w:rPr>
          <w:rFonts w:ascii="Times New Roman" w:hAnsi="Times New Roman" w:cs="Times New Roman"/>
          <w:sz w:val="24"/>
          <w:szCs w:val="24"/>
        </w:rPr>
        <w:t>http://ca.reuters.com/</w:t>
      </w:r>
      <w:r w:rsidR="008B06B3">
        <w:rPr>
          <w:rFonts w:ascii="Times New Roman" w:hAnsi="Times New Roman" w:cs="Times New Roman"/>
          <w:sz w:val="24"/>
          <w:szCs w:val="24"/>
        </w:rPr>
        <w:t xml:space="preserve">). </w:t>
      </w:r>
      <w:r w:rsidR="00325BB1">
        <w:rPr>
          <w:rFonts w:ascii="Times New Roman" w:hAnsi="Times New Roman" w:cs="Times New Roman"/>
          <w:sz w:val="24"/>
          <w:szCs w:val="24"/>
        </w:rPr>
        <w:t xml:space="preserve">Посоченото </w:t>
      </w:r>
      <w:r w:rsidR="00F15029">
        <w:rPr>
          <w:rFonts w:ascii="Times New Roman" w:hAnsi="Times New Roman" w:cs="Times New Roman"/>
          <w:sz w:val="24"/>
          <w:szCs w:val="24"/>
        </w:rPr>
        <w:t>разкрива значителните ресурси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F15029">
        <w:rPr>
          <w:rFonts w:ascii="Times New Roman" w:hAnsi="Times New Roman" w:cs="Times New Roman"/>
          <w:sz w:val="24"/>
          <w:szCs w:val="24"/>
        </w:rPr>
        <w:t xml:space="preserve"> с които разполага ИДИЛ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F15029">
        <w:rPr>
          <w:rFonts w:ascii="Times New Roman" w:hAnsi="Times New Roman" w:cs="Times New Roman"/>
          <w:sz w:val="24"/>
          <w:szCs w:val="24"/>
        </w:rPr>
        <w:t xml:space="preserve"> с оглед финансирането на своята дейност. </w:t>
      </w:r>
      <w:r w:rsidR="00DE3446">
        <w:rPr>
          <w:rFonts w:ascii="Times New Roman" w:hAnsi="Times New Roman" w:cs="Times New Roman"/>
          <w:sz w:val="24"/>
          <w:szCs w:val="24"/>
        </w:rPr>
        <w:t xml:space="preserve">Освен това самото овладяване на части от територията </w:t>
      </w:r>
      <w:r w:rsidR="00DE3446">
        <w:rPr>
          <w:rFonts w:ascii="Times New Roman" w:hAnsi="Times New Roman" w:cs="Times New Roman"/>
          <w:sz w:val="24"/>
          <w:szCs w:val="24"/>
        </w:rPr>
        <w:lastRenderedPageBreak/>
        <w:t>на Ирак и Сирия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DE3446">
        <w:rPr>
          <w:rFonts w:ascii="Times New Roman" w:hAnsi="Times New Roman" w:cs="Times New Roman"/>
          <w:sz w:val="24"/>
          <w:szCs w:val="24"/>
        </w:rPr>
        <w:t xml:space="preserve"> се явява друг източник на приходи. Така превземането на Мосул през месец юни тази година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DE3446">
        <w:rPr>
          <w:rFonts w:ascii="Times New Roman" w:hAnsi="Times New Roman" w:cs="Times New Roman"/>
          <w:sz w:val="24"/>
          <w:szCs w:val="24"/>
        </w:rPr>
        <w:t xml:space="preserve"> позволява на терористичната организация </w:t>
      </w:r>
      <w:r w:rsidR="009B29D1">
        <w:rPr>
          <w:rFonts w:ascii="Times New Roman" w:hAnsi="Times New Roman" w:cs="Times New Roman"/>
          <w:sz w:val="24"/>
          <w:szCs w:val="24"/>
        </w:rPr>
        <w:t>предмет на познавателен интерес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9B29D1">
        <w:rPr>
          <w:rFonts w:ascii="Times New Roman" w:hAnsi="Times New Roman" w:cs="Times New Roman"/>
          <w:sz w:val="24"/>
          <w:szCs w:val="24"/>
        </w:rPr>
        <w:t xml:space="preserve"> </w:t>
      </w:r>
      <w:r w:rsidR="00DE3446">
        <w:rPr>
          <w:rFonts w:ascii="Times New Roman" w:hAnsi="Times New Roman" w:cs="Times New Roman"/>
          <w:sz w:val="24"/>
          <w:szCs w:val="24"/>
        </w:rPr>
        <w:t>да присвои приблизително 425 млн. щатски долара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DE3446">
        <w:rPr>
          <w:rFonts w:ascii="Times New Roman" w:hAnsi="Times New Roman" w:cs="Times New Roman"/>
          <w:sz w:val="24"/>
          <w:szCs w:val="24"/>
        </w:rPr>
        <w:t xml:space="preserve"> съхранявани в централната банка на Ирак в града (</w:t>
      </w:r>
      <w:r w:rsidR="00DE3446" w:rsidRPr="00DE3446">
        <w:rPr>
          <w:rFonts w:ascii="Times New Roman" w:hAnsi="Times New Roman" w:cs="Times New Roman"/>
          <w:sz w:val="24"/>
          <w:szCs w:val="24"/>
        </w:rPr>
        <w:t>http://www.washingtonpost.com/</w:t>
      </w:r>
      <w:r w:rsidR="00DE3446">
        <w:rPr>
          <w:rFonts w:ascii="Times New Roman" w:hAnsi="Times New Roman" w:cs="Times New Roman"/>
          <w:sz w:val="24"/>
          <w:szCs w:val="24"/>
        </w:rPr>
        <w:t xml:space="preserve">). </w:t>
      </w:r>
      <w:r w:rsidR="00226192">
        <w:rPr>
          <w:rFonts w:ascii="Times New Roman" w:hAnsi="Times New Roman" w:cs="Times New Roman"/>
          <w:sz w:val="24"/>
          <w:szCs w:val="24"/>
        </w:rPr>
        <w:t>От направените разсъждения става ясно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226192">
        <w:rPr>
          <w:rFonts w:ascii="Times New Roman" w:hAnsi="Times New Roman" w:cs="Times New Roman"/>
          <w:sz w:val="24"/>
          <w:szCs w:val="24"/>
        </w:rPr>
        <w:t xml:space="preserve"> че ИДИЛ притежава източници гарантиращи осигуряването на парични средства за поддържане и развитие на нейните способности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065E64">
        <w:rPr>
          <w:rFonts w:ascii="Times New Roman" w:hAnsi="Times New Roman" w:cs="Times New Roman"/>
          <w:sz w:val="24"/>
          <w:szCs w:val="24"/>
        </w:rPr>
        <w:t xml:space="preserve"> като при необходимост може да </w:t>
      </w:r>
      <w:r w:rsidR="00954D13">
        <w:rPr>
          <w:rFonts w:ascii="Times New Roman" w:hAnsi="Times New Roman" w:cs="Times New Roman"/>
          <w:sz w:val="24"/>
          <w:szCs w:val="24"/>
        </w:rPr>
        <w:t>изнудва</w:t>
      </w:r>
      <w:r w:rsidR="00065E64">
        <w:rPr>
          <w:rFonts w:ascii="Times New Roman" w:hAnsi="Times New Roman" w:cs="Times New Roman"/>
          <w:sz w:val="24"/>
          <w:szCs w:val="24"/>
        </w:rPr>
        <w:t xml:space="preserve"> местното население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 w:rsidR="00065E64">
        <w:rPr>
          <w:rFonts w:ascii="Times New Roman" w:hAnsi="Times New Roman" w:cs="Times New Roman"/>
          <w:sz w:val="24"/>
          <w:szCs w:val="24"/>
        </w:rPr>
        <w:t xml:space="preserve"> или да събира дарения с оглед допълнително финансиране</w:t>
      </w:r>
      <w:r w:rsidR="002261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10D0" w:rsidRDefault="00003655" w:rsidP="00E74B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Следва да се представи и техническия компонент на ИДИЛ</w:t>
      </w:r>
      <w:r w:rsidR="00EF49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тъй като той до голяма степен демонстрира </w:t>
      </w:r>
      <w:r w:rsidR="00F529CD">
        <w:rPr>
          <w:rFonts w:ascii="Times New Roman" w:hAnsi="Times New Roman" w:cs="Times New Roman"/>
          <w:sz w:val="24"/>
          <w:szCs w:val="24"/>
        </w:rPr>
        <w:t xml:space="preserve">реалните </w:t>
      </w:r>
      <w:r>
        <w:rPr>
          <w:rFonts w:ascii="Times New Roman" w:hAnsi="Times New Roman" w:cs="Times New Roman"/>
          <w:sz w:val="24"/>
          <w:szCs w:val="24"/>
        </w:rPr>
        <w:t xml:space="preserve">възможности на терористичната групировка да постига своите цели. </w:t>
      </w:r>
      <w:r w:rsidR="00E560A5">
        <w:rPr>
          <w:rFonts w:ascii="Times New Roman" w:hAnsi="Times New Roman" w:cs="Times New Roman"/>
          <w:sz w:val="24"/>
          <w:szCs w:val="24"/>
        </w:rPr>
        <w:t xml:space="preserve">Представяния участник разполага с богат арсенал от леко стрелково оръжие </w:t>
      </w:r>
      <w:r w:rsidR="004574A8">
        <w:rPr>
          <w:rFonts w:ascii="Times New Roman" w:hAnsi="Times New Roman" w:cs="Times New Roman"/>
          <w:sz w:val="24"/>
          <w:szCs w:val="24"/>
        </w:rPr>
        <w:t xml:space="preserve">с различен произход – карабини </w:t>
      </w:r>
      <w:r w:rsidR="004574A8">
        <w:rPr>
          <w:rFonts w:ascii="Times New Roman" w:hAnsi="Times New Roman" w:cs="Times New Roman"/>
          <w:sz w:val="24"/>
          <w:szCs w:val="24"/>
          <w:lang w:val="en-US"/>
        </w:rPr>
        <w:t>M16A4</w:t>
      </w:r>
      <w:r w:rsidR="004574A8">
        <w:rPr>
          <w:rFonts w:ascii="Times New Roman" w:hAnsi="Times New Roman" w:cs="Times New Roman"/>
          <w:sz w:val="24"/>
          <w:szCs w:val="24"/>
        </w:rPr>
        <w:t xml:space="preserve"> (САЩ)</w:t>
      </w:r>
      <w:r w:rsidR="00DA306A">
        <w:rPr>
          <w:rFonts w:ascii="Times New Roman" w:hAnsi="Times New Roman" w:cs="Times New Roman"/>
          <w:sz w:val="24"/>
          <w:szCs w:val="24"/>
        </w:rPr>
        <w:t xml:space="preserve"> и </w:t>
      </w:r>
      <w:r w:rsidR="00DA306A" w:rsidRPr="00DA306A">
        <w:rPr>
          <w:rFonts w:ascii="Times New Roman" w:hAnsi="Times New Roman" w:cs="Times New Roman"/>
          <w:sz w:val="24"/>
          <w:szCs w:val="24"/>
        </w:rPr>
        <w:t>XM15-E2S (САЩ)</w:t>
      </w:r>
      <w:r w:rsidR="004574A8">
        <w:rPr>
          <w:rFonts w:ascii="Times New Roman" w:hAnsi="Times New Roman" w:cs="Times New Roman"/>
          <w:sz w:val="24"/>
          <w:szCs w:val="24"/>
        </w:rPr>
        <w:t xml:space="preserve">, автомати </w:t>
      </w:r>
      <w:r w:rsidR="004574A8">
        <w:rPr>
          <w:rFonts w:ascii="Times New Roman" w:hAnsi="Times New Roman" w:cs="Times New Roman"/>
          <w:sz w:val="24"/>
          <w:szCs w:val="24"/>
          <w:lang w:val="en-US"/>
        </w:rPr>
        <w:t>AKM</w:t>
      </w:r>
      <w:r w:rsidR="004574A8">
        <w:rPr>
          <w:rFonts w:ascii="Times New Roman" w:hAnsi="Times New Roman" w:cs="Times New Roman"/>
          <w:sz w:val="24"/>
          <w:szCs w:val="24"/>
        </w:rPr>
        <w:t xml:space="preserve"> (СССР), </w:t>
      </w:r>
      <w:r w:rsidR="00C31EAE">
        <w:rPr>
          <w:rFonts w:ascii="Times New Roman" w:hAnsi="Times New Roman" w:cs="Times New Roman"/>
          <w:sz w:val="24"/>
          <w:szCs w:val="24"/>
        </w:rPr>
        <w:t xml:space="preserve">картечници </w:t>
      </w:r>
      <w:r w:rsidR="00C31EAE">
        <w:rPr>
          <w:rFonts w:ascii="Times New Roman" w:hAnsi="Times New Roman" w:cs="Times New Roman"/>
          <w:sz w:val="24"/>
          <w:szCs w:val="24"/>
          <w:lang w:val="en-US"/>
        </w:rPr>
        <w:t xml:space="preserve">PKM </w:t>
      </w:r>
      <w:r w:rsidR="00C31EAE">
        <w:rPr>
          <w:rFonts w:ascii="Times New Roman" w:hAnsi="Times New Roman" w:cs="Times New Roman"/>
          <w:sz w:val="24"/>
          <w:szCs w:val="24"/>
        </w:rPr>
        <w:t xml:space="preserve">тип </w:t>
      </w:r>
      <w:r w:rsidR="00C31EAE">
        <w:rPr>
          <w:rFonts w:ascii="Times New Roman" w:hAnsi="Times New Roman" w:cs="Times New Roman"/>
          <w:sz w:val="24"/>
          <w:szCs w:val="24"/>
          <w:lang w:val="en-US"/>
        </w:rPr>
        <w:t xml:space="preserve">M80 </w:t>
      </w:r>
      <w:r w:rsidR="00C31EAE">
        <w:rPr>
          <w:rFonts w:ascii="Times New Roman" w:hAnsi="Times New Roman" w:cs="Times New Roman"/>
          <w:sz w:val="24"/>
          <w:szCs w:val="24"/>
        </w:rPr>
        <w:t xml:space="preserve">(Китай), </w:t>
      </w:r>
      <w:r w:rsidR="00F62953">
        <w:rPr>
          <w:rFonts w:ascii="Times New Roman" w:hAnsi="Times New Roman" w:cs="Times New Roman"/>
          <w:sz w:val="24"/>
          <w:szCs w:val="24"/>
        </w:rPr>
        <w:t xml:space="preserve">снайперови пушки </w:t>
      </w:r>
      <w:proofErr w:type="spellStart"/>
      <w:r w:rsidR="00F62953">
        <w:rPr>
          <w:rFonts w:ascii="Times New Roman" w:hAnsi="Times New Roman" w:cs="Times New Roman"/>
          <w:sz w:val="24"/>
          <w:szCs w:val="24"/>
        </w:rPr>
        <w:t>Елмех</w:t>
      </w:r>
      <w:proofErr w:type="spellEnd"/>
      <w:r w:rsidR="00F62953">
        <w:rPr>
          <w:rFonts w:ascii="Times New Roman" w:hAnsi="Times New Roman" w:cs="Times New Roman"/>
          <w:sz w:val="24"/>
          <w:szCs w:val="24"/>
        </w:rPr>
        <w:t xml:space="preserve"> </w:t>
      </w:r>
      <w:r w:rsidR="00F62953">
        <w:rPr>
          <w:rFonts w:ascii="Times New Roman" w:hAnsi="Times New Roman" w:cs="Times New Roman"/>
          <w:sz w:val="24"/>
          <w:szCs w:val="24"/>
          <w:lang w:val="en-US"/>
        </w:rPr>
        <w:t>EM-992 (</w:t>
      </w:r>
      <w:r w:rsidR="00205B6B">
        <w:rPr>
          <w:rFonts w:ascii="Times New Roman" w:hAnsi="Times New Roman" w:cs="Times New Roman"/>
          <w:sz w:val="24"/>
          <w:szCs w:val="24"/>
        </w:rPr>
        <w:t xml:space="preserve">Хърватия) и Тип 79 (Китай), </w:t>
      </w:r>
      <w:r w:rsidR="00951357">
        <w:rPr>
          <w:rFonts w:ascii="Times New Roman" w:hAnsi="Times New Roman" w:cs="Times New Roman"/>
          <w:sz w:val="24"/>
          <w:szCs w:val="24"/>
        </w:rPr>
        <w:t xml:space="preserve">пистолети </w:t>
      </w:r>
      <w:r w:rsidR="00951357">
        <w:rPr>
          <w:rFonts w:ascii="Times New Roman" w:hAnsi="Times New Roman" w:cs="Times New Roman"/>
          <w:sz w:val="24"/>
          <w:szCs w:val="24"/>
          <w:lang w:val="en-US"/>
        </w:rPr>
        <w:t xml:space="preserve">FN </w:t>
      </w:r>
      <w:proofErr w:type="spellStart"/>
      <w:r w:rsidR="00951357">
        <w:rPr>
          <w:rFonts w:ascii="Times New Roman" w:hAnsi="Times New Roman" w:cs="Times New Roman"/>
          <w:sz w:val="24"/>
          <w:szCs w:val="24"/>
          <w:lang w:val="en-US"/>
        </w:rPr>
        <w:t>Herstal</w:t>
      </w:r>
      <w:proofErr w:type="spellEnd"/>
      <w:r w:rsidR="00951357">
        <w:rPr>
          <w:rFonts w:ascii="Times New Roman" w:hAnsi="Times New Roman" w:cs="Times New Roman"/>
          <w:sz w:val="24"/>
          <w:szCs w:val="24"/>
          <w:lang w:val="en-US"/>
        </w:rPr>
        <w:t xml:space="preserve"> Browning </w:t>
      </w:r>
      <w:r w:rsidR="00951357">
        <w:rPr>
          <w:rFonts w:ascii="Times New Roman" w:hAnsi="Times New Roman" w:cs="Times New Roman"/>
          <w:sz w:val="24"/>
          <w:szCs w:val="24"/>
        </w:rPr>
        <w:t xml:space="preserve">(Белгия), </w:t>
      </w:r>
      <w:proofErr w:type="spellStart"/>
      <w:r w:rsidR="009035DB">
        <w:rPr>
          <w:rFonts w:ascii="Times New Roman" w:hAnsi="Times New Roman" w:cs="Times New Roman"/>
          <w:sz w:val="24"/>
          <w:szCs w:val="24"/>
          <w:lang w:val="en-US"/>
        </w:rPr>
        <w:t>Glock</w:t>
      </w:r>
      <w:proofErr w:type="spellEnd"/>
      <w:r w:rsidR="009035DB">
        <w:rPr>
          <w:rFonts w:ascii="Times New Roman" w:hAnsi="Times New Roman" w:cs="Times New Roman"/>
          <w:sz w:val="24"/>
          <w:szCs w:val="24"/>
          <w:lang w:val="en-US"/>
        </w:rPr>
        <w:t xml:space="preserve"> G-19 </w:t>
      </w:r>
      <w:r w:rsidR="00DA306A">
        <w:rPr>
          <w:rFonts w:ascii="Times New Roman" w:hAnsi="Times New Roman" w:cs="Times New Roman"/>
          <w:sz w:val="24"/>
          <w:szCs w:val="24"/>
        </w:rPr>
        <w:t xml:space="preserve">(Австрия) и </w:t>
      </w:r>
      <w:r w:rsidR="00110368">
        <w:rPr>
          <w:rFonts w:ascii="Times New Roman" w:hAnsi="Times New Roman" w:cs="Times New Roman"/>
          <w:sz w:val="24"/>
          <w:szCs w:val="24"/>
          <w:lang w:val="en-US"/>
        </w:rPr>
        <w:t xml:space="preserve">HS </w:t>
      </w:r>
      <w:proofErr w:type="spellStart"/>
      <w:r w:rsidR="00110368">
        <w:rPr>
          <w:rFonts w:ascii="Times New Roman" w:hAnsi="Times New Roman" w:cs="Times New Roman"/>
          <w:sz w:val="24"/>
          <w:szCs w:val="24"/>
          <w:lang w:val="en-US"/>
        </w:rPr>
        <w:t>Produkt</w:t>
      </w:r>
      <w:proofErr w:type="spellEnd"/>
      <w:r w:rsidR="00110368">
        <w:rPr>
          <w:rFonts w:ascii="Times New Roman" w:hAnsi="Times New Roman" w:cs="Times New Roman"/>
          <w:sz w:val="24"/>
          <w:szCs w:val="24"/>
          <w:lang w:val="en-US"/>
        </w:rPr>
        <w:t xml:space="preserve"> HS-9 </w:t>
      </w:r>
      <w:r w:rsidR="00110368">
        <w:rPr>
          <w:rFonts w:ascii="Times New Roman" w:hAnsi="Times New Roman" w:cs="Times New Roman"/>
          <w:sz w:val="24"/>
          <w:szCs w:val="24"/>
        </w:rPr>
        <w:t>(Хърватия)</w:t>
      </w:r>
      <w:r w:rsidR="00E02169">
        <w:rPr>
          <w:rFonts w:ascii="Times New Roman" w:hAnsi="Times New Roman" w:cs="Times New Roman"/>
          <w:sz w:val="24"/>
          <w:szCs w:val="24"/>
        </w:rPr>
        <w:t xml:space="preserve"> (</w:t>
      </w:r>
      <w:r w:rsidR="00E02169">
        <w:rPr>
          <w:rFonts w:ascii="Times New Roman" w:hAnsi="Times New Roman" w:cs="Times New Roman"/>
          <w:sz w:val="24"/>
          <w:szCs w:val="24"/>
          <w:lang w:val="en-US"/>
        </w:rPr>
        <w:t>Conflict Armament Research 2014a: 7-15</w:t>
      </w:r>
      <w:r w:rsidR="00E02169">
        <w:rPr>
          <w:rFonts w:ascii="Times New Roman" w:hAnsi="Times New Roman" w:cs="Times New Roman"/>
          <w:sz w:val="24"/>
          <w:szCs w:val="24"/>
        </w:rPr>
        <w:t>)</w:t>
      </w:r>
      <w:r w:rsidR="00110368">
        <w:rPr>
          <w:rFonts w:ascii="Times New Roman" w:hAnsi="Times New Roman" w:cs="Times New Roman"/>
          <w:sz w:val="24"/>
          <w:szCs w:val="24"/>
        </w:rPr>
        <w:t xml:space="preserve">. </w:t>
      </w:r>
      <w:r w:rsidR="00B43E35">
        <w:rPr>
          <w:rFonts w:ascii="Times New Roman" w:hAnsi="Times New Roman" w:cs="Times New Roman"/>
          <w:sz w:val="24"/>
          <w:szCs w:val="24"/>
        </w:rPr>
        <w:t xml:space="preserve">Освен това ИДИЛ </w:t>
      </w:r>
      <w:r w:rsidR="00DA0042">
        <w:rPr>
          <w:rFonts w:ascii="Times New Roman" w:hAnsi="Times New Roman" w:cs="Times New Roman"/>
          <w:sz w:val="24"/>
          <w:szCs w:val="24"/>
        </w:rPr>
        <w:t>притежават</w:t>
      </w:r>
      <w:r w:rsidR="00B43E35">
        <w:rPr>
          <w:rFonts w:ascii="Times New Roman" w:hAnsi="Times New Roman" w:cs="Times New Roman"/>
          <w:sz w:val="24"/>
          <w:szCs w:val="24"/>
        </w:rPr>
        <w:t xml:space="preserve"> и противотанкови ракети </w:t>
      </w:r>
      <w:r w:rsidR="00B43E35">
        <w:rPr>
          <w:rFonts w:ascii="Times New Roman" w:hAnsi="Times New Roman" w:cs="Times New Roman"/>
          <w:sz w:val="24"/>
          <w:szCs w:val="24"/>
          <w:lang w:val="en-US"/>
        </w:rPr>
        <w:t xml:space="preserve">M79 </w:t>
      </w:r>
      <w:r w:rsidR="00B43E35">
        <w:rPr>
          <w:rFonts w:ascii="Times New Roman" w:hAnsi="Times New Roman" w:cs="Times New Roman"/>
          <w:sz w:val="24"/>
          <w:szCs w:val="24"/>
        </w:rPr>
        <w:t>„Оса“ (Югославия) (</w:t>
      </w:r>
      <w:r w:rsidR="00B43E35">
        <w:rPr>
          <w:rFonts w:ascii="Times New Roman" w:hAnsi="Times New Roman" w:cs="Times New Roman"/>
          <w:sz w:val="24"/>
          <w:szCs w:val="24"/>
          <w:lang w:val="en-US"/>
        </w:rPr>
        <w:t>Conflict Armament Research 2014a:</w:t>
      </w:r>
      <w:r w:rsidR="00B43E35">
        <w:rPr>
          <w:rFonts w:ascii="Times New Roman" w:hAnsi="Times New Roman" w:cs="Times New Roman"/>
          <w:sz w:val="24"/>
          <w:szCs w:val="24"/>
        </w:rPr>
        <w:t xml:space="preserve"> 11). </w:t>
      </w:r>
      <w:r w:rsidR="00DA0042">
        <w:rPr>
          <w:rFonts w:ascii="Times New Roman" w:hAnsi="Times New Roman" w:cs="Times New Roman"/>
          <w:sz w:val="24"/>
          <w:szCs w:val="24"/>
        </w:rPr>
        <w:t>По о</w:t>
      </w:r>
      <w:r w:rsidR="00B172B1">
        <w:rPr>
          <w:rFonts w:ascii="Times New Roman" w:hAnsi="Times New Roman" w:cs="Times New Roman"/>
          <w:sz w:val="24"/>
          <w:szCs w:val="24"/>
        </w:rPr>
        <w:t xml:space="preserve">тношение на използваните боеприпаси </w:t>
      </w:r>
      <w:r w:rsidR="00AE54BC">
        <w:rPr>
          <w:rFonts w:ascii="Times New Roman" w:hAnsi="Times New Roman" w:cs="Times New Roman"/>
          <w:sz w:val="24"/>
          <w:szCs w:val="24"/>
        </w:rPr>
        <w:t>за леко стрелково оръжие следва да се отбележи</w:t>
      </w:r>
      <w:r w:rsidR="00B6723C">
        <w:rPr>
          <w:rFonts w:ascii="Times New Roman" w:hAnsi="Times New Roman" w:cs="Times New Roman"/>
          <w:sz w:val="24"/>
          <w:szCs w:val="24"/>
        </w:rPr>
        <w:t>,</w:t>
      </w:r>
      <w:r w:rsidR="00AE54BC">
        <w:rPr>
          <w:rFonts w:ascii="Times New Roman" w:hAnsi="Times New Roman" w:cs="Times New Roman"/>
          <w:sz w:val="24"/>
          <w:szCs w:val="24"/>
        </w:rPr>
        <w:t xml:space="preserve"> че техния произход също е разнообразен като по-голямата част от тях е произведена в </w:t>
      </w:r>
      <w:r w:rsidR="004F1469">
        <w:rPr>
          <w:rFonts w:ascii="Times New Roman" w:hAnsi="Times New Roman" w:cs="Times New Roman"/>
          <w:sz w:val="24"/>
          <w:szCs w:val="24"/>
        </w:rPr>
        <w:t>Китай, СССР, САЩ, Руската Федерация и Сърбия във времеви диапазон от 1945 до 2014 г</w:t>
      </w:r>
      <w:r w:rsidR="00433368">
        <w:rPr>
          <w:rStyle w:val="ab"/>
          <w:rFonts w:ascii="Times New Roman" w:hAnsi="Times New Roman" w:cs="Times New Roman"/>
          <w:sz w:val="24"/>
          <w:szCs w:val="24"/>
        </w:rPr>
        <w:footnoteReference w:id="1"/>
      </w:r>
      <w:r w:rsidR="008D53B6">
        <w:rPr>
          <w:rFonts w:ascii="Times New Roman" w:hAnsi="Times New Roman" w:cs="Times New Roman"/>
          <w:sz w:val="24"/>
          <w:szCs w:val="24"/>
        </w:rPr>
        <w:t xml:space="preserve"> (</w:t>
      </w:r>
      <w:r w:rsidR="008D53B6">
        <w:rPr>
          <w:rFonts w:ascii="Times New Roman" w:hAnsi="Times New Roman" w:cs="Times New Roman"/>
          <w:sz w:val="24"/>
          <w:szCs w:val="24"/>
          <w:lang w:val="en-US"/>
        </w:rPr>
        <w:t>Conflict Armament Research 2014b: 7</w:t>
      </w:r>
      <w:r w:rsidR="008D53B6">
        <w:rPr>
          <w:rFonts w:ascii="Times New Roman" w:hAnsi="Times New Roman" w:cs="Times New Roman"/>
          <w:sz w:val="24"/>
          <w:szCs w:val="24"/>
        </w:rPr>
        <w:t>)</w:t>
      </w:r>
      <w:r w:rsidR="004F1469">
        <w:rPr>
          <w:rFonts w:ascii="Times New Roman" w:hAnsi="Times New Roman" w:cs="Times New Roman"/>
          <w:sz w:val="24"/>
          <w:szCs w:val="24"/>
        </w:rPr>
        <w:t xml:space="preserve">. </w:t>
      </w:r>
      <w:r w:rsidR="00896EC3">
        <w:rPr>
          <w:rFonts w:ascii="Times New Roman" w:hAnsi="Times New Roman" w:cs="Times New Roman"/>
          <w:sz w:val="24"/>
          <w:szCs w:val="24"/>
        </w:rPr>
        <w:t xml:space="preserve">Посоченото демонстрира </w:t>
      </w:r>
      <w:r w:rsidR="0004542E">
        <w:rPr>
          <w:rFonts w:ascii="Times New Roman" w:hAnsi="Times New Roman" w:cs="Times New Roman"/>
          <w:sz w:val="24"/>
          <w:szCs w:val="24"/>
        </w:rPr>
        <w:t>широкия спектър от преносими оръжия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04542E">
        <w:rPr>
          <w:rFonts w:ascii="Times New Roman" w:hAnsi="Times New Roman" w:cs="Times New Roman"/>
          <w:sz w:val="24"/>
          <w:szCs w:val="24"/>
        </w:rPr>
        <w:t xml:space="preserve"> с които разполага ИДИЛ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04542E">
        <w:rPr>
          <w:rFonts w:ascii="Times New Roman" w:hAnsi="Times New Roman" w:cs="Times New Roman"/>
          <w:sz w:val="24"/>
          <w:szCs w:val="24"/>
        </w:rPr>
        <w:t xml:space="preserve"> но тук следва да </w:t>
      </w:r>
      <w:r w:rsidR="00710125">
        <w:rPr>
          <w:rFonts w:ascii="Times New Roman" w:hAnsi="Times New Roman" w:cs="Times New Roman"/>
          <w:sz w:val="24"/>
          <w:szCs w:val="24"/>
        </w:rPr>
        <w:t xml:space="preserve">бъде </w:t>
      </w:r>
      <w:r w:rsidR="0004542E">
        <w:rPr>
          <w:rFonts w:ascii="Times New Roman" w:hAnsi="Times New Roman" w:cs="Times New Roman"/>
          <w:sz w:val="24"/>
          <w:szCs w:val="24"/>
        </w:rPr>
        <w:t>представ</w:t>
      </w:r>
      <w:r w:rsidR="00710125">
        <w:rPr>
          <w:rFonts w:ascii="Times New Roman" w:hAnsi="Times New Roman" w:cs="Times New Roman"/>
          <w:sz w:val="24"/>
          <w:szCs w:val="24"/>
        </w:rPr>
        <w:t>ено</w:t>
      </w:r>
      <w:r w:rsidR="0004542E">
        <w:rPr>
          <w:rFonts w:ascii="Times New Roman" w:hAnsi="Times New Roman" w:cs="Times New Roman"/>
          <w:sz w:val="24"/>
          <w:szCs w:val="24"/>
        </w:rPr>
        <w:t xml:space="preserve"> и тежкото въоръжение на този участник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04542E">
        <w:rPr>
          <w:rFonts w:ascii="Times New Roman" w:hAnsi="Times New Roman" w:cs="Times New Roman"/>
          <w:sz w:val="24"/>
          <w:szCs w:val="24"/>
        </w:rPr>
        <w:t xml:space="preserve"> въпреки че поради липсата на добре балансирана военна сила и необходимата логистична поддръжка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04542E">
        <w:rPr>
          <w:rFonts w:ascii="Times New Roman" w:hAnsi="Times New Roman" w:cs="Times New Roman"/>
          <w:sz w:val="24"/>
          <w:szCs w:val="24"/>
        </w:rPr>
        <w:t xml:space="preserve"> то не може да бъде използвано с пълния му потенциал. </w:t>
      </w:r>
    </w:p>
    <w:p w:rsidR="003C31D5" w:rsidRDefault="00180BC9" w:rsidP="00E74B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Терористичната организация предмет на познавателен интерес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разполага с изтребители МиГ-21 и МиГ-23 (СССР), танкове Т-55 и Т-62 (СССР), бронирани машини </w:t>
      </w:r>
      <w:r w:rsidR="007D52F8">
        <w:rPr>
          <w:rFonts w:ascii="Times New Roman" w:hAnsi="Times New Roman" w:cs="Times New Roman"/>
          <w:sz w:val="24"/>
          <w:szCs w:val="24"/>
          <w:lang w:val="en-US"/>
        </w:rPr>
        <w:t>M113</w:t>
      </w:r>
      <w:r w:rsidR="007D52F8">
        <w:rPr>
          <w:rFonts w:ascii="Times New Roman" w:hAnsi="Times New Roman" w:cs="Times New Roman"/>
          <w:sz w:val="24"/>
          <w:szCs w:val="24"/>
        </w:rPr>
        <w:t xml:space="preserve">, </w:t>
      </w:r>
      <w:r w:rsidR="007D52F8">
        <w:rPr>
          <w:rFonts w:ascii="Times New Roman" w:hAnsi="Times New Roman" w:cs="Times New Roman"/>
          <w:sz w:val="24"/>
          <w:szCs w:val="24"/>
          <w:lang w:val="en-US"/>
        </w:rPr>
        <w:t>M117</w:t>
      </w:r>
      <w:r w:rsidR="007D52F8">
        <w:rPr>
          <w:rFonts w:ascii="Times New Roman" w:hAnsi="Times New Roman" w:cs="Times New Roman"/>
          <w:sz w:val="24"/>
          <w:szCs w:val="24"/>
        </w:rPr>
        <w:t xml:space="preserve">, </w:t>
      </w:r>
      <w:r w:rsidR="007D52F8">
        <w:rPr>
          <w:rFonts w:ascii="Times New Roman" w:hAnsi="Times New Roman" w:cs="Times New Roman"/>
          <w:sz w:val="24"/>
          <w:szCs w:val="24"/>
          <w:lang w:val="en-US"/>
        </w:rPr>
        <w:t>Cougar MRAP</w:t>
      </w:r>
      <w:r w:rsidR="007D52F8">
        <w:rPr>
          <w:rFonts w:ascii="Times New Roman" w:hAnsi="Times New Roman" w:cs="Times New Roman"/>
          <w:sz w:val="24"/>
          <w:szCs w:val="24"/>
        </w:rPr>
        <w:t xml:space="preserve">, </w:t>
      </w:r>
      <w:r w:rsidR="007D52F8">
        <w:rPr>
          <w:rFonts w:ascii="Times New Roman" w:hAnsi="Times New Roman" w:cs="Times New Roman"/>
          <w:sz w:val="24"/>
          <w:szCs w:val="24"/>
          <w:lang w:val="en-US"/>
        </w:rPr>
        <w:t xml:space="preserve">HMMWV </w:t>
      </w:r>
      <w:r w:rsidR="007D52F8">
        <w:rPr>
          <w:rFonts w:ascii="Times New Roman" w:hAnsi="Times New Roman" w:cs="Times New Roman"/>
          <w:sz w:val="24"/>
          <w:szCs w:val="24"/>
        </w:rPr>
        <w:t xml:space="preserve">и </w:t>
      </w:r>
      <w:r w:rsidR="007D52F8">
        <w:rPr>
          <w:rFonts w:ascii="Times New Roman" w:hAnsi="Times New Roman" w:cs="Times New Roman"/>
          <w:sz w:val="24"/>
          <w:szCs w:val="24"/>
          <w:lang w:val="en-US"/>
        </w:rPr>
        <w:t xml:space="preserve">M1114 HMMWV UAH </w:t>
      </w:r>
      <w:r w:rsidR="007D52F8">
        <w:rPr>
          <w:rFonts w:ascii="Times New Roman" w:hAnsi="Times New Roman" w:cs="Times New Roman"/>
          <w:sz w:val="24"/>
          <w:szCs w:val="24"/>
        </w:rPr>
        <w:t>(САЩ), БМП-1, БМП-2 и МТ-ЛБ (СССР)</w:t>
      </w:r>
      <w:r>
        <w:rPr>
          <w:rFonts w:ascii="Times New Roman" w:hAnsi="Times New Roman" w:cs="Times New Roman"/>
          <w:sz w:val="24"/>
          <w:szCs w:val="24"/>
        </w:rPr>
        <w:t>, самоходни артилерийски гаубици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S1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Гвоздика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="007D52F8">
        <w:rPr>
          <w:rFonts w:ascii="Times New Roman" w:hAnsi="Times New Roman" w:cs="Times New Roman"/>
          <w:sz w:val="24"/>
          <w:szCs w:val="24"/>
        </w:rPr>
        <w:t>(СССР)</w:t>
      </w:r>
      <w:r>
        <w:rPr>
          <w:rFonts w:ascii="Times New Roman" w:hAnsi="Times New Roman" w:cs="Times New Roman"/>
          <w:sz w:val="24"/>
          <w:szCs w:val="24"/>
        </w:rPr>
        <w:t xml:space="preserve">, артилерийски оръдия </w:t>
      </w:r>
      <w:r w:rsidR="007D52F8">
        <w:rPr>
          <w:rFonts w:ascii="Times New Roman" w:hAnsi="Times New Roman" w:cs="Times New Roman"/>
          <w:sz w:val="24"/>
          <w:szCs w:val="24"/>
          <w:lang w:val="en-US"/>
        </w:rPr>
        <w:t>M198 – 155</w:t>
      </w:r>
      <w:r w:rsidR="007D52F8">
        <w:rPr>
          <w:rFonts w:ascii="Times New Roman" w:hAnsi="Times New Roman" w:cs="Times New Roman"/>
          <w:sz w:val="24"/>
          <w:szCs w:val="24"/>
        </w:rPr>
        <w:t>мм (САЩ), Тип 59 – 130мм (Китай)</w:t>
      </w:r>
      <w:r w:rsidR="009840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зенитно-ракетни комплекси</w:t>
      </w:r>
      <w:r w:rsidR="007D52F8">
        <w:rPr>
          <w:rFonts w:ascii="Times New Roman" w:hAnsi="Times New Roman" w:cs="Times New Roman"/>
          <w:sz w:val="24"/>
          <w:szCs w:val="24"/>
        </w:rPr>
        <w:t xml:space="preserve"> </w:t>
      </w:r>
      <w:r w:rsidR="00260C5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60C54">
        <w:rPr>
          <w:rFonts w:ascii="Times New Roman" w:hAnsi="Times New Roman" w:cs="Times New Roman"/>
          <w:sz w:val="24"/>
          <w:szCs w:val="24"/>
        </w:rPr>
        <w:t>К12 „Куб“ (СССР)</w:t>
      </w:r>
      <w:r w:rsidR="00984074">
        <w:rPr>
          <w:rFonts w:ascii="Times New Roman" w:hAnsi="Times New Roman" w:cs="Times New Roman"/>
          <w:sz w:val="24"/>
          <w:szCs w:val="24"/>
        </w:rPr>
        <w:t xml:space="preserve"> и </w:t>
      </w:r>
      <w:r w:rsidR="00737393">
        <w:rPr>
          <w:rFonts w:ascii="Times New Roman" w:hAnsi="Times New Roman" w:cs="Times New Roman"/>
          <w:sz w:val="24"/>
          <w:szCs w:val="24"/>
        </w:rPr>
        <w:t xml:space="preserve">зенитни установки ЗУ-23-2 и ЗПУ-1 </w:t>
      </w:r>
      <w:r w:rsidR="00737393" w:rsidRPr="00737393">
        <w:rPr>
          <w:rFonts w:ascii="Times New Roman" w:hAnsi="Times New Roman" w:cs="Times New Roman"/>
          <w:sz w:val="24"/>
          <w:szCs w:val="24"/>
        </w:rPr>
        <w:t>(СССР)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737393">
        <w:rPr>
          <w:rFonts w:ascii="Times New Roman" w:hAnsi="Times New Roman" w:cs="Times New Roman"/>
          <w:sz w:val="24"/>
          <w:szCs w:val="24"/>
        </w:rPr>
        <w:t xml:space="preserve"> по-голямата част от които са пленени от иракската армия (</w:t>
      </w:r>
      <w:r w:rsidR="00737393" w:rsidRPr="00737393">
        <w:rPr>
          <w:rFonts w:ascii="Times New Roman" w:hAnsi="Times New Roman" w:cs="Times New Roman"/>
          <w:sz w:val="24"/>
          <w:szCs w:val="24"/>
        </w:rPr>
        <w:t>http://www.militaryfactory.com/</w:t>
      </w:r>
      <w:r w:rsidR="00737393">
        <w:rPr>
          <w:rFonts w:ascii="Times New Roman" w:hAnsi="Times New Roman" w:cs="Times New Roman"/>
          <w:sz w:val="24"/>
          <w:szCs w:val="24"/>
        </w:rPr>
        <w:t xml:space="preserve">). </w:t>
      </w:r>
      <w:r w:rsidR="00085531">
        <w:rPr>
          <w:rFonts w:ascii="Times New Roman" w:hAnsi="Times New Roman" w:cs="Times New Roman"/>
          <w:sz w:val="24"/>
          <w:szCs w:val="24"/>
        </w:rPr>
        <w:t xml:space="preserve">Представените въоръжение и техника </w:t>
      </w:r>
      <w:r w:rsidR="00044DC3">
        <w:rPr>
          <w:rFonts w:ascii="Times New Roman" w:hAnsi="Times New Roman" w:cs="Times New Roman"/>
          <w:sz w:val="24"/>
          <w:szCs w:val="24"/>
        </w:rPr>
        <w:t>притежават различаващ се потенциал на намеса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044DC3">
        <w:rPr>
          <w:rFonts w:ascii="Times New Roman" w:hAnsi="Times New Roman" w:cs="Times New Roman"/>
          <w:sz w:val="24"/>
          <w:szCs w:val="24"/>
        </w:rPr>
        <w:t xml:space="preserve"> но те безспорно разкриват най-малкото възможността ИДИЛ постепенно да придобие нови способности</w:t>
      </w:r>
      <w:r w:rsidR="003E4F99">
        <w:rPr>
          <w:rFonts w:ascii="Times New Roman" w:hAnsi="Times New Roman" w:cs="Times New Roman"/>
          <w:sz w:val="24"/>
          <w:szCs w:val="24"/>
        </w:rPr>
        <w:t>,</w:t>
      </w:r>
      <w:r w:rsidR="00044DC3">
        <w:rPr>
          <w:rFonts w:ascii="Times New Roman" w:hAnsi="Times New Roman" w:cs="Times New Roman"/>
          <w:sz w:val="24"/>
          <w:szCs w:val="24"/>
        </w:rPr>
        <w:t xml:space="preserve"> макар и отчитайки липсата на материали за поддръжка и умения за използване на подобни </w:t>
      </w:r>
      <w:r w:rsidR="00F9433F">
        <w:rPr>
          <w:rFonts w:ascii="Times New Roman" w:hAnsi="Times New Roman" w:cs="Times New Roman"/>
          <w:sz w:val="24"/>
          <w:szCs w:val="24"/>
        </w:rPr>
        <w:t>оръжия</w:t>
      </w:r>
      <w:r w:rsidR="004E31AF">
        <w:rPr>
          <w:rFonts w:ascii="Times New Roman" w:hAnsi="Times New Roman" w:cs="Times New Roman"/>
          <w:sz w:val="24"/>
          <w:szCs w:val="24"/>
        </w:rPr>
        <w:t xml:space="preserve"> към момента</w:t>
      </w:r>
      <w:r w:rsidR="00F943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270A" w:rsidRDefault="0040322D" w:rsidP="001A2B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Специално внимание заслужава и преносимия зенитно-ракетен комплекс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FN-6 </w:t>
      </w:r>
      <w:r w:rsidR="009351C3">
        <w:rPr>
          <w:rFonts w:ascii="Times New Roman" w:hAnsi="Times New Roman" w:cs="Times New Roman"/>
          <w:sz w:val="24"/>
          <w:szCs w:val="24"/>
        </w:rPr>
        <w:t>(Китай)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9351C3">
        <w:rPr>
          <w:rFonts w:ascii="Times New Roman" w:hAnsi="Times New Roman" w:cs="Times New Roman"/>
          <w:sz w:val="24"/>
          <w:szCs w:val="24"/>
        </w:rPr>
        <w:t xml:space="preserve"> използван от ИДИЛ за унищожаването на няколко иракски военни хеликоптера</w:t>
      </w:r>
      <w:r w:rsidR="00122CDC">
        <w:rPr>
          <w:rFonts w:ascii="Times New Roman" w:hAnsi="Times New Roman" w:cs="Times New Roman"/>
          <w:sz w:val="24"/>
          <w:szCs w:val="24"/>
        </w:rPr>
        <w:t xml:space="preserve"> (</w:t>
      </w:r>
      <w:r w:rsidR="00122CDC" w:rsidRPr="00122CDC">
        <w:rPr>
          <w:rFonts w:ascii="Times New Roman" w:hAnsi="Times New Roman" w:cs="Times New Roman"/>
          <w:sz w:val="24"/>
          <w:szCs w:val="24"/>
        </w:rPr>
        <w:t>http://www.nytimes.com/</w:t>
      </w:r>
      <w:r w:rsidR="00122CDC">
        <w:rPr>
          <w:rFonts w:ascii="Times New Roman" w:hAnsi="Times New Roman" w:cs="Times New Roman"/>
          <w:sz w:val="24"/>
          <w:szCs w:val="24"/>
        </w:rPr>
        <w:t>)</w:t>
      </w:r>
      <w:r w:rsidR="009351C3">
        <w:rPr>
          <w:rFonts w:ascii="Times New Roman" w:hAnsi="Times New Roman" w:cs="Times New Roman"/>
          <w:sz w:val="24"/>
          <w:szCs w:val="24"/>
        </w:rPr>
        <w:t xml:space="preserve">. </w:t>
      </w:r>
      <w:r w:rsidR="00E421DF">
        <w:rPr>
          <w:rFonts w:ascii="Times New Roman" w:hAnsi="Times New Roman" w:cs="Times New Roman"/>
          <w:sz w:val="24"/>
          <w:szCs w:val="24"/>
        </w:rPr>
        <w:t xml:space="preserve">Възможно е представяния участник да се е сдобил и с друго </w:t>
      </w:r>
      <w:r w:rsidR="00D204FB">
        <w:rPr>
          <w:rFonts w:ascii="Times New Roman" w:hAnsi="Times New Roman" w:cs="Times New Roman"/>
          <w:sz w:val="24"/>
          <w:szCs w:val="24"/>
        </w:rPr>
        <w:t>модерно въоръжение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D204FB">
        <w:rPr>
          <w:rFonts w:ascii="Times New Roman" w:hAnsi="Times New Roman" w:cs="Times New Roman"/>
          <w:sz w:val="24"/>
          <w:szCs w:val="24"/>
        </w:rPr>
        <w:t xml:space="preserve"> като хеликоптери </w:t>
      </w:r>
      <w:r w:rsidR="0099019F">
        <w:rPr>
          <w:rFonts w:ascii="Times New Roman" w:hAnsi="Times New Roman" w:cs="Times New Roman"/>
          <w:sz w:val="24"/>
          <w:szCs w:val="24"/>
          <w:lang w:val="en-US"/>
        </w:rPr>
        <w:t xml:space="preserve">Sikorsky UH-60 Black Hawk </w:t>
      </w:r>
      <w:r w:rsidR="0099019F">
        <w:rPr>
          <w:rFonts w:ascii="Times New Roman" w:hAnsi="Times New Roman" w:cs="Times New Roman"/>
          <w:sz w:val="24"/>
          <w:szCs w:val="24"/>
        </w:rPr>
        <w:t>(САЩ) (</w:t>
      </w:r>
      <w:r w:rsidR="0099019F" w:rsidRPr="0099019F">
        <w:rPr>
          <w:rFonts w:ascii="Times New Roman" w:hAnsi="Times New Roman" w:cs="Times New Roman"/>
          <w:sz w:val="24"/>
          <w:szCs w:val="24"/>
        </w:rPr>
        <w:t>http://freebeacon.com/</w:t>
      </w:r>
      <w:r w:rsidR="0099019F">
        <w:rPr>
          <w:rFonts w:ascii="Times New Roman" w:hAnsi="Times New Roman" w:cs="Times New Roman"/>
          <w:sz w:val="24"/>
          <w:szCs w:val="24"/>
        </w:rPr>
        <w:t xml:space="preserve">). </w:t>
      </w:r>
      <w:r w:rsidR="008259DC">
        <w:rPr>
          <w:rFonts w:ascii="Times New Roman" w:hAnsi="Times New Roman" w:cs="Times New Roman"/>
          <w:sz w:val="24"/>
          <w:szCs w:val="24"/>
        </w:rPr>
        <w:t>Въпреки това липсата на гориво и обучени екипажи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8259DC">
        <w:rPr>
          <w:rFonts w:ascii="Times New Roman" w:hAnsi="Times New Roman" w:cs="Times New Roman"/>
          <w:sz w:val="24"/>
          <w:szCs w:val="24"/>
        </w:rPr>
        <w:t xml:space="preserve"> едва ли ще позволи на ИДИЛ да изгради функциониращи военновъздушни</w:t>
      </w:r>
      <w:r w:rsidR="00741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1A4">
        <w:rPr>
          <w:rFonts w:ascii="Times New Roman" w:hAnsi="Times New Roman" w:cs="Times New Roman"/>
          <w:sz w:val="24"/>
          <w:szCs w:val="24"/>
        </w:rPr>
        <w:t>сили</w:t>
      </w:r>
      <w:r w:rsidR="008259DC">
        <w:rPr>
          <w:rFonts w:ascii="Times New Roman" w:hAnsi="Times New Roman" w:cs="Times New Roman"/>
          <w:sz w:val="24"/>
          <w:szCs w:val="24"/>
        </w:rPr>
        <w:t xml:space="preserve">. </w:t>
      </w:r>
      <w:r w:rsidR="005A52C9">
        <w:rPr>
          <w:rFonts w:ascii="Times New Roman" w:hAnsi="Times New Roman" w:cs="Times New Roman"/>
          <w:sz w:val="24"/>
          <w:szCs w:val="24"/>
        </w:rPr>
        <w:t xml:space="preserve">Това принуждава тази терористична групировка да </w:t>
      </w:r>
      <w:r w:rsidR="00345DE7">
        <w:rPr>
          <w:rFonts w:ascii="Times New Roman" w:hAnsi="Times New Roman" w:cs="Times New Roman"/>
          <w:sz w:val="24"/>
          <w:szCs w:val="24"/>
        </w:rPr>
        <w:t>прилага</w:t>
      </w:r>
      <w:r w:rsidR="005A52C9">
        <w:rPr>
          <w:rFonts w:ascii="Times New Roman" w:hAnsi="Times New Roman" w:cs="Times New Roman"/>
          <w:sz w:val="24"/>
          <w:szCs w:val="24"/>
        </w:rPr>
        <w:t xml:space="preserve"> придобитите средства по </w:t>
      </w:r>
      <w:r w:rsidR="009B3899">
        <w:rPr>
          <w:rFonts w:ascii="Times New Roman" w:hAnsi="Times New Roman" w:cs="Times New Roman"/>
          <w:sz w:val="24"/>
          <w:szCs w:val="24"/>
        </w:rPr>
        <w:t>начин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9B3899">
        <w:rPr>
          <w:rFonts w:ascii="Times New Roman" w:hAnsi="Times New Roman" w:cs="Times New Roman"/>
          <w:sz w:val="24"/>
          <w:szCs w:val="24"/>
        </w:rPr>
        <w:t xml:space="preserve"> отговарящ на </w:t>
      </w:r>
      <w:r w:rsidR="009B3899">
        <w:rPr>
          <w:rFonts w:ascii="Times New Roman" w:hAnsi="Times New Roman" w:cs="Times New Roman"/>
          <w:sz w:val="24"/>
          <w:szCs w:val="24"/>
        </w:rPr>
        <w:lastRenderedPageBreak/>
        <w:t xml:space="preserve">нейните тактически способности. Добър пример в това отношение е осъществения на </w:t>
      </w:r>
      <w:r w:rsidR="009B389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83EA7">
        <w:rPr>
          <w:rFonts w:ascii="Times New Roman" w:hAnsi="Times New Roman" w:cs="Times New Roman"/>
          <w:sz w:val="24"/>
          <w:szCs w:val="24"/>
        </w:rPr>
        <w:t>7</w:t>
      </w:r>
      <w:r w:rsidR="009B3899">
        <w:rPr>
          <w:rFonts w:ascii="Times New Roman" w:hAnsi="Times New Roman" w:cs="Times New Roman"/>
          <w:sz w:val="24"/>
          <w:szCs w:val="24"/>
        </w:rPr>
        <w:t>.10.2014 г. терористичен акт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9B3899">
        <w:rPr>
          <w:rFonts w:ascii="Times New Roman" w:hAnsi="Times New Roman" w:cs="Times New Roman"/>
          <w:sz w:val="24"/>
          <w:szCs w:val="24"/>
        </w:rPr>
        <w:t xml:space="preserve"> чрез използването на </w:t>
      </w:r>
      <w:r w:rsidR="00283EA7">
        <w:rPr>
          <w:rFonts w:ascii="Times New Roman" w:hAnsi="Times New Roman" w:cs="Times New Roman"/>
          <w:sz w:val="24"/>
          <w:szCs w:val="24"/>
        </w:rPr>
        <w:t xml:space="preserve">пленен брониран автомобил </w:t>
      </w:r>
      <w:r w:rsidR="00283EA7">
        <w:rPr>
          <w:rFonts w:ascii="Times New Roman" w:hAnsi="Times New Roman" w:cs="Times New Roman"/>
          <w:sz w:val="24"/>
          <w:szCs w:val="24"/>
          <w:lang w:val="en-US"/>
        </w:rPr>
        <w:t>HMMWV</w:t>
      </w:r>
      <w:r w:rsidR="00283EA7">
        <w:rPr>
          <w:rFonts w:ascii="Times New Roman" w:hAnsi="Times New Roman" w:cs="Times New Roman"/>
          <w:sz w:val="24"/>
          <w:szCs w:val="24"/>
        </w:rPr>
        <w:t xml:space="preserve"> за камуфлирането на самоделно взривно устройство</w:t>
      </w:r>
      <w:r w:rsidR="00C45AB6">
        <w:rPr>
          <w:rFonts w:ascii="Times New Roman" w:hAnsi="Times New Roman" w:cs="Times New Roman"/>
          <w:sz w:val="24"/>
          <w:szCs w:val="24"/>
        </w:rPr>
        <w:t xml:space="preserve"> (</w:t>
      </w:r>
      <w:r w:rsidR="00C45AB6" w:rsidRPr="00C45AB6">
        <w:rPr>
          <w:rFonts w:ascii="Times New Roman" w:hAnsi="Times New Roman" w:cs="Times New Roman"/>
          <w:sz w:val="24"/>
          <w:szCs w:val="24"/>
        </w:rPr>
        <w:t>http://www.vox.com/</w:t>
      </w:r>
      <w:r w:rsidR="00C45AB6">
        <w:rPr>
          <w:rFonts w:ascii="Times New Roman" w:hAnsi="Times New Roman" w:cs="Times New Roman"/>
          <w:sz w:val="24"/>
          <w:szCs w:val="24"/>
        </w:rPr>
        <w:t>)</w:t>
      </w:r>
      <w:r w:rsidR="00283EA7">
        <w:rPr>
          <w:rFonts w:ascii="Times New Roman" w:hAnsi="Times New Roman" w:cs="Times New Roman"/>
          <w:sz w:val="24"/>
          <w:szCs w:val="24"/>
        </w:rPr>
        <w:t xml:space="preserve">. </w:t>
      </w:r>
      <w:r w:rsidR="004C3D98">
        <w:rPr>
          <w:rFonts w:ascii="Times New Roman" w:hAnsi="Times New Roman" w:cs="Times New Roman"/>
          <w:sz w:val="24"/>
          <w:szCs w:val="24"/>
        </w:rPr>
        <w:t>Подобни действия не само повишават вероятността за успех на конкретното нападение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4C3D98">
        <w:rPr>
          <w:rFonts w:ascii="Times New Roman" w:hAnsi="Times New Roman" w:cs="Times New Roman"/>
          <w:sz w:val="24"/>
          <w:szCs w:val="24"/>
        </w:rPr>
        <w:t xml:space="preserve"> но и оказват значителен психологически ефект върху местното население. </w:t>
      </w:r>
      <w:r w:rsidR="0039270A">
        <w:rPr>
          <w:rFonts w:ascii="Times New Roman" w:hAnsi="Times New Roman" w:cs="Times New Roman"/>
          <w:sz w:val="24"/>
          <w:szCs w:val="24"/>
        </w:rPr>
        <w:t>Така след като бяха представени материалните структури на присъствие на ИДИЛ</w:t>
      </w:r>
      <w:r w:rsidR="00A24497">
        <w:rPr>
          <w:rFonts w:ascii="Times New Roman" w:hAnsi="Times New Roman" w:cs="Times New Roman"/>
          <w:sz w:val="24"/>
          <w:szCs w:val="24"/>
        </w:rPr>
        <w:t>,</w:t>
      </w:r>
      <w:r w:rsidR="0039270A">
        <w:rPr>
          <w:rFonts w:ascii="Times New Roman" w:hAnsi="Times New Roman" w:cs="Times New Roman"/>
          <w:sz w:val="24"/>
          <w:szCs w:val="24"/>
        </w:rPr>
        <w:t xml:space="preserve"> следва да се обърне внимание и на рефлексивните. </w:t>
      </w:r>
    </w:p>
    <w:p w:rsidR="00465E70" w:rsidRDefault="001A2B5A" w:rsidP="001A2B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Рефлексивното присъствие отвежда към онова, което ни позволява да имаме поглед, произвежда поглед към погледа, произвежда разбиране (Йончев 2014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426DE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8). </w:t>
      </w:r>
      <w:r w:rsidR="00FA2D3F">
        <w:rPr>
          <w:rFonts w:ascii="Times New Roman" w:hAnsi="Times New Roman" w:cs="Times New Roman"/>
          <w:sz w:val="24"/>
          <w:szCs w:val="24"/>
        </w:rPr>
        <w:t xml:space="preserve">Разглеждането на присъствието от подобна гледна точка е необходимо за правилното отчитане на </w:t>
      </w:r>
      <w:r w:rsidR="00F13826">
        <w:rPr>
          <w:rFonts w:ascii="Times New Roman" w:hAnsi="Times New Roman" w:cs="Times New Roman"/>
          <w:sz w:val="24"/>
          <w:szCs w:val="24"/>
        </w:rPr>
        <w:t xml:space="preserve">приоритетите на представяния участник. </w:t>
      </w:r>
      <w:r w:rsidR="008C035A">
        <w:rPr>
          <w:rFonts w:ascii="Times New Roman" w:hAnsi="Times New Roman" w:cs="Times New Roman"/>
          <w:sz w:val="24"/>
          <w:szCs w:val="24"/>
        </w:rPr>
        <w:t xml:space="preserve">Именно по този начин </w:t>
      </w:r>
      <w:r w:rsidR="00C610A4">
        <w:rPr>
          <w:rFonts w:ascii="Times New Roman" w:hAnsi="Times New Roman" w:cs="Times New Roman"/>
          <w:sz w:val="24"/>
          <w:szCs w:val="24"/>
        </w:rPr>
        <w:t xml:space="preserve">могат да се разкрият </w:t>
      </w:r>
      <w:r w:rsidR="00613FE6">
        <w:rPr>
          <w:rFonts w:ascii="Times New Roman" w:hAnsi="Times New Roman" w:cs="Times New Roman"/>
          <w:sz w:val="24"/>
          <w:szCs w:val="24"/>
        </w:rPr>
        <w:t>тези характеристики на присъствието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613FE6">
        <w:rPr>
          <w:rFonts w:ascii="Times New Roman" w:hAnsi="Times New Roman" w:cs="Times New Roman"/>
          <w:sz w:val="24"/>
          <w:szCs w:val="24"/>
        </w:rPr>
        <w:t xml:space="preserve"> които в най-голяма степен го превръщат в това което то е, тези разбирания които в своята цялост постоянно дават като резултат възприятия за средата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613FE6">
        <w:rPr>
          <w:rFonts w:ascii="Times New Roman" w:hAnsi="Times New Roman" w:cs="Times New Roman"/>
          <w:sz w:val="24"/>
          <w:szCs w:val="24"/>
        </w:rPr>
        <w:t xml:space="preserve"> генериращ</w:t>
      </w:r>
      <w:r w:rsidR="00FA6F7B">
        <w:rPr>
          <w:rFonts w:ascii="Times New Roman" w:hAnsi="Times New Roman" w:cs="Times New Roman"/>
          <w:sz w:val="24"/>
          <w:szCs w:val="24"/>
        </w:rPr>
        <w:t>и</w:t>
      </w:r>
      <w:r w:rsidR="00613FE6">
        <w:rPr>
          <w:rFonts w:ascii="Times New Roman" w:hAnsi="Times New Roman" w:cs="Times New Roman"/>
          <w:sz w:val="24"/>
          <w:szCs w:val="24"/>
        </w:rPr>
        <w:t xml:space="preserve"> от своя страна </w:t>
      </w:r>
      <w:r w:rsidR="00F157DB">
        <w:rPr>
          <w:rFonts w:ascii="Times New Roman" w:hAnsi="Times New Roman" w:cs="Times New Roman"/>
          <w:sz w:val="24"/>
          <w:szCs w:val="24"/>
        </w:rPr>
        <w:t>действия и ходове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F157DB">
        <w:rPr>
          <w:rFonts w:ascii="Times New Roman" w:hAnsi="Times New Roman" w:cs="Times New Roman"/>
          <w:sz w:val="24"/>
          <w:szCs w:val="24"/>
        </w:rPr>
        <w:t xml:space="preserve"> които биват </w:t>
      </w:r>
      <w:r w:rsidR="00FA6F7B">
        <w:rPr>
          <w:rFonts w:ascii="Times New Roman" w:hAnsi="Times New Roman" w:cs="Times New Roman"/>
          <w:sz w:val="24"/>
          <w:szCs w:val="24"/>
        </w:rPr>
        <w:t>определяни</w:t>
      </w:r>
      <w:r w:rsidR="00F157DB">
        <w:rPr>
          <w:rFonts w:ascii="Times New Roman" w:hAnsi="Times New Roman" w:cs="Times New Roman"/>
          <w:sz w:val="24"/>
          <w:szCs w:val="24"/>
        </w:rPr>
        <w:t xml:space="preserve"> за легитимни и належащи. </w:t>
      </w:r>
      <w:r w:rsidR="00114A90">
        <w:rPr>
          <w:rFonts w:ascii="Times New Roman" w:hAnsi="Times New Roman" w:cs="Times New Roman"/>
          <w:sz w:val="24"/>
          <w:szCs w:val="24"/>
        </w:rPr>
        <w:t>В повторяемостта на рефлексиите на присъствието, която ги прави видими, те се различават една от друга, по времето в което се появяват, по времето в което са водещи, и по начините по които чрез тях се разбира света (Йончев 2014</w:t>
      </w:r>
      <w:r w:rsidR="00343E58">
        <w:rPr>
          <w:rFonts w:ascii="Times New Roman" w:hAnsi="Times New Roman" w:cs="Times New Roman"/>
          <w:sz w:val="24"/>
          <w:szCs w:val="24"/>
          <w:lang w:val="en-US"/>
        </w:rPr>
        <w:t>: 69</w:t>
      </w:r>
      <w:r w:rsidR="00114A90">
        <w:rPr>
          <w:rFonts w:ascii="Times New Roman" w:hAnsi="Times New Roman" w:cs="Times New Roman"/>
          <w:sz w:val="24"/>
          <w:szCs w:val="24"/>
        </w:rPr>
        <w:t xml:space="preserve">). </w:t>
      </w:r>
      <w:r w:rsidR="001175DF">
        <w:rPr>
          <w:rFonts w:ascii="Times New Roman" w:hAnsi="Times New Roman" w:cs="Times New Roman"/>
          <w:sz w:val="24"/>
          <w:szCs w:val="24"/>
        </w:rPr>
        <w:t>Следователно тук целта е да се дефинира кой тип рефлексии са в най-го</w:t>
      </w:r>
      <w:r w:rsidR="00FA0AB7">
        <w:rPr>
          <w:rFonts w:ascii="Times New Roman" w:hAnsi="Times New Roman" w:cs="Times New Roman"/>
          <w:sz w:val="24"/>
          <w:szCs w:val="24"/>
        </w:rPr>
        <w:t>ляма степен определящи за ИДИЛ. Въз основа на представеното дотук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FA0AB7">
        <w:rPr>
          <w:rFonts w:ascii="Times New Roman" w:hAnsi="Times New Roman" w:cs="Times New Roman"/>
          <w:sz w:val="24"/>
          <w:szCs w:val="24"/>
        </w:rPr>
        <w:t xml:space="preserve"> може да се заключи </w:t>
      </w:r>
      <w:r w:rsidR="00270127">
        <w:rPr>
          <w:rFonts w:ascii="Times New Roman" w:hAnsi="Times New Roman" w:cs="Times New Roman"/>
          <w:sz w:val="24"/>
          <w:szCs w:val="24"/>
        </w:rPr>
        <w:t>че подобна роля играе най-вече религията по отношение на участника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270127">
        <w:rPr>
          <w:rFonts w:ascii="Times New Roman" w:hAnsi="Times New Roman" w:cs="Times New Roman"/>
          <w:sz w:val="24"/>
          <w:szCs w:val="24"/>
        </w:rPr>
        <w:t xml:space="preserve"> явяващ се предмет на познавателен интерес. </w:t>
      </w:r>
      <w:r w:rsidR="000672AB">
        <w:rPr>
          <w:rFonts w:ascii="Times New Roman" w:hAnsi="Times New Roman" w:cs="Times New Roman"/>
          <w:sz w:val="24"/>
          <w:szCs w:val="24"/>
        </w:rPr>
        <w:t xml:space="preserve">Това задава едни от най-важните особености на присъствието на ИДИЛ. </w:t>
      </w:r>
    </w:p>
    <w:p w:rsidR="001A2B5A" w:rsidRDefault="00D90BA2" w:rsidP="001A2B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насока следва да се отбележи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религията подобно на философията в своите питания поставя въпроса за човека и неговия свят, като основен въпрос, отчитайки при това </w:t>
      </w:r>
      <w:r w:rsidR="00AA5313">
        <w:rPr>
          <w:rFonts w:ascii="Times New Roman" w:hAnsi="Times New Roman" w:cs="Times New Roman"/>
          <w:sz w:val="24"/>
          <w:szCs w:val="24"/>
        </w:rPr>
        <w:t>че за религията е изключително важно да намери и мястото на смъртта в картината на света (Йончев 2014</w:t>
      </w:r>
      <w:r w:rsidR="00AA531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22CFB">
        <w:rPr>
          <w:rFonts w:ascii="Times New Roman" w:hAnsi="Times New Roman" w:cs="Times New Roman"/>
          <w:sz w:val="24"/>
          <w:szCs w:val="24"/>
        </w:rPr>
        <w:t xml:space="preserve"> 78</w:t>
      </w:r>
      <w:r w:rsidR="00AA5313">
        <w:rPr>
          <w:rFonts w:ascii="Times New Roman" w:hAnsi="Times New Roman" w:cs="Times New Roman"/>
          <w:sz w:val="24"/>
          <w:szCs w:val="24"/>
        </w:rPr>
        <w:t xml:space="preserve">). </w:t>
      </w:r>
      <w:r w:rsidR="00D36765">
        <w:rPr>
          <w:rFonts w:ascii="Times New Roman" w:hAnsi="Times New Roman" w:cs="Times New Roman"/>
          <w:sz w:val="24"/>
          <w:szCs w:val="24"/>
        </w:rPr>
        <w:t>Тази особеност е в основата на разбирането на терористична организация като ИДИЛ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D36765">
        <w:rPr>
          <w:rFonts w:ascii="Times New Roman" w:hAnsi="Times New Roman" w:cs="Times New Roman"/>
          <w:sz w:val="24"/>
          <w:szCs w:val="24"/>
        </w:rPr>
        <w:t xml:space="preserve"> чиито цели произлизат в най-голяма степен от религиозните </w:t>
      </w:r>
      <w:r w:rsidR="00C64B4D" w:rsidRPr="00C64B4D">
        <w:rPr>
          <w:rFonts w:ascii="Times New Roman" w:hAnsi="Times New Roman" w:cs="Times New Roman"/>
          <w:sz w:val="24"/>
          <w:szCs w:val="24"/>
        </w:rPr>
        <w:t>ѝ</w:t>
      </w:r>
      <w:r w:rsidR="00C64B4D">
        <w:rPr>
          <w:rFonts w:ascii="Times New Roman" w:hAnsi="Times New Roman" w:cs="Times New Roman"/>
          <w:sz w:val="24"/>
          <w:szCs w:val="24"/>
        </w:rPr>
        <w:t xml:space="preserve"> възгледи. </w:t>
      </w:r>
      <w:r w:rsidR="007733E7">
        <w:rPr>
          <w:rFonts w:ascii="Times New Roman" w:hAnsi="Times New Roman" w:cs="Times New Roman"/>
          <w:sz w:val="24"/>
          <w:szCs w:val="24"/>
        </w:rPr>
        <w:t xml:space="preserve">По този начин не само </w:t>
      </w:r>
      <w:r w:rsidR="008760B6">
        <w:rPr>
          <w:rFonts w:ascii="Times New Roman" w:hAnsi="Times New Roman" w:cs="Times New Roman"/>
          <w:sz w:val="24"/>
          <w:szCs w:val="24"/>
        </w:rPr>
        <w:t xml:space="preserve">се </w:t>
      </w:r>
      <w:r w:rsidR="007733E7">
        <w:rPr>
          <w:rFonts w:ascii="Times New Roman" w:hAnsi="Times New Roman" w:cs="Times New Roman"/>
          <w:sz w:val="24"/>
          <w:szCs w:val="24"/>
        </w:rPr>
        <w:t>създава образ за съответния участник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7733E7">
        <w:rPr>
          <w:rFonts w:ascii="Times New Roman" w:hAnsi="Times New Roman" w:cs="Times New Roman"/>
          <w:sz w:val="24"/>
          <w:szCs w:val="24"/>
        </w:rPr>
        <w:t xml:space="preserve"> но е възможно да се откроят и кои са неговите точки на уязвимост</w:t>
      </w:r>
      <w:r w:rsidR="007E01DE">
        <w:rPr>
          <w:rFonts w:ascii="Times New Roman" w:hAnsi="Times New Roman" w:cs="Times New Roman"/>
          <w:sz w:val="24"/>
          <w:szCs w:val="24"/>
        </w:rPr>
        <w:t>,</w:t>
      </w:r>
      <w:r w:rsidR="007733E7">
        <w:rPr>
          <w:rFonts w:ascii="Times New Roman" w:hAnsi="Times New Roman" w:cs="Times New Roman"/>
          <w:sz w:val="24"/>
          <w:szCs w:val="24"/>
        </w:rPr>
        <w:t xml:space="preserve"> можещи да ограничат влиянието му върху населението</w:t>
      </w:r>
      <w:r w:rsidR="00C239FC">
        <w:rPr>
          <w:rFonts w:ascii="Times New Roman" w:hAnsi="Times New Roman" w:cs="Times New Roman"/>
          <w:sz w:val="24"/>
          <w:szCs w:val="24"/>
        </w:rPr>
        <w:t>,</w:t>
      </w:r>
      <w:r w:rsidR="007733E7">
        <w:rPr>
          <w:rFonts w:ascii="Times New Roman" w:hAnsi="Times New Roman" w:cs="Times New Roman"/>
          <w:sz w:val="24"/>
          <w:szCs w:val="24"/>
        </w:rPr>
        <w:t xml:space="preserve"> попада</w:t>
      </w:r>
      <w:r w:rsidR="00827E76">
        <w:rPr>
          <w:rFonts w:ascii="Times New Roman" w:hAnsi="Times New Roman" w:cs="Times New Roman"/>
          <w:sz w:val="24"/>
          <w:szCs w:val="24"/>
        </w:rPr>
        <w:t xml:space="preserve">що в ръководените от него зони. В това отношение </w:t>
      </w:r>
      <w:r w:rsidR="00964378">
        <w:rPr>
          <w:rFonts w:ascii="Times New Roman" w:hAnsi="Times New Roman" w:cs="Times New Roman"/>
          <w:sz w:val="24"/>
          <w:szCs w:val="24"/>
        </w:rPr>
        <w:t>трябва да се отбележи</w:t>
      </w:r>
      <w:r w:rsidR="00C239FC">
        <w:rPr>
          <w:rFonts w:ascii="Times New Roman" w:hAnsi="Times New Roman" w:cs="Times New Roman"/>
          <w:sz w:val="24"/>
          <w:szCs w:val="24"/>
        </w:rPr>
        <w:t>,</w:t>
      </w:r>
      <w:r w:rsidR="00964378">
        <w:rPr>
          <w:rFonts w:ascii="Times New Roman" w:hAnsi="Times New Roman" w:cs="Times New Roman"/>
          <w:sz w:val="24"/>
          <w:szCs w:val="24"/>
        </w:rPr>
        <w:t xml:space="preserve"> че религията като рефлексия на присъствието променя перспективата на сигурността, като разширява полето на присъствието, включвайки в него и времето след смъртта (Йончев 2014</w:t>
      </w:r>
      <w:r w:rsidR="009643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D32B2">
        <w:rPr>
          <w:rFonts w:ascii="Times New Roman" w:hAnsi="Times New Roman" w:cs="Times New Roman"/>
          <w:sz w:val="24"/>
          <w:szCs w:val="24"/>
        </w:rPr>
        <w:t>81</w:t>
      </w:r>
      <w:r w:rsidR="00964378">
        <w:rPr>
          <w:rFonts w:ascii="Times New Roman" w:hAnsi="Times New Roman" w:cs="Times New Roman"/>
          <w:sz w:val="24"/>
          <w:szCs w:val="24"/>
        </w:rPr>
        <w:t xml:space="preserve">). </w:t>
      </w:r>
      <w:r w:rsidR="00276EDD">
        <w:rPr>
          <w:rFonts w:ascii="Times New Roman" w:hAnsi="Times New Roman" w:cs="Times New Roman"/>
          <w:sz w:val="24"/>
          <w:szCs w:val="24"/>
        </w:rPr>
        <w:t>Именно в това разширение попада голяма част от разбирането на приоритетите на индивидуалните присъствия</w:t>
      </w:r>
      <w:r w:rsidR="002A2741">
        <w:rPr>
          <w:rFonts w:ascii="Times New Roman" w:hAnsi="Times New Roman" w:cs="Times New Roman"/>
          <w:sz w:val="24"/>
          <w:szCs w:val="24"/>
        </w:rPr>
        <w:t>,</w:t>
      </w:r>
      <w:r w:rsidR="00276EDD">
        <w:rPr>
          <w:rFonts w:ascii="Times New Roman" w:hAnsi="Times New Roman" w:cs="Times New Roman"/>
          <w:sz w:val="24"/>
          <w:szCs w:val="24"/>
        </w:rPr>
        <w:t xml:space="preserve"> изграждащи пределното организационно присъствие на ИДИЛ. </w:t>
      </w:r>
      <w:r w:rsidR="003601B0">
        <w:rPr>
          <w:rFonts w:ascii="Times New Roman" w:hAnsi="Times New Roman" w:cs="Times New Roman"/>
          <w:sz w:val="24"/>
          <w:szCs w:val="24"/>
        </w:rPr>
        <w:t xml:space="preserve">Следователно </w:t>
      </w:r>
      <w:r w:rsidR="00B26283">
        <w:rPr>
          <w:rFonts w:ascii="Times New Roman" w:hAnsi="Times New Roman" w:cs="Times New Roman"/>
          <w:sz w:val="24"/>
          <w:szCs w:val="24"/>
        </w:rPr>
        <w:t xml:space="preserve">представата за </w:t>
      </w:r>
      <w:r w:rsidR="003601B0">
        <w:rPr>
          <w:rFonts w:ascii="Times New Roman" w:hAnsi="Times New Roman" w:cs="Times New Roman"/>
          <w:sz w:val="24"/>
          <w:szCs w:val="24"/>
        </w:rPr>
        <w:t>„времето след смъртта“ дефинира до голяма степен тактическите способи</w:t>
      </w:r>
      <w:r w:rsidR="002A2741">
        <w:rPr>
          <w:rFonts w:ascii="Times New Roman" w:hAnsi="Times New Roman" w:cs="Times New Roman"/>
          <w:sz w:val="24"/>
          <w:szCs w:val="24"/>
        </w:rPr>
        <w:t>,</w:t>
      </w:r>
      <w:r w:rsidR="003601B0">
        <w:rPr>
          <w:rFonts w:ascii="Times New Roman" w:hAnsi="Times New Roman" w:cs="Times New Roman"/>
          <w:sz w:val="24"/>
          <w:szCs w:val="24"/>
        </w:rPr>
        <w:t xml:space="preserve"> които</w:t>
      </w:r>
      <w:r w:rsidR="00B26283">
        <w:rPr>
          <w:rFonts w:ascii="Times New Roman" w:hAnsi="Times New Roman" w:cs="Times New Roman"/>
          <w:sz w:val="24"/>
          <w:szCs w:val="24"/>
        </w:rPr>
        <w:t xml:space="preserve"> биват</w:t>
      </w:r>
      <w:r w:rsidR="003601B0">
        <w:rPr>
          <w:rFonts w:ascii="Times New Roman" w:hAnsi="Times New Roman" w:cs="Times New Roman"/>
          <w:sz w:val="24"/>
          <w:szCs w:val="24"/>
        </w:rPr>
        <w:t xml:space="preserve"> прилага</w:t>
      </w:r>
      <w:r w:rsidR="00B26283">
        <w:rPr>
          <w:rFonts w:ascii="Times New Roman" w:hAnsi="Times New Roman" w:cs="Times New Roman"/>
          <w:sz w:val="24"/>
          <w:szCs w:val="24"/>
        </w:rPr>
        <w:t>ни от</w:t>
      </w:r>
      <w:r w:rsidR="003601B0">
        <w:rPr>
          <w:rFonts w:ascii="Times New Roman" w:hAnsi="Times New Roman" w:cs="Times New Roman"/>
          <w:sz w:val="24"/>
          <w:szCs w:val="24"/>
        </w:rPr>
        <w:t xml:space="preserve"> подобен тип организации и представлява елементът</w:t>
      </w:r>
      <w:r w:rsidR="002A2741">
        <w:rPr>
          <w:rFonts w:ascii="Times New Roman" w:hAnsi="Times New Roman" w:cs="Times New Roman"/>
          <w:sz w:val="24"/>
          <w:szCs w:val="24"/>
        </w:rPr>
        <w:t>,</w:t>
      </w:r>
      <w:r w:rsidR="003601B0">
        <w:rPr>
          <w:rFonts w:ascii="Times New Roman" w:hAnsi="Times New Roman" w:cs="Times New Roman"/>
          <w:sz w:val="24"/>
          <w:szCs w:val="24"/>
        </w:rPr>
        <w:t xml:space="preserve"> чието </w:t>
      </w:r>
      <w:proofErr w:type="spellStart"/>
      <w:r w:rsidR="00B26283">
        <w:rPr>
          <w:rFonts w:ascii="Times New Roman" w:hAnsi="Times New Roman" w:cs="Times New Roman"/>
          <w:sz w:val="24"/>
          <w:szCs w:val="24"/>
        </w:rPr>
        <w:t>делегитимиране</w:t>
      </w:r>
      <w:proofErr w:type="spellEnd"/>
      <w:r w:rsidR="00B26283">
        <w:rPr>
          <w:rFonts w:ascii="Times New Roman" w:hAnsi="Times New Roman" w:cs="Times New Roman"/>
          <w:sz w:val="24"/>
          <w:szCs w:val="24"/>
        </w:rPr>
        <w:t xml:space="preserve"> може да намали драстично властта на участниците</w:t>
      </w:r>
      <w:r w:rsidR="002A2741">
        <w:rPr>
          <w:rFonts w:ascii="Times New Roman" w:hAnsi="Times New Roman" w:cs="Times New Roman"/>
          <w:sz w:val="24"/>
          <w:szCs w:val="24"/>
        </w:rPr>
        <w:t>,</w:t>
      </w:r>
      <w:r w:rsidR="00B26283">
        <w:rPr>
          <w:rFonts w:ascii="Times New Roman" w:hAnsi="Times New Roman" w:cs="Times New Roman"/>
          <w:sz w:val="24"/>
          <w:szCs w:val="24"/>
        </w:rPr>
        <w:t xml:space="preserve"> притежаващи подобни рефлексивни структури на присъствие. </w:t>
      </w:r>
      <w:r w:rsidR="00AC594B">
        <w:rPr>
          <w:rFonts w:ascii="Times New Roman" w:hAnsi="Times New Roman" w:cs="Times New Roman"/>
          <w:sz w:val="24"/>
          <w:szCs w:val="24"/>
        </w:rPr>
        <w:t xml:space="preserve">Посоченото разкрива погледа произвеждащ разбиране от страна на ИДИЛ. </w:t>
      </w:r>
    </w:p>
    <w:p w:rsidR="00A53D15" w:rsidRDefault="007600BE" w:rsidP="001A2B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Направеното дотук позволява да се пристъпи и към разглеждането на регулативните структури на присъ</w:t>
      </w:r>
      <w:r w:rsidR="00C12101">
        <w:rPr>
          <w:rFonts w:ascii="Times New Roman" w:hAnsi="Times New Roman" w:cs="Times New Roman"/>
          <w:sz w:val="24"/>
          <w:szCs w:val="24"/>
        </w:rPr>
        <w:t>ствие на представяния участник. За да може да бъде осъществено това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C12101">
        <w:rPr>
          <w:rFonts w:ascii="Times New Roman" w:hAnsi="Times New Roman" w:cs="Times New Roman"/>
          <w:sz w:val="24"/>
          <w:szCs w:val="24"/>
        </w:rPr>
        <w:t xml:space="preserve"> тук ще се обърне внимание на </w:t>
      </w:r>
      <w:r w:rsidR="00611913">
        <w:rPr>
          <w:rFonts w:ascii="Times New Roman" w:hAnsi="Times New Roman" w:cs="Times New Roman"/>
          <w:sz w:val="24"/>
          <w:szCs w:val="24"/>
        </w:rPr>
        <w:t>следните регулации – ритуал, размяна и нормативни системи (Йончев 2014</w:t>
      </w:r>
      <w:r w:rsidR="006119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06CEF">
        <w:rPr>
          <w:rFonts w:ascii="Times New Roman" w:hAnsi="Times New Roman" w:cs="Times New Roman"/>
          <w:sz w:val="24"/>
          <w:szCs w:val="24"/>
        </w:rPr>
        <w:t>87</w:t>
      </w:r>
      <w:r w:rsidR="00611913">
        <w:rPr>
          <w:rFonts w:ascii="Times New Roman" w:hAnsi="Times New Roman" w:cs="Times New Roman"/>
          <w:sz w:val="24"/>
          <w:szCs w:val="24"/>
        </w:rPr>
        <w:t xml:space="preserve">). </w:t>
      </w:r>
      <w:r w:rsidR="00BD1B66">
        <w:rPr>
          <w:rFonts w:ascii="Times New Roman" w:hAnsi="Times New Roman" w:cs="Times New Roman"/>
          <w:sz w:val="24"/>
          <w:szCs w:val="24"/>
        </w:rPr>
        <w:t xml:space="preserve">В съчетанието си те определят в най-общи линии правата и задълженията, желаното и допустимо поведение в рамките на </w:t>
      </w:r>
      <w:r w:rsidR="00BD1B66">
        <w:rPr>
          <w:rFonts w:ascii="Times New Roman" w:hAnsi="Times New Roman" w:cs="Times New Roman"/>
          <w:sz w:val="24"/>
          <w:szCs w:val="24"/>
        </w:rPr>
        <w:lastRenderedPageBreak/>
        <w:t>пределното присъствие на ИДИЛ. Специфично в случая е голямото влияние на религията върху използваната нормативна система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BD1B66">
        <w:rPr>
          <w:rFonts w:ascii="Times New Roman" w:hAnsi="Times New Roman" w:cs="Times New Roman"/>
          <w:sz w:val="24"/>
          <w:szCs w:val="24"/>
        </w:rPr>
        <w:t xml:space="preserve"> която произлиза изцяло от интерпретациите на текстове </w:t>
      </w:r>
      <w:r w:rsidR="007726DD">
        <w:rPr>
          <w:rFonts w:ascii="Times New Roman" w:hAnsi="Times New Roman" w:cs="Times New Roman"/>
          <w:sz w:val="24"/>
          <w:szCs w:val="24"/>
        </w:rPr>
        <w:t>възприемани като свещени. Целта на ИДИЛ е именно създаването на халифат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7726DD">
        <w:rPr>
          <w:rFonts w:ascii="Times New Roman" w:hAnsi="Times New Roman" w:cs="Times New Roman"/>
          <w:sz w:val="24"/>
          <w:szCs w:val="24"/>
        </w:rPr>
        <w:t xml:space="preserve"> в който да се прилагат законите на </w:t>
      </w:r>
      <w:proofErr w:type="spellStart"/>
      <w:r w:rsidR="007726DD">
        <w:rPr>
          <w:rFonts w:ascii="Times New Roman" w:hAnsi="Times New Roman" w:cs="Times New Roman"/>
          <w:sz w:val="24"/>
          <w:szCs w:val="24"/>
        </w:rPr>
        <w:t>шариата</w:t>
      </w:r>
      <w:proofErr w:type="spellEnd"/>
      <w:r w:rsidR="001671DC">
        <w:rPr>
          <w:rFonts w:ascii="Times New Roman" w:hAnsi="Times New Roman" w:cs="Times New Roman"/>
          <w:sz w:val="24"/>
          <w:szCs w:val="24"/>
        </w:rPr>
        <w:t>,</w:t>
      </w:r>
      <w:r w:rsidR="007726DD">
        <w:rPr>
          <w:rFonts w:ascii="Times New Roman" w:hAnsi="Times New Roman" w:cs="Times New Roman"/>
          <w:sz w:val="24"/>
          <w:szCs w:val="24"/>
        </w:rPr>
        <w:t xml:space="preserve"> при това по начина по който те ги разбират. </w:t>
      </w:r>
      <w:r w:rsidR="00AF185E">
        <w:rPr>
          <w:rFonts w:ascii="Times New Roman" w:hAnsi="Times New Roman" w:cs="Times New Roman"/>
          <w:sz w:val="24"/>
          <w:szCs w:val="24"/>
        </w:rPr>
        <w:t>Дори размените в териториите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AF185E">
        <w:rPr>
          <w:rFonts w:ascii="Times New Roman" w:hAnsi="Times New Roman" w:cs="Times New Roman"/>
          <w:sz w:val="24"/>
          <w:szCs w:val="24"/>
        </w:rPr>
        <w:t xml:space="preserve"> ръководени от изследвания участник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AF185E">
        <w:rPr>
          <w:rFonts w:ascii="Times New Roman" w:hAnsi="Times New Roman" w:cs="Times New Roman"/>
          <w:sz w:val="24"/>
          <w:szCs w:val="24"/>
        </w:rPr>
        <w:t xml:space="preserve"> са подчинени на религиозните възгледи. </w:t>
      </w:r>
      <w:r w:rsidR="005F7FAC">
        <w:rPr>
          <w:rFonts w:ascii="Times New Roman" w:hAnsi="Times New Roman" w:cs="Times New Roman"/>
          <w:sz w:val="24"/>
          <w:szCs w:val="24"/>
        </w:rPr>
        <w:t xml:space="preserve">Това може да бъде обяснено от самата природа на исляма. </w:t>
      </w:r>
      <w:r w:rsidR="0003450C">
        <w:rPr>
          <w:rFonts w:ascii="Times New Roman" w:hAnsi="Times New Roman" w:cs="Times New Roman"/>
          <w:sz w:val="24"/>
          <w:szCs w:val="24"/>
        </w:rPr>
        <w:t>Ислямската общност прави всичко възможно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03450C">
        <w:rPr>
          <w:rFonts w:ascii="Times New Roman" w:hAnsi="Times New Roman" w:cs="Times New Roman"/>
          <w:sz w:val="24"/>
          <w:szCs w:val="24"/>
        </w:rPr>
        <w:t xml:space="preserve"> за да не се състои индивидът и да се запази номадския свят на племенно присъствие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03450C">
        <w:rPr>
          <w:rFonts w:ascii="Times New Roman" w:hAnsi="Times New Roman" w:cs="Times New Roman"/>
          <w:sz w:val="24"/>
          <w:szCs w:val="24"/>
        </w:rPr>
        <w:t xml:space="preserve"> като от тази позиция ислямът е някакъв монотеистичен ритуал</w:t>
      </w:r>
      <w:r w:rsidR="004947AF">
        <w:rPr>
          <w:rFonts w:ascii="Times New Roman" w:hAnsi="Times New Roman" w:cs="Times New Roman"/>
          <w:sz w:val="24"/>
          <w:szCs w:val="24"/>
        </w:rPr>
        <w:t xml:space="preserve"> (Йончев 2014</w:t>
      </w:r>
      <w:r w:rsidR="004947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36BFE">
        <w:rPr>
          <w:rFonts w:ascii="Times New Roman" w:hAnsi="Times New Roman" w:cs="Times New Roman"/>
          <w:sz w:val="24"/>
          <w:szCs w:val="24"/>
        </w:rPr>
        <w:t>118</w:t>
      </w:r>
      <w:r w:rsidR="004947AF">
        <w:rPr>
          <w:rFonts w:ascii="Times New Roman" w:hAnsi="Times New Roman" w:cs="Times New Roman"/>
          <w:sz w:val="24"/>
          <w:szCs w:val="24"/>
        </w:rPr>
        <w:t>)</w:t>
      </w:r>
      <w:r w:rsidR="0003450C">
        <w:rPr>
          <w:rFonts w:ascii="Times New Roman" w:hAnsi="Times New Roman" w:cs="Times New Roman"/>
          <w:sz w:val="24"/>
          <w:szCs w:val="24"/>
        </w:rPr>
        <w:t xml:space="preserve">. </w:t>
      </w:r>
      <w:r w:rsidR="00A13701">
        <w:rPr>
          <w:rFonts w:ascii="Times New Roman" w:hAnsi="Times New Roman" w:cs="Times New Roman"/>
          <w:sz w:val="24"/>
          <w:szCs w:val="24"/>
        </w:rPr>
        <w:t>По този начин всяка една от формите на регулация</w:t>
      </w:r>
      <w:r w:rsidR="001671DC">
        <w:rPr>
          <w:rFonts w:ascii="Times New Roman" w:hAnsi="Times New Roman" w:cs="Times New Roman"/>
          <w:sz w:val="24"/>
          <w:szCs w:val="24"/>
        </w:rPr>
        <w:t>,</w:t>
      </w:r>
      <w:r w:rsidR="00A13701">
        <w:rPr>
          <w:rFonts w:ascii="Times New Roman" w:hAnsi="Times New Roman" w:cs="Times New Roman"/>
          <w:sz w:val="24"/>
          <w:szCs w:val="24"/>
        </w:rPr>
        <w:t xml:space="preserve"> се явява единствено проводник на религ</w:t>
      </w:r>
      <w:r w:rsidR="00FF7A5E">
        <w:rPr>
          <w:rFonts w:ascii="Times New Roman" w:hAnsi="Times New Roman" w:cs="Times New Roman"/>
          <w:sz w:val="24"/>
          <w:szCs w:val="24"/>
        </w:rPr>
        <w:t xml:space="preserve">иозните интерпретации. </w:t>
      </w:r>
    </w:p>
    <w:p w:rsidR="007600BE" w:rsidRDefault="00646EE7" w:rsidP="001A2B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Посоченото позволява да се заключи</w:t>
      </w:r>
      <w:r w:rsidR="00F871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</w:t>
      </w:r>
      <w:r w:rsidR="00A53D15">
        <w:rPr>
          <w:rFonts w:ascii="Times New Roman" w:hAnsi="Times New Roman" w:cs="Times New Roman"/>
          <w:sz w:val="24"/>
          <w:szCs w:val="24"/>
        </w:rPr>
        <w:t>рефлексивните структури на присъствие имат водеща роля при представяния участник</w:t>
      </w:r>
      <w:r w:rsidR="00F871D7">
        <w:rPr>
          <w:rFonts w:ascii="Times New Roman" w:hAnsi="Times New Roman" w:cs="Times New Roman"/>
          <w:sz w:val="24"/>
          <w:szCs w:val="24"/>
        </w:rPr>
        <w:t>,</w:t>
      </w:r>
      <w:r w:rsidR="00A53D15">
        <w:rPr>
          <w:rFonts w:ascii="Times New Roman" w:hAnsi="Times New Roman" w:cs="Times New Roman"/>
          <w:sz w:val="24"/>
          <w:szCs w:val="24"/>
        </w:rPr>
        <w:t xml:space="preserve"> като те предопределят до голяма степен неговата подредба</w:t>
      </w:r>
      <w:r w:rsidR="00F871D7">
        <w:rPr>
          <w:rFonts w:ascii="Times New Roman" w:hAnsi="Times New Roman" w:cs="Times New Roman"/>
          <w:sz w:val="24"/>
          <w:szCs w:val="24"/>
        </w:rPr>
        <w:t>,</w:t>
      </w:r>
      <w:r w:rsidR="00A53D15">
        <w:rPr>
          <w:rFonts w:ascii="Times New Roman" w:hAnsi="Times New Roman" w:cs="Times New Roman"/>
          <w:sz w:val="24"/>
          <w:szCs w:val="24"/>
        </w:rPr>
        <w:t xml:space="preserve"> докато материалните структури задават възможните начини за постигане на поставяните цели и изпълняват единствено ролята на средство в това отношение. </w:t>
      </w:r>
    </w:p>
    <w:p w:rsidR="0004565A" w:rsidRDefault="0004565A" w:rsidP="000456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565A" w:rsidRPr="0004565A" w:rsidRDefault="0004565A" w:rsidP="000456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прецени делът и влиянието на ресурса от знания на присъстващия </w:t>
      </w:r>
    </w:p>
    <w:p w:rsidR="0004565A" w:rsidRDefault="0004565A" w:rsidP="00D372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Изпълнението на това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</w:t>
      </w:r>
      <w:r w:rsidR="00D37228">
        <w:rPr>
          <w:rFonts w:ascii="Times New Roman" w:hAnsi="Times New Roman" w:cs="Times New Roman"/>
          <w:sz w:val="24"/>
          <w:szCs w:val="24"/>
        </w:rPr>
        <w:t xml:space="preserve">е свързано с </w:t>
      </w:r>
      <w:r w:rsidR="00E546F9">
        <w:rPr>
          <w:rFonts w:ascii="Times New Roman" w:hAnsi="Times New Roman" w:cs="Times New Roman"/>
          <w:sz w:val="24"/>
          <w:szCs w:val="24"/>
        </w:rPr>
        <w:t>определянето на степента на знание на присъстващия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E546F9">
        <w:rPr>
          <w:rFonts w:ascii="Times New Roman" w:hAnsi="Times New Roman" w:cs="Times New Roman"/>
          <w:sz w:val="24"/>
          <w:szCs w:val="24"/>
        </w:rPr>
        <w:t xml:space="preserve"> което от своя страна има две форми – осъзнаване на самия себе си и снето знание (Йончев 2014</w:t>
      </w:r>
      <w:r w:rsidR="004456CD">
        <w:rPr>
          <w:rFonts w:ascii="Times New Roman" w:hAnsi="Times New Roman" w:cs="Times New Roman"/>
          <w:sz w:val="24"/>
          <w:szCs w:val="24"/>
          <w:lang w:val="en-US"/>
        </w:rPr>
        <w:t>: 212</w:t>
      </w:r>
      <w:r w:rsidR="00E546F9">
        <w:rPr>
          <w:rFonts w:ascii="Times New Roman" w:hAnsi="Times New Roman" w:cs="Times New Roman"/>
          <w:sz w:val="24"/>
          <w:szCs w:val="24"/>
        </w:rPr>
        <w:t xml:space="preserve">). </w:t>
      </w:r>
      <w:r w:rsidR="00FB53CA">
        <w:rPr>
          <w:rFonts w:ascii="Times New Roman" w:hAnsi="Times New Roman" w:cs="Times New Roman"/>
          <w:sz w:val="24"/>
          <w:szCs w:val="24"/>
        </w:rPr>
        <w:t xml:space="preserve">От гледна точка на първата </w:t>
      </w:r>
      <w:r w:rsidR="00F12DE9">
        <w:rPr>
          <w:rFonts w:ascii="Times New Roman" w:hAnsi="Times New Roman" w:cs="Times New Roman"/>
          <w:sz w:val="24"/>
          <w:szCs w:val="24"/>
        </w:rPr>
        <w:t xml:space="preserve">форма </w:t>
      </w:r>
      <w:r w:rsidR="00FB53CA">
        <w:rPr>
          <w:rFonts w:ascii="Times New Roman" w:hAnsi="Times New Roman" w:cs="Times New Roman"/>
          <w:sz w:val="24"/>
          <w:szCs w:val="24"/>
        </w:rPr>
        <w:t>следва да се отбележи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FB53CA">
        <w:rPr>
          <w:rFonts w:ascii="Times New Roman" w:hAnsi="Times New Roman" w:cs="Times New Roman"/>
          <w:sz w:val="24"/>
          <w:szCs w:val="24"/>
        </w:rPr>
        <w:t xml:space="preserve"> че най-вероятно </w:t>
      </w:r>
      <w:r w:rsidR="00756D5C">
        <w:rPr>
          <w:rFonts w:ascii="Times New Roman" w:hAnsi="Times New Roman" w:cs="Times New Roman"/>
          <w:sz w:val="24"/>
          <w:szCs w:val="24"/>
        </w:rPr>
        <w:t xml:space="preserve">равнището </w:t>
      </w:r>
      <w:r w:rsidR="00756D5C" w:rsidRPr="00756D5C">
        <w:rPr>
          <w:rFonts w:ascii="Times New Roman" w:hAnsi="Times New Roman" w:cs="Times New Roman"/>
          <w:sz w:val="24"/>
          <w:szCs w:val="24"/>
        </w:rPr>
        <w:t>ѝ</w:t>
      </w:r>
      <w:r w:rsidR="00FB53CA">
        <w:rPr>
          <w:rFonts w:ascii="Times New Roman" w:hAnsi="Times New Roman" w:cs="Times New Roman"/>
          <w:sz w:val="24"/>
          <w:szCs w:val="24"/>
        </w:rPr>
        <w:t xml:space="preserve"> варира в зависимост от особеностите на отделните индивиди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FB53CA">
        <w:rPr>
          <w:rFonts w:ascii="Times New Roman" w:hAnsi="Times New Roman" w:cs="Times New Roman"/>
          <w:sz w:val="24"/>
          <w:szCs w:val="24"/>
        </w:rPr>
        <w:t xml:space="preserve"> изграждащи пределното орг</w:t>
      </w:r>
      <w:r w:rsidR="00301D08">
        <w:rPr>
          <w:rFonts w:ascii="Times New Roman" w:hAnsi="Times New Roman" w:cs="Times New Roman"/>
          <w:sz w:val="24"/>
          <w:szCs w:val="24"/>
        </w:rPr>
        <w:t xml:space="preserve">анизационно присъствие на ИДИЛ. Проблемът в случая произтича най-вече от способността да се осъзнае основната ценност за организацията – властта. </w:t>
      </w:r>
      <w:r w:rsidR="00CC6F57">
        <w:rPr>
          <w:rFonts w:ascii="Times New Roman" w:hAnsi="Times New Roman" w:cs="Times New Roman"/>
          <w:sz w:val="24"/>
          <w:szCs w:val="24"/>
        </w:rPr>
        <w:t xml:space="preserve">От особено значение е и </w:t>
      </w:r>
      <w:r w:rsidR="00A1605E">
        <w:rPr>
          <w:rFonts w:ascii="Times New Roman" w:hAnsi="Times New Roman" w:cs="Times New Roman"/>
          <w:sz w:val="24"/>
          <w:szCs w:val="24"/>
        </w:rPr>
        <w:t>влиянието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CC6F57">
        <w:rPr>
          <w:rFonts w:ascii="Times New Roman" w:hAnsi="Times New Roman" w:cs="Times New Roman"/>
          <w:sz w:val="24"/>
          <w:szCs w:val="24"/>
        </w:rPr>
        <w:t xml:space="preserve"> ко</w:t>
      </w:r>
      <w:r w:rsidR="00A1605E">
        <w:rPr>
          <w:rFonts w:ascii="Times New Roman" w:hAnsi="Times New Roman" w:cs="Times New Roman"/>
          <w:sz w:val="24"/>
          <w:szCs w:val="24"/>
        </w:rPr>
        <w:t>е</w:t>
      </w:r>
      <w:r w:rsidR="00CC6F57">
        <w:rPr>
          <w:rFonts w:ascii="Times New Roman" w:hAnsi="Times New Roman" w:cs="Times New Roman"/>
          <w:sz w:val="24"/>
          <w:szCs w:val="24"/>
        </w:rPr>
        <w:t xml:space="preserve">то </w:t>
      </w:r>
      <w:r w:rsidR="00A1605E">
        <w:rPr>
          <w:rFonts w:ascii="Times New Roman" w:hAnsi="Times New Roman" w:cs="Times New Roman"/>
          <w:sz w:val="24"/>
          <w:szCs w:val="24"/>
        </w:rPr>
        <w:t>оказва</w:t>
      </w:r>
      <w:r w:rsidR="00CC6F57">
        <w:rPr>
          <w:rFonts w:ascii="Times New Roman" w:hAnsi="Times New Roman" w:cs="Times New Roman"/>
          <w:sz w:val="24"/>
          <w:szCs w:val="24"/>
        </w:rPr>
        <w:t xml:space="preserve"> снетото знание </w:t>
      </w:r>
      <w:r w:rsidR="00A1605E">
        <w:rPr>
          <w:rFonts w:ascii="Times New Roman" w:hAnsi="Times New Roman" w:cs="Times New Roman"/>
          <w:sz w:val="24"/>
          <w:szCs w:val="24"/>
        </w:rPr>
        <w:t>върху</w:t>
      </w:r>
      <w:r w:rsidR="00CC6F57">
        <w:rPr>
          <w:rFonts w:ascii="Times New Roman" w:hAnsi="Times New Roman" w:cs="Times New Roman"/>
          <w:sz w:val="24"/>
          <w:szCs w:val="24"/>
        </w:rPr>
        <w:t xml:space="preserve"> действията осъществявани от ИДИЛ. </w:t>
      </w:r>
      <w:r w:rsidR="001E034F">
        <w:rPr>
          <w:rFonts w:ascii="Times New Roman" w:hAnsi="Times New Roman" w:cs="Times New Roman"/>
          <w:sz w:val="24"/>
          <w:szCs w:val="24"/>
        </w:rPr>
        <w:t>По-високата му степен може да улесни активността и да замени човешки усилия до степен да направи възможно желано действие, което без това снето знание да остане неосъществимо</w:t>
      </w:r>
      <w:r w:rsidR="00AD2BF5">
        <w:rPr>
          <w:rFonts w:ascii="Times New Roman" w:hAnsi="Times New Roman" w:cs="Times New Roman"/>
          <w:sz w:val="24"/>
          <w:szCs w:val="24"/>
        </w:rPr>
        <w:t xml:space="preserve"> (Йончев 2014</w:t>
      </w:r>
      <w:r w:rsidR="002D77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D774B">
        <w:rPr>
          <w:rFonts w:ascii="Times New Roman" w:hAnsi="Times New Roman" w:cs="Times New Roman"/>
          <w:sz w:val="24"/>
          <w:szCs w:val="24"/>
        </w:rPr>
        <w:t>2</w:t>
      </w:r>
      <w:r w:rsidR="002D774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AD2BF5">
        <w:rPr>
          <w:rFonts w:ascii="Times New Roman" w:hAnsi="Times New Roman" w:cs="Times New Roman"/>
          <w:sz w:val="24"/>
          <w:szCs w:val="24"/>
        </w:rPr>
        <w:t>)</w:t>
      </w:r>
      <w:r w:rsidR="001E034F">
        <w:rPr>
          <w:rFonts w:ascii="Times New Roman" w:hAnsi="Times New Roman" w:cs="Times New Roman"/>
          <w:sz w:val="24"/>
          <w:szCs w:val="24"/>
        </w:rPr>
        <w:t xml:space="preserve">. </w:t>
      </w:r>
      <w:r w:rsidR="000E0C1A">
        <w:rPr>
          <w:rFonts w:ascii="Times New Roman" w:hAnsi="Times New Roman" w:cs="Times New Roman"/>
          <w:sz w:val="24"/>
          <w:szCs w:val="24"/>
        </w:rPr>
        <w:t>Така самото участие на представяната терористична групировка в конфликта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0E0C1A">
        <w:rPr>
          <w:rFonts w:ascii="Times New Roman" w:hAnsi="Times New Roman" w:cs="Times New Roman"/>
          <w:sz w:val="24"/>
          <w:szCs w:val="24"/>
        </w:rPr>
        <w:t xml:space="preserve"> постоянно влияе върху нейните умения за използване на притежаваните въоръжение и техника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0E0C1A">
        <w:rPr>
          <w:rFonts w:ascii="Times New Roman" w:hAnsi="Times New Roman" w:cs="Times New Roman"/>
          <w:sz w:val="24"/>
          <w:szCs w:val="24"/>
        </w:rPr>
        <w:t xml:space="preserve"> по начин повишаващ тяхната ефективност. </w:t>
      </w:r>
      <w:r w:rsidR="002068A7">
        <w:rPr>
          <w:rFonts w:ascii="Times New Roman" w:hAnsi="Times New Roman" w:cs="Times New Roman"/>
          <w:sz w:val="24"/>
          <w:szCs w:val="24"/>
        </w:rPr>
        <w:t>В предишните части на настоящия текст бяха представени примери в това отношение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2068A7">
        <w:rPr>
          <w:rFonts w:ascii="Times New Roman" w:hAnsi="Times New Roman" w:cs="Times New Roman"/>
          <w:sz w:val="24"/>
          <w:szCs w:val="24"/>
        </w:rPr>
        <w:t xml:space="preserve"> които демонстрират адаптиране на ИДИЛ към конкретното състояние на оперативната обстановка и използване на придобитите средства по специфични начини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2068A7">
        <w:rPr>
          <w:rFonts w:ascii="Times New Roman" w:hAnsi="Times New Roman" w:cs="Times New Roman"/>
          <w:sz w:val="24"/>
          <w:szCs w:val="24"/>
        </w:rPr>
        <w:t xml:space="preserve"> позволяващи постигане на поставените цели. </w:t>
      </w:r>
    </w:p>
    <w:p w:rsidR="00213BE6" w:rsidRDefault="00213BE6" w:rsidP="00213B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BE6" w:rsidRPr="00213BE6" w:rsidRDefault="00213BE6" w:rsidP="00213B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прецени свободната воля на присъстващия </w:t>
      </w:r>
    </w:p>
    <w:p w:rsidR="00213BE6" w:rsidRDefault="00921DA9" w:rsidP="00921D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Тук трябва да се отчете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180E">
        <w:rPr>
          <w:rFonts w:ascii="Times New Roman" w:hAnsi="Times New Roman" w:cs="Times New Roman"/>
          <w:sz w:val="24"/>
          <w:szCs w:val="24"/>
        </w:rPr>
        <w:t>че сигурността като състояние на когото и да било присъстващ е винаги повлияна от структурите на присъствието в уникалната комбинация, в която те се намират в мига на екзистирането, като влиянието най-често е детерминиращо, но винаги има място и за свободната воля, в зависимост от това до колко присъстващият е в състояние да знае себе си и е в състояние да преследва своите цели (Йончев 2014</w:t>
      </w:r>
      <w:r w:rsidR="00A738DD">
        <w:rPr>
          <w:rFonts w:ascii="Times New Roman" w:hAnsi="Times New Roman" w:cs="Times New Roman"/>
          <w:sz w:val="24"/>
          <w:szCs w:val="24"/>
          <w:lang w:val="en-US"/>
        </w:rPr>
        <w:t>: 143</w:t>
      </w:r>
      <w:r w:rsidR="00EF180E">
        <w:rPr>
          <w:rFonts w:ascii="Times New Roman" w:hAnsi="Times New Roman" w:cs="Times New Roman"/>
          <w:sz w:val="24"/>
          <w:szCs w:val="24"/>
        </w:rPr>
        <w:t xml:space="preserve">). </w:t>
      </w:r>
      <w:r w:rsidR="00DF6D4E">
        <w:rPr>
          <w:rFonts w:ascii="Times New Roman" w:hAnsi="Times New Roman" w:cs="Times New Roman"/>
          <w:sz w:val="24"/>
          <w:szCs w:val="24"/>
        </w:rPr>
        <w:t xml:space="preserve">Следователно </w:t>
      </w:r>
      <w:r w:rsidR="004B4333" w:rsidRPr="004B4333">
        <w:rPr>
          <w:rFonts w:ascii="Times New Roman" w:hAnsi="Times New Roman" w:cs="Times New Roman"/>
          <w:sz w:val="24"/>
          <w:szCs w:val="24"/>
        </w:rPr>
        <w:t>степента на свободната воля на индивидуалния присъстващ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4B4333" w:rsidRPr="004B4333">
        <w:rPr>
          <w:rFonts w:ascii="Times New Roman" w:hAnsi="Times New Roman" w:cs="Times New Roman"/>
          <w:sz w:val="24"/>
          <w:szCs w:val="24"/>
        </w:rPr>
        <w:t xml:space="preserve"> изграждащ представяното присъствие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4B4333" w:rsidRPr="004B4333">
        <w:t xml:space="preserve"> </w:t>
      </w:r>
      <w:r w:rsidR="004B4333" w:rsidRPr="004B4333">
        <w:rPr>
          <w:rFonts w:ascii="Times New Roman" w:hAnsi="Times New Roman" w:cs="Times New Roman"/>
          <w:sz w:val="24"/>
          <w:szCs w:val="24"/>
        </w:rPr>
        <w:t>е правопропорционалн</w:t>
      </w:r>
      <w:r w:rsidR="004B4333">
        <w:rPr>
          <w:rFonts w:ascii="Times New Roman" w:hAnsi="Times New Roman" w:cs="Times New Roman"/>
          <w:sz w:val="24"/>
          <w:szCs w:val="24"/>
        </w:rPr>
        <w:t>а</w:t>
      </w:r>
      <w:r w:rsidR="004B4333" w:rsidRPr="004B4333">
        <w:rPr>
          <w:rFonts w:ascii="Times New Roman" w:hAnsi="Times New Roman" w:cs="Times New Roman"/>
          <w:sz w:val="24"/>
          <w:szCs w:val="24"/>
        </w:rPr>
        <w:t xml:space="preserve"> на </w:t>
      </w:r>
      <w:r w:rsidR="00DF6D4E">
        <w:rPr>
          <w:rFonts w:ascii="Times New Roman" w:hAnsi="Times New Roman" w:cs="Times New Roman"/>
          <w:sz w:val="24"/>
          <w:szCs w:val="24"/>
        </w:rPr>
        <w:lastRenderedPageBreak/>
        <w:t>равнището</w:t>
      </w:r>
      <w:r w:rsidR="00F03A38">
        <w:rPr>
          <w:rFonts w:ascii="Times New Roman" w:hAnsi="Times New Roman" w:cs="Times New Roman"/>
          <w:sz w:val="24"/>
          <w:szCs w:val="24"/>
        </w:rPr>
        <w:t xml:space="preserve"> на осъзнаване на природата на ИДИЛ</w:t>
      </w:r>
      <w:r w:rsidR="007E5407">
        <w:rPr>
          <w:rFonts w:ascii="Times New Roman" w:hAnsi="Times New Roman" w:cs="Times New Roman"/>
          <w:sz w:val="24"/>
          <w:szCs w:val="24"/>
        </w:rPr>
        <w:t xml:space="preserve">. </w:t>
      </w:r>
      <w:r w:rsidR="00D25FFF">
        <w:rPr>
          <w:rFonts w:ascii="Times New Roman" w:hAnsi="Times New Roman" w:cs="Times New Roman"/>
          <w:sz w:val="24"/>
          <w:szCs w:val="24"/>
        </w:rPr>
        <w:t>Все пак следва да се отбележи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D25FFF">
        <w:rPr>
          <w:rFonts w:ascii="Times New Roman" w:hAnsi="Times New Roman" w:cs="Times New Roman"/>
          <w:sz w:val="24"/>
          <w:szCs w:val="24"/>
        </w:rPr>
        <w:t xml:space="preserve"> че настоящото изследване трудно може да определи недвусмислено състоянието на </w:t>
      </w:r>
      <w:r w:rsidR="00DB7F65">
        <w:rPr>
          <w:rFonts w:ascii="Times New Roman" w:hAnsi="Times New Roman" w:cs="Times New Roman"/>
          <w:sz w:val="24"/>
          <w:szCs w:val="24"/>
        </w:rPr>
        <w:t>отчитания</w:t>
      </w:r>
      <w:r w:rsidR="00D25FFF">
        <w:rPr>
          <w:rFonts w:ascii="Times New Roman" w:hAnsi="Times New Roman" w:cs="Times New Roman"/>
          <w:sz w:val="24"/>
          <w:szCs w:val="24"/>
        </w:rPr>
        <w:t xml:space="preserve"> показател спрямо участника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D25FFF">
        <w:rPr>
          <w:rFonts w:ascii="Times New Roman" w:hAnsi="Times New Roman" w:cs="Times New Roman"/>
          <w:sz w:val="24"/>
          <w:szCs w:val="24"/>
        </w:rPr>
        <w:t xml:space="preserve"> явяващ се предмет на познавателен интерес</w:t>
      </w:r>
      <w:r w:rsidR="00D636A6">
        <w:rPr>
          <w:rFonts w:ascii="Times New Roman" w:hAnsi="Times New Roman" w:cs="Times New Roman"/>
          <w:sz w:val="24"/>
          <w:szCs w:val="24"/>
        </w:rPr>
        <w:t xml:space="preserve"> в неговата цялост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 w:rsidR="00D25FFF">
        <w:rPr>
          <w:rFonts w:ascii="Times New Roman" w:hAnsi="Times New Roman" w:cs="Times New Roman"/>
          <w:sz w:val="24"/>
          <w:szCs w:val="24"/>
        </w:rPr>
        <w:t xml:space="preserve"> имайки предвид </w:t>
      </w:r>
      <w:r w:rsidR="002E30E4">
        <w:rPr>
          <w:rFonts w:ascii="Times New Roman" w:hAnsi="Times New Roman" w:cs="Times New Roman"/>
          <w:sz w:val="24"/>
          <w:szCs w:val="24"/>
        </w:rPr>
        <w:t xml:space="preserve">вече </w:t>
      </w:r>
      <w:r w:rsidR="00D636A6">
        <w:rPr>
          <w:rFonts w:ascii="Times New Roman" w:hAnsi="Times New Roman" w:cs="Times New Roman"/>
          <w:sz w:val="24"/>
          <w:szCs w:val="24"/>
        </w:rPr>
        <w:t>дефинираните</w:t>
      </w:r>
      <w:r w:rsidR="00C95553">
        <w:rPr>
          <w:rFonts w:ascii="Times New Roman" w:hAnsi="Times New Roman" w:cs="Times New Roman"/>
          <w:sz w:val="24"/>
          <w:szCs w:val="24"/>
        </w:rPr>
        <w:t xml:space="preserve"> ограничения</w:t>
      </w:r>
      <w:r w:rsidR="00D25FFF">
        <w:rPr>
          <w:rFonts w:ascii="Times New Roman" w:hAnsi="Times New Roman" w:cs="Times New Roman"/>
          <w:sz w:val="24"/>
          <w:szCs w:val="24"/>
        </w:rPr>
        <w:t xml:space="preserve"> в увода </w:t>
      </w:r>
      <w:r w:rsidR="00C95553">
        <w:rPr>
          <w:rFonts w:ascii="Times New Roman" w:hAnsi="Times New Roman" w:cs="Times New Roman"/>
          <w:sz w:val="24"/>
          <w:szCs w:val="24"/>
        </w:rPr>
        <w:t>на този текст</w:t>
      </w:r>
      <w:r w:rsidR="00D25F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4F1" w:rsidRDefault="007924F1" w:rsidP="007924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 след като бяха изпълнени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изисквания за установяване на присъстващия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 да се пристъпи и към осъществяването на тези</w:t>
      </w:r>
      <w:r w:rsidR="00B13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насочени към </w:t>
      </w:r>
      <w:r w:rsidR="00050C77">
        <w:rPr>
          <w:rFonts w:ascii="Times New Roman" w:hAnsi="Times New Roman" w:cs="Times New Roman"/>
          <w:sz w:val="24"/>
          <w:szCs w:val="24"/>
        </w:rPr>
        <w:t>определянето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1B5715">
        <w:rPr>
          <w:rFonts w:ascii="Times New Roman" w:hAnsi="Times New Roman" w:cs="Times New Roman"/>
          <w:sz w:val="24"/>
          <w:szCs w:val="24"/>
        </w:rPr>
        <w:t xml:space="preserve">неговите </w:t>
      </w:r>
      <w:r>
        <w:rPr>
          <w:rFonts w:ascii="Times New Roman" w:hAnsi="Times New Roman" w:cs="Times New Roman"/>
          <w:sz w:val="24"/>
          <w:szCs w:val="24"/>
        </w:rPr>
        <w:t>пространства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4F1" w:rsidRPr="00D54E8A" w:rsidRDefault="007924F1" w:rsidP="007924F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определи пространството на присъстващия </w:t>
      </w:r>
      <w:r w:rsidR="00D54E8A">
        <w:rPr>
          <w:rFonts w:ascii="Times New Roman" w:hAnsi="Times New Roman" w:cs="Times New Roman"/>
          <w:b/>
          <w:sz w:val="24"/>
          <w:szCs w:val="24"/>
        </w:rPr>
        <w:t xml:space="preserve">и на присъствието и да се представят неговите особености </w:t>
      </w:r>
    </w:p>
    <w:p w:rsidR="00D54E8A" w:rsidRDefault="00D54E8A" w:rsidP="00FE5E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тази част на предприетото усилие </w:t>
      </w:r>
      <w:r w:rsidR="00DE7AD0">
        <w:rPr>
          <w:rFonts w:ascii="Times New Roman" w:hAnsi="Times New Roman" w:cs="Times New Roman"/>
          <w:sz w:val="24"/>
          <w:szCs w:val="24"/>
        </w:rPr>
        <w:t xml:space="preserve">следва </w:t>
      </w:r>
      <w:r w:rsidR="00FE5EB2">
        <w:rPr>
          <w:rFonts w:ascii="Times New Roman" w:hAnsi="Times New Roman" w:cs="Times New Roman"/>
          <w:sz w:val="24"/>
          <w:szCs w:val="24"/>
        </w:rPr>
        <w:t xml:space="preserve">вниманието </w:t>
      </w:r>
      <w:r w:rsidR="00DE7AD0">
        <w:rPr>
          <w:rFonts w:ascii="Times New Roman" w:hAnsi="Times New Roman" w:cs="Times New Roman"/>
          <w:sz w:val="24"/>
          <w:szCs w:val="24"/>
        </w:rPr>
        <w:t xml:space="preserve">да се </w:t>
      </w:r>
      <w:r w:rsidR="00FE5EB2">
        <w:rPr>
          <w:rFonts w:ascii="Times New Roman" w:hAnsi="Times New Roman" w:cs="Times New Roman"/>
          <w:sz w:val="24"/>
          <w:szCs w:val="24"/>
        </w:rPr>
        <w:t>насочи към полето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FE5EB2">
        <w:rPr>
          <w:rFonts w:ascii="Times New Roman" w:hAnsi="Times New Roman" w:cs="Times New Roman"/>
          <w:sz w:val="24"/>
          <w:szCs w:val="24"/>
        </w:rPr>
        <w:t xml:space="preserve"> което наличните присъстващи и присъствия споделят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FE5EB2">
        <w:rPr>
          <w:rFonts w:ascii="Times New Roman" w:hAnsi="Times New Roman" w:cs="Times New Roman"/>
          <w:sz w:val="24"/>
          <w:szCs w:val="24"/>
        </w:rPr>
        <w:t xml:space="preserve"> като в тази връзка тук има две изисквания – първото е, да не се забравя, че не търсим физическо обособено пространство, а второто е свързано с аспекта (Йончев 2014</w:t>
      </w:r>
      <w:r w:rsidR="00052E78">
        <w:rPr>
          <w:rFonts w:ascii="Times New Roman" w:hAnsi="Times New Roman" w:cs="Times New Roman"/>
          <w:sz w:val="24"/>
          <w:szCs w:val="24"/>
          <w:lang w:val="en-US"/>
        </w:rPr>
        <w:t>: 173</w:t>
      </w:r>
      <w:r w:rsidR="00FE5EB2">
        <w:rPr>
          <w:rFonts w:ascii="Times New Roman" w:hAnsi="Times New Roman" w:cs="Times New Roman"/>
          <w:sz w:val="24"/>
          <w:szCs w:val="24"/>
        </w:rPr>
        <w:t xml:space="preserve">). </w:t>
      </w:r>
      <w:r w:rsidR="00EA15A7">
        <w:rPr>
          <w:rFonts w:ascii="Times New Roman" w:hAnsi="Times New Roman" w:cs="Times New Roman"/>
          <w:sz w:val="24"/>
          <w:szCs w:val="24"/>
        </w:rPr>
        <w:t>Следователно тук целта ще бъде да се разкрие</w:t>
      </w:r>
      <w:r w:rsidR="00917835">
        <w:rPr>
          <w:rFonts w:ascii="Times New Roman" w:hAnsi="Times New Roman" w:cs="Times New Roman"/>
          <w:sz w:val="24"/>
          <w:szCs w:val="24"/>
        </w:rPr>
        <w:t xml:space="preserve"> в</w:t>
      </w:r>
      <w:r w:rsidR="00EA15A7">
        <w:rPr>
          <w:rFonts w:ascii="Times New Roman" w:hAnsi="Times New Roman" w:cs="Times New Roman"/>
          <w:sz w:val="24"/>
          <w:szCs w:val="24"/>
        </w:rPr>
        <w:t xml:space="preserve"> </w:t>
      </w:r>
      <w:r w:rsidR="00487B94">
        <w:rPr>
          <w:rFonts w:ascii="Times New Roman" w:hAnsi="Times New Roman" w:cs="Times New Roman"/>
          <w:sz w:val="24"/>
          <w:szCs w:val="24"/>
        </w:rPr>
        <w:t xml:space="preserve">най-висока степен </w:t>
      </w:r>
      <w:r w:rsidR="00EA15A7">
        <w:rPr>
          <w:rFonts w:ascii="Times New Roman" w:hAnsi="Times New Roman" w:cs="Times New Roman"/>
          <w:sz w:val="24"/>
          <w:szCs w:val="24"/>
        </w:rPr>
        <w:t>каква е природата на пространството на присъствието на ИДИЛ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EA15A7">
        <w:rPr>
          <w:rFonts w:ascii="Times New Roman" w:hAnsi="Times New Roman" w:cs="Times New Roman"/>
          <w:sz w:val="24"/>
          <w:szCs w:val="24"/>
        </w:rPr>
        <w:t xml:space="preserve"> както и по какъв начин тя му влияе. </w:t>
      </w:r>
      <w:r w:rsidR="00487B94">
        <w:rPr>
          <w:rFonts w:ascii="Times New Roman" w:hAnsi="Times New Roman" w:cs="Times New Roman"/>
          <w:sz w:val="24"/>
          <w:szCs w:val="24"/>
        </w:rPr>
        <w:t xml:space="preserve">Осъществяването на подобен опит изисква да се отчете </w:t>
      </w:r>
      <w:r w:rsidR="00917835">
        <w:rPr>
          <w:rFonts w:ascii="Times New Roman" w:hAnsi="Times New Roman" w:cs="Times New Roman"/>
          <w:sz w:val="24"/>
          <w:szCs w:val="24"/>
        </w:rPr>
        <w:t>правилно насочеността на представяния участник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917835">
        <w:rPr>
          <w:rFonts w:ascii="Times New Roman" w:hAnsi="Times New Roman" w:cs="Times New Roman"/>
          <w:sz w:val="24"/>
          <w:szCs w:val="24"/>
        </w:rPr>
        <w:t xml:space="preserve"> тъй като в противен случай получените резултати няма да отговарят на реалното състояние на неговото пространство. </w:t>
      </w:r>
      <w:r w:rsidR="0082043F">
        <w:rPr>
          <w:rFonts w:ascii="Times New Roman" w:hAnsi="Times New Roman" w:cs="Times New Roman"/>
          <w:sz w:val="24"/>
          <w:szCs w:val="24"/>
        </w:rPr>
        <w:t xml:space="preserve">За да се изпълни това </w:t>
      </w:r>
      <w:proofErr w:type="spellStart"/>
      <w:r w:rsidR="0082043F"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 w:rsidR="0082043F">
        <w:rPr>
          <w:rFonts w:ascii="Times New Roman" w:hAnsi="Times New Roman" w:cs="Times New Roman"/>
          <w:sz w:val="24"/>
          <w:szCs w:val="24"/>
        </w:rPr>
        <w:t xml:space="preserve"> изискване следва да се определи първо аспекта, от който ще бъдат виждани наличностите в него, второ да бъдат определени участниците в това пространство и трето да се погледне състоянието на пространството от гледна точка на показателите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82043F">
        <w:rPr>
          <w:rFonts w:ascii="Times New Roman" w:hAnsi="Times New Roman" w:cs="Times New Roman"/>
          <w:sz w:val="24"/>
          <w:szCs w:val="24"/>
        </w:rPr>
        <w:t xml:space="preserve"> по които по-горе бяха сравнявани присъстващите и присъствията (Йончев 2014</w:t>
      </w:r>
      <w:r w:rsidR="00DB575B">
        <w:rPr>
          <w:rFonts w:ascii="Times New Roman" w:hAnsi="Times New Roman" w:cs="Times New Roman"/>
          <w:sz w:val="24"/>
          <w:szCs w:val="24"/>
          <w:lang w:val="en-US"/>
        </w:rPr>
        <w:t>: 174</w:t>
      </w:r>
      <w:r w:rsidR="0082043F">
        <w:rPr>
          <w:rFonts w:ascii="Times New Roman" w:hAnsi="Times New Roman" w:cs="Times New Roman"/>
          <w:sz w:val="24"/>
          <w:szCs w:val="24"/>
        </w:rPr>
        <w:t>)</w:t>
      </w:r>
      <w:r w:rsidR="001F3B21">
        <w:rPr>
          <w:rFonts w:ascii="Times New Roman" w:hAnsi="Times New Roman" w:cs="Times New Roman"/>
          <w:sz w:val="24"/>
          <w:szCs w:val="24"/>
        </w:rPr>
        <w:t xml:space="preserve">. Следването на тази последователност от действия гарантира </w:t>
      </w:r>
      <w:r w:rsidR="004C60DC">
        <w:rPr>
          <w:rFonts w:ascii="Times New Roman" w:hAnsi="Times New Roman" w:cs="Times New Roman"/>
          <w:sz w:val="24"/>
          <w:szCs w:val="24"/>
        </w:rPr>
        <w:t xml:space="preserve">постигането на целта пред тази част от настоящия текст. </w:t>
      </w:r>
    </w:p>
    <w:p w:rsidR="004C60DC" w:rsidRDefault="007B06E7" w:rsidP="00FE5E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Аспектът от който в случая следва да се види пространството на присъстващия е свързан с </w:t>
      </w:r>
      <w:r w:rsidR="00D12134">
        <w:rPr>
          <w:rFonts w:ascii="Times New Roman" w:hAnsi="Times New Roman" w:cs="Times New Roman"/>
          <w:sz w:val="24"/>
          <w:szCs w:val="24"/>
        </w:rPr>
        <w:t>това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D12134">
        <w:rPr>
          <w:rFonts w:ascii="Times New Roman" w:hAnsi="Times New Roman" w:cs="Times New Roman"/>
          <w:sz w:val="24"/>
          <w:szCs w:val="24"/>
        </w:rPr>
        <w:t xml:space="preserve"> </w:t>
      </w:r>
      <w:r w:rsidR="00D76D50">
        <w:rPr>
          <w:rFonts w:ascii="Times New Roman" w:hAnsi="Times New Roman" w:cs="Times New Roman"/>
          <w:sz w:val="24"/>
          <w:szCs w:val="24"/>
        </w:rPr>
        <w:t xml:space="preserve">да се разкрие </w:t>
      </w:r>
      <w:r w:rsidR="00D12134">
        <w:rPr>
          <w:rFonts w:ascii="Times New Roman" w:hAnsi="Times New Roman" w:cs="Times New Roman"/>
          <w:sz w:val="24"/>
          <w:szCs w:val="24"/>
        </w:rPr>
        <w:t>до кои територии се разпростира възможността на ИДИЛ да осъществява терористични атаки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D12134">
        <w:rPr>
          <w:rFonts w:ascii="Times New Roman" w:hAnsi="Times New Roman" w:cs="Times New Roman"/>
          <w:sz w:val="24"/>
          <w:szCs w:val="24"/>
        </w:rPr>
        <w:t xml:space="preserve"> или вече е реализирал такива</w:t>
      </w:r>
      <w:r w:rsidR="00D76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6D50">
        <w:rPr>
          <w:rFonts w:ascii="Times New Roman" w:hAnsi="Times New Roman" w:cs="Times New Roman"/>
          <w:sz w:val="24"/>
          <w:szCs w:val="24"/>
        </w:rPr>
        <w:t>в миналото</w:t>
      </w:r>
      <w:r w:rsidR="00D12134">
        <w:rPr>
          <w:rFonts w:ascii="Times New Roman" w:hAnsi="Times New Roman" w:cs="Times New Roman"/>
          <w:sz w:val="24"/>
          <w:szCs w:val="24"/>
        </w:rPr>
        <w:t xml:space="preserve">. </w:t>
      </w:r>
      <w:r w:rsidR="00E54D3C">
        <w:rPr>
          <w:rFonts w:ascii="Times New Roman" w:hAnsi="Times New Roman" w:cs="Times New Roman"/>
          <w:sz w:val="24"/>
          <w:szCs w:val="24"/>
        </w:rPr>
        <w:t>По отношение на последните не съществуват затруднения при тяхното отчитане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E54D3C">
        <w:rPr>
          <w:rFonts w:ascii="Times New Roman" w:hAnsi="Times New Roman" w:cs="Times New Roman"/>
          <w:sz w:val="24"/>
          <w:szCs w:val="24"/>
        </w:rPr>
        <w:t xml:space="preserve"> но </w:t>
      </w:r>
      <w:r w:rsidR="00E61064">
        <w:rPr>
          <w:rFonts w:ascii="Times New Roman" w:hAnsi="Times New Roman" w:cs="Times New Roman"/>
          <w:sz w:val="24"/>
          <w:szCs w:val="24"/>
        </w:rPr>
        <w:t xml:space="preserve">спрямо адекватното </w:t>
      </w:r>
      <w:r w:rsidR="00B53B8E">
        <w:rPr>
          <w:rFonts w:ascii="Times New Roman" w:hAnsi="Times New Roman" w:cs="Times New Roman"/>
          <w:sz w:val="24"/>
          <w:szCs w:val="24"/>
        </w:rPr>
        <w:t>дефиниране на зоните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B53B8E">
        <w:rPr>
          <w:rFonts w:ascii="Times New Roman" w:hAnsi="Times New Roman" w:cs="Times New Roman"/>
          <w:sz w:val="24"/>
          <w:szCs w:val="24"/>
        </w:rPr>
        <w:t xml:space="preserve"> които в бъдеще могат да бъдат засегнати от дейността на ИДИЛ</w:t>
      </w:r>
      <w:r w:rsidR="00261C19">
        <w:rPr>
          <w:rFonts w:ascii="Times New Roman" w:hAnsi="Times New Roman" w:cs="Times New Roman"/>
          <w:sz w:val="24"/>
          <w:szCs w:val="24"/>
        </w:rPr>
        <w:t>,</w:t>
      </w:r>
      <w:r w:rsidR="00B53B8E">
        <w:rPr>
          <w:rFonts w:ascii="Times New Roman" w:hAnsi="Times New Roman" w:cs="Times New Roman"/>
          <w:sz w:val="24"/>
          <w:szCs w:val="24"/>
        </w:rPr>
        <w:t xml:space="preserve"> са налице най-малкото два фактора които допринасят за </w:t>
      </w:r>
      <w:r w:rsidR="008E591A">
        <w:rPr>
          <w:rFonts w:ascii="Times New Roman" w:hAnsi="Times New Roman" w:cs="Times New Roman"/>
          <w:sz w:val="24"/>
          <w:szCs w:val="24"/>
        </w:rPr>
        <w:t xml:space="preserve">усложняване на тази задача – постоянното развитие на нови способности от страна на представяната терористична организация и особеностите на нейната природа. </w:t>
      </w:r>
      <w:r w:rsidR="002371DF">
        <w:rPr>
          <w:rFonts w:ascii="Times New Roman" w:hAnsi="Times New Roman" w:cs="Times New Roman"/>
          <w:sz w:val="24"/>
          <w:szCs w:val="24"/>
        </w:rPr>
        <w:t>Първо спрямо повишаването на потенциала на намеса на ИДИЛ е необходимо да се обърне внимание на вече посочените въоръжение и техника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2371DF">
        <w:rPr>
          <w:rFonts w:ascii="Times New Roman" w:hAnsi="Times New Roman" w:cs="Times New Roman"/>
          <w:sz w:val="24"/>
          <w:szCs w:val="24"/>
        </w:rPr>
        <w:t xml:space="preserve"> с които разполага този участник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2371DF">
        <w:rPr>
          <w:rFonts w:ascii="Times New Roman" w:hAnsi="Times New Roman" w:cs="Times New Roman"/>
          <w:sz w:val="24"/>
          <w:szCs w:val="24"/>
        </w:rPr>
        <w:t xml:space="preserve"> както и подобряващите се тактически способи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2371DF">
        <w:rPr>
          <w:rFonts w:ascii="Times New Roman" w:hAnsi="Times New Roman" w:cs="Times New Roman"/>
          <w:sz w:val="24"/>
          <w:szCs w:val="24"/>
        </w:rPr>
        <w:t xml:space="preserve"> посредством които те биват използвани. </w:t>
      </w:r>
      <w:r w:rsidR="00216ED7">
        <w:rPr>
          <w:rFonts w:ascii="Times New Roman" w:hAnsi="Times New Roman" w:cs="Times New Roman"/>
          <w:sz w:val="24"/>
          <w:szCs w:val="24"/>
        </w:rPr>
        <w:t>Това създава предпоставки за увеличаване на териториите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216ED7">
        <w:rPr>
          <w:rFonts w:ascii="Times New Roman" w:hAnsi="Times New Roman" w:cs="Times New Roman"/>
          <w:sz w:val="24"/>
          <w:szCs w:val="24"/>
        </w:rPr>
        <w:t xml:space="preserve"> които потенциално могат да бъдат засегнати от дейността на ИДИЛ. </w:t>
      </w:r>
      <w:r w:rsidR="003D098A">
        <w:rPr>
          <w:rFonts w:ascii="Times New Roman" w:hAnsi="Times New Roman" w:cs="Times New Roman"/>
          <w:sz w:val="24"/>
          <w:szCs w:val="24"/>
        </w:rPr>
        <w:t xml:space="preserve">Както вече беше </w:t>
      </w:r>
      <w:r w:rsidR="001F565D">
        <w:rPr>
          <w:rFonts w:ascii="Times New Roman" w:hAnsi="Times New Roman" w:cs="Times New Roman"/>
          <w:sz w:val="24"/>
          <w:szCs w:val="24"/>
        </w:rPr>
        <w:t>описано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3D098A">
        <w:rPr>
          <w:rFonts w:ascii="Times New Roman" w:hAnsi="Times New Roman" w:cs="Times New Roman"/>
          <w:sz w:val="24"/>
          <w:szCs w:val="24"/>
        </w:rPr>
        <w:t xml:space="preserve"> техническите компоненти с които разполага </w:t>
      </w:r>
      <w:r w:rsidR="001F565D">
        <w:rPr>
          <w:rFonts w:ascii="Times New Roman" w:hAnsi="Times New Roman" w:cs="Times New Roman"/>
          <w:sz w:val="24"/>
          <w:szCs w:val="24"/>
        </w:rPr>
        <w:t>представяната терористична групировка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1F565D">
        <w:rPr>
          <w:rFonts w:ascii="Times New Roman" w:hAnsi="Times New Roman" w:cs="Times New Roman"/>
          <w:sz w:val="24"/>
          <w:szCs w:val="24"/>
        </w:rPr>
        <w:t xml:space="preserve"> </w:t>
      </w:r>
      <w:r w:rsidR="000D7A46">
        <w:rPr>
          <w:rFonts w:ascii="Times New Roman" w:hAnsi="Times New Roman" w:cs="Times New Roman"/>
          <w:sz w:val="24"/>
          <w:szCs w:val="24"/>
        </w:rPr>
        <w:t>могат да бъдат използвани по специфичен начин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0D7A46">
        <w:rPr>
          <w:rFonts w:ascii="Times New Roman" w:hAnsi="Times New Roman" w:cs="Times New Roman"/>
          <w:sz w:val="24"/>
          <w:szCs w:val="24"/>
        </w:rPr>
        <w:t xml:space="preserve"> като в това отношение </w:t>
      </w:r>
      <w:r w:rsidR="009D6B02">
        <w:rPr>
          <w:rFonts w:ascii="Times New Roman" w:hAnsi="Times New Roman" w:cs="Times New Roman"/>
          <w:sz w:val="24"/>
          <w:szCs w:val="24"/>
        </w:rPr>
        <w:t xml:space="preserve">притежаваните от нея </w:t>
      </w:r>
      <w:r w:rsidR="00B12125">
        <w:rPr>
          <w:rFonts w:ascii="Times New Roman" w:hAnsi="Times New Roman" w:cs="Times New Roman"/>
          <w:sz w:val="24"/>
          <w:szCs w:val="24"/>
        </w:rPr>
        <w:t>въздухоплавателни средства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B12125">
        <w:rPr>
          <w:rFonts w:ascii="Times New Roman" w:hAnsi="Times New Roman" w:cs="Times New Roman"/>
          <w:sz w:val="24"/>
          <w:szCs w:val="24"/>
        </w:rPr>
        <w:t xml:space="preserve"> </w:t>
      </w:r>
      <w:r w:rsidR="009D6B02">
        <w:rPr>
          <w:rFonts w:ascii="Times New Roman" w:hAnsi="Times New Roman" w:cs="Times New Roman"/>
          <w:sz w:val="24"/>
          <w:szCs w:val="24"/>
        </w:rPr>
        <w:t xml:space="preserve">безспорно </w:t>
      </w:r>
      <w:r w:rsidR="00A42FD1">
        <w:rPr>
          <w:rFonts w:ascii="Times New Roman" w:hAnsi="Times New Roman" w:cs="Times New Roman"/>
          <w:sz w:val="24"/>
          <w:szCs w:val="24"/>
        </w:rPr>
        <w:t>генерират риск за държавите намиращи се в близост до зоните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A42FD1">
        <w:rPr>
          <w:rFonts w:ascii="Times New Roman" w:hAnsi="Times New Roman" w:cs="Times New Roman"/>
          <w:sz w:val="24"/>
          <w:szCs w:val="24"/>
        </w:rPr>
        <w:t xml:space="preserve"> засегнати от конфликта. </w:t>
      </w:r>
    </w:p>
    <w:p w:rsidR="0037264C" w:rsidRDefault="0037264C" w:rsidP="00FE5E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гледна точка на втория фактор – този произлизащ от особеностите на природата на ИДИЛ, </w:t>
      </w:r>
      <w:r w:rsidR="00766443">
        <w:rPr>
          <w:rFonts w:ascii="Times New Roman" w:hAnsi="Times New Roman" w:cs="Times New Roman"/>
          <w:sz w:val="24"/>
          <w:szCs w:val="24"/>
        </w:rPr>
        <w:t xml:space="preserve">затрудненията при представянето на пространството </w:t>
      </w:r>
      <w:r w:rsidR="00F55086">
        <w:rPr>
          <w:rFonts w:ascii="Times New Roman" w:hAnsi="Times New Roman" w:cs="Times New Roman"/>
          <w:sz w:val="24"/>
          <w:szCs w:val="24"/>
        </w:rPr>
        <w:t>в рамките на което този участник може да осъществява намеси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F55086">
        <w:rPr>
          <w:rFonts w:ascii="Times New Roman" w:hAnsi="Times New Roman" w:cs="Times New Roman"/>
          <w:sz w:val="24"/>
          <w:szCs w:val="24"/>
        </w:rPr>
        <w:t xml:space="preserve"> </w:t>
      </w:r>
      <w:r w:rsidR="00835E00">
        <w:rPr>
          <w:rFonts w:ascii="Times New Roman" w:hAnsi="Times New Roman" w:cs="Times New Roman"/>
          <w:sz w:val="24"/>
          <w:szCs w:val="24"/>
        </w:rPr>
        <w:t>са свързани с неговия стремеж да превърне културното пределно пространство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835E00">
        <w:rPr>
          <w:rFonts w:ascii="Times New Roman" w:hAnsi="Times New Roman" w:cs="Times New Roman"/>
          <w:sz w:val="24"/>
          <w:szCs w:val="24"/>
        </w:rPr>
        <w:t xml:space="preserve"> </w:t>
      </w:r>
      <w:r w:rsidR="000F1502">
        <w:rPr>
          <w:rFonts w:ascii="Times New Roman" w:hAnsi="Times New Roman" w:cs="Times New Roman"/>
          <w:sz w:val="24"/>
          <w:szCs w:val="24"/>
        </w:rPr>
        <w:t>от</w:t>
      </w:r>
      <w:r w:rsidR="00835E00">
        <w:rPr>
          <w:rFonts w:ascii="Times New Roman" w:hAnsi="Times New Roman" w:cs="Times New Roman"/>
          <w:sz w:val="24"/>
          <w:szCs w:val="24"/>
        </w:rPr>
        <w:t xml:space="preserve"> което е част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835E00">
        <w:rPr>
          <w:rFonts w:ascii="Times New Roman" w:hAnsi="Times New Roman" w:cs="Times New Roman"/>
          <w:sz w:val="24"/>
          <w:szCs w:val="24"/>
        </w:rPr>
        <w:t xml:space="preserve"> в пределен организационен </w:t>
      </w:r>
      <w:r w:rsidR="00835E00">
        <w:rPr>
          <w:rFonts w:ascii="Times New Roman" w:hAnsi="Times New Roman" w:cs="Times New Roman"/>
          <w:sz w:val="24"/>
          <w:szCs w:val="24"/>
        </w:rPr>
        <w:lastRenderedPageBreak/>
        <w:t xml:space="preserve">присъстващ. </w:t>
      </w:r>
      <w:r w:rsidR="003A55E1">
        <w:rPr>
          <w:rFonts w:ascii="Times New Roman" w:hAnsi="Times New Roman" w:cs="Times New Roman"/>
          <w:sz w:val="24"/>
          <w:szCs w:val="24"/>
        </w:rPr>
        <w:t>Въпреки че към момента подобно развитие може да се определи като малко вероятно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3A55E1">
        <w:rPr>
          <w:rFonts w:ascii="Times New Roman" w:hAnsi="Times New Roman" w:cs="Times New Roman"/>
          <w:sz w:val="24"/>
          <w:szCs w:val="24"/>
        </w:rPr>
        <w:t xml:space="preserve"> то трудно може да се предвиди дали индивидуални присъстващи от съответното културно пределно пространство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3A55E1">
        <w:rPr>
          <w:rFonts w:ascii="Times New Roman" w:hAnsi="Times New Roman" w:cs="Times New Roman"/>
          <w:sz w:val="24"/>
          <w:szCs w:val="24"/>
        </w:rPr>
        <w:t xml:space="preserve"> не биха възприели природата на ИДИЛ както и целите им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3A55E1">
        <w:rPr>
          <w:rFonts w:ascii="Times New Roman" w:hAnsi="Times New Roman" w:cs="Times New Roman"/>
          <w:sz w:val="24"/>
          <w:szCs w:val="24"/>
        </w:rPr>
        <w:t xml:space="preserve"> които могат да включват атаки в различни части на глобалното конкурентно пространство. Именно поради тази причина когато тук се разглежда пространството на присъстващия</w:t>
      </w:r>
      <w:r w:rsidR="00750B46">
        <w:rPr>
          <w:rFonts w:ascii="Times New Roman" w:hAnsi="Times New Roman" w:cs="Times New Roman"/>
          <w:sz w:val="24"/>
          <w:szCs w:val="24"/>
        </w:rPr>
        <w:t>,</w:t>
      </w:r>
      <w:r w:rsidR="003A55E1">
        <w:rPr>
          <w:rFonts w:ascii="Times New Roman" w:hAnsi="Times New Roman" w:cs="Times New Roman"/>
          <w:sz w:val="24"/>
          <w:szCs w:val="24"/>
        </w:rPr>
        <w:t xml:space="preserve"> трябва да</w:t>
      </w:r>
      <w:r w:rsidR="005A25DD">
        <w:rPr>
          <w:rFonts w:ascii="Times New Roman" w:hAnsi="Times New Roman" w:cs="Times New Roman"/>
          <w:sz w:val="24"/>
          <w:szCs w:val="24"/>
        </w:rPr>
        <w:t xml:space="preserve"> </w:t>
      </w:r>
      <w:r w:rsidR="001E3A41">
        <w:rPr>
          <w:rFonts w:ascii="Times New Roman" w:hAnsi="Times New Roman" w:cs="Times New Roman"/>
          <w:sz w:val="24"/>
          <w:szCs w:val="24"/>
        </w:rPr>
        <w:t xml:space="preserve">се имат предвид вече посочените особености. </w:t>
      </w:r>
    </w:p>
    <w:p w:rsidR="00282529" w:rsidRDefault="00A375FF" w:rsidP="002825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оглед постигането на точност при изпълнението на настоящото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ще се въведе карта</w:t>
      </w:r>
      <w:r w:rsidR="00C64A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която разкрива териториите</w:t>
      </w:r>
      <w:r w:rsidR="00C64A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в най-голяма степен са засегнати от присъствието на ИДИЛ</w:t>
      </w:r>
      <w:r w:rsidR="00C64A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макар и отчитайки че в случая не се търси физическо обособено пространство. </w:t>
      </w:r>
    </w:p>
    <w:p w:rsidR="001E127D" w:rsidRPr="00282529" w:rsidRDefault="001E127D" w:rsidP="001E1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6202800" cy="5310000"/>
            <wp:effectExtent l="0" t="0" r="7620" b="508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800" cy="53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37" w:rsidRPr="004B49FD" w:rsidRDefault="005C3E2A" w:rsidP="00594F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B49FD">
        <w:rPr>
          <w:rFonts w:ascii="Times New Roman" w:hAnsi="Times New Roman" w:cs="Times New Roman"/>
          <w:i/>
          <w:sz w:val="24"/>
          <w:szCs w:val="24"/>
        </w:rPr>
        <w:t>Фиг. 1</w:t>
      </w:r>
      <w:r w:rsidR="004B49FD" w:rsidRPr="004B49FD">
        <w:rPr>
          <w:rFonts w:ascii="Times New Roman" w:hAnsi="Times New Roman" w:cs="Times New Roman"/>
          <w:i/>
          <w:sz w:val="24"/>
          <w:szCs w:val="24"/>
        </w:rPr>
        <w:t xml:space="preserve">. Пространството на ИДИЛ в Ирак и Сирия към 20 ноември 2014 г. </w:t>
      </w:r>
      <w:r w:rsidR="00205DB8">
        <w:rPr>
          <w:rFonts w:ascii="Times New Roman" w:hAnsi="Times New Roman" w:cs="Times New Roman"/>
          <w:i/>
          <w:sz w:val="24"/>
          <w:szCs w:val="24"/>
        </w:rPr>
        <w:t>(</w:t>
      </w:r>
      <w:r w:rsidR="00205DB8" w:rsidRPr="00205DB8">
        <w:rPr>
          <w:rFonts w:ascii="Times New Roman" w:hAnsi="Times New Roman" w:cs="Times New Roman"/>
          <w:i/>
          <w:sz w:val="24"/>
          <w:szCs w:val="24"/>
        </w:rPr>
        <w:t>http://www.understandingwar.org/</w:t>
      </w:r>
      <w:r w:rsidR="00205DB8">
        <w:rPr>
          <w:rFonts w:ascii="Times New Roman" w:hAnsi="Times New Roman" w:cs="Times New Roman"/>
          <w:i/>
          <w:sz w:val="24"/>
          <w:szCs w:val="24"/>
        </w:rPr>
        <w:t>)</w:t>
      </w:r>
    </w:p>
    <w:p w:rsidR="00E4283C" w:rsidRDefault="00E4283C" w:rsidP="00594F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49FD" w:rsidRDefault="004B49FD" w:rsidP="00E428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посочен</w:t>
      </w:r>
      <w:r w:rsidR="007079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7079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929">
        <w:rPr>
          <w:rFonts w:ascii="Times New Roman" w:hAnsi="Times New Roman" w:cs="Times New Roman"/>
          <w:sz w:val="24"/>
          <w:szCs w:val="24"/>
        </w:rPr>
        <w:t>карта</w:t>
      </w:r>
      <w:r>
        <w:rPr>
          <w:rFonts w:ascii="Times New Roman" w:hAnsi="Times New Roman" w:cs="Times New Roman"/>
          <w:sz w:val="24"/>
          <w:szCs w:val="24"/>
        </w:rPr>
        <w:t xml:space="preserve"> става ясно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</w:t>
      </w:r>
      <w:r w:rsidR="00707929">
        <w:rPr>
          <w:rFonts w:ascii="Times New Roman" w:hAnsi="Times New Roman" w:cs="Times New Roman"/>
          <w:sz w:val="24"/>
          <w:szCs w:val="24"/>
        </w:rPr>
        <w:t xml:space="preserve">пространството на представяния участник значително се различава от това на </w:t>
      </w:r>
      <w:r w:rsidR="008E01A2">
        <w:rPr>
          <w:rFonts w:ascii="Times New Roman" w:hAnsi="Times New Roman" w:cs="Times New Roman"/>
          <w:sz w:val="24"/>
          <w:szCs w:val="24"/>
        </w:rPr>
        <w:t>пределен държавен присъстващ</w:t>
      </w:r>
      <w:r w:rsidR="00707929">
        <w:rPr>
          <w:rFonts w:ascii="Times New Roman" w:hAnsi="Times New Roman" w:cs="Times New Roman"/>
          <w:sz w:val="24"/>
          <w:szCs w:val="24"/>
        </w:rPr>
        <w:t xml:space="preserve">. </w:t>
      </w:r>
      <w:r w:rsidR="0095038E">
        <w:rPr>
          <w:rFonts w:ascii="Times New Roman" w:hAnsi="Times New Roman" w:cs="Times New Roman"/>
          <w:sz w:val="24"/>
          <w:szCs w:val="24"/>
        </w:rPr>
        <w:t xml:space="preserve">Зоните върху които </w:t>
      </w:r>
      <w:r w:rsidR="0095038E">
        <w:rPr>
          <w:rFonts w:ascii="Times New Roman" w:hAnsi="Times New Roman" w:cs="Times New Roman"/>
          <w:sz w:val="24"/>
          <w:szCs w:val="24"/>
        </w:rPr>
        <w:lastRenderedPageBreak/>
        <w:t>ИДИЛ упражнява контрол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95038E">
        <w:rPr>
          <w:rFonts w:ascii="Times New Roman" w:hAnsi="Times New Roman" w:cs="Times New Roman"/>
          <w:sz w:val="24"/>
          <w:szCs w:val="24"/>
        </w:rPr>
        <w:t xml:space="preserve"> включват </w:t>
      </w:r>
      <w:r w:rsidR="005E0D94">
        <w:rPr>
          <w:rFonts w:ascii="Times New Roman" w:hAnsi="Times New Roman" w:cs="Times New Roman"/>
          <w:sz w:val="24"/>
          <w:szCs w:val="24"/>
        </w:rPr>
        <w:t>най-вече урбанизирани територии в северен Ирак и Сирия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5E0D94">
        <w:rPr>
          <w:rFonts w:ascii="Times New Roman" w:hAnsi="Times New Roman" w:cs="Times New Roman"/>
          <w:sz w:val="24"/>
          <w:szCs w:val="24"/>
        </w:rPr>
        <w:t xml:space="preserve"> както и свързващите ги основни пътни артерии. </w:t>
      </w:r>
      <w:r w:rsidR="008B58F2">
        <w:rPr>
          <w:rFonts w:ascii="Times New Roman" w:hAnsi="Times New Roman" w:cs="Times New Roman"/>
          <w:sz w:val="24"/>
          <w:szCs w:val="24"/>
        </w:rPr>
        <w:t>Въпреки това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8B58F2">
        <w:rPr>
          <w:rFonts w:ascii="Times New Roman" w:hAnsi="Times New Roman" w:cs="Times New Roman"/>
          <w:sz w:val="24"/>
          <w:szCs w:val="24"/>
        </w:rPr>
        <w:t xml:space="preserve"> </w:t>
      </w:r>
      <w:r w:rsidR="00911254">
        <w:rPr>
          <w:rFonts w:ascii="Times New Roman" w:hAnsi="Times New Roman" w:cs="Times New Roman"/>
          <w:sz w:val="24"/>
          <w:szCs w:val="24"/>
        </w:rPr>
        <w:t>пространството</w:t>
      </w:r>
      <w:r w:rsidR="008B58F2">
        <w:rPr>
          <w:rFonts w:ascii="Times New Roman" w:hAnsi="Times New Roman" w:cs="Times New Roman"/>
          <w:sz w:val="24"/>
          <w:szCs w:val="24"/>
        </w:rPr>
        <w:t xml:space="preserve"> в ко</w:t>
      </w:r>
      <w:r w:rsidR="00911254">
        <w:rPr>
          <w:rFonts w:ascii="Times New Roman" w:hAnsi="Times New Roman" w:cs="Times New Roman"/>
          <w:sz w:val="24"/>
          <w:szCs w:val="24"/>
        </w:rPr>
        <w:t>е</w:t>
      </w:r>
      <w:r w:rsidR="008B58F2">
        <w:rPr>
          <w:rFonts w:ascii="Times New Roman" w:hAnsi="Times New Roman" w:cs="Times New Roman"/>
          <w:sz w:val="24"/>
          <w:szCs w:val="24"/>
        </w:rPr>
        <w:t xml:space="preserve">то населението подкрепя тази терористична организация </w:t>
      </w:r>
      <w:r w:rsidR="00911254">
        <w:rPr>
          <w:rFonts w:ascii="Times New Roman" w:hAnsi="Times New Roman" w:cs="Times New Roman"/>
          <w:sz w:val="24"/>
          <w:szCs w:val="24"/>
        </w:rPr>
        <w:t>е</w:t>
      </w:r>
      <w:r w:rsidR="008B58F2">
        <w:rPr>
          <w:rFonts w:ascii="Times New Roman" w:hAnsi="Times New Roman" w:cs="Times New Roman"/>
          <w:sz w:val="24"/>
          <w:szCs w:val="24"/>
        </w:rPr>
        <w:t xml:space="preserve"> значителн</w:t>
      </w:r>
      <w:r w:rsidR="00911254">
        <w:rPr>
          <w:rFonts w:ascii="Times New Roman" w:hAnsi="Times New Roman" w:cs="Times New Roman"/>
          <w:sz w:val="24"/>
          <w:szCs w:val="24"/>
        </w:rPr>
        <w:t>о</w:t>
      </w:r>
      <w:r w:rsidR="008B58F2">
        <w:rPr>
          <w:rFonts w:ascii="Times New Roman" w:hAnsi="Times New Roman" w:cs="Times New Roman"/>
          <w:sz w:val="24"/>
          <w:szCs w:val="24"/>
        </w:rPr>
        <w:t xml:space="preserve"> и т</w:t>
      </w:r>
      <w:r w:rsidR="00911254">
        <w:rPr>
          <w:rFonts w:ascii="Times New Roman" w:hAnsi="Times New Roman" w:cs="Times New Roman"/>
          <w:sz w:val="24"/>
          <w:szCs w:val="24"/>
        </w:rPr>
        <w:t>о</w:t>
      </w:r>
      <w:r w:rsidR="008B58F2">
        <w:rPr>
          <w:rFonts w:ascii="Times New Roman" w:hAnsi="Times New Roman" w:cs="Times New Roman"/>
          <w:sz w:val="24"/>
          <w:szCs w:val="24"/>
        </w:rPr>
        <w:t xml:space="preserve"> се разполага именно в </w:t>
      </w:r>
      <w:r w:rsidR="00911254">
        <w:rPr>
          <w:rFonts w:ascii="Times New Roman" w:hAnsi="Times New Roman" w:cs="Times New Roman"/>
          <w:sz w:val="24"/>
          <w:szCs w:val="24"/>
        </w:rPr>
        <w:t xml:space="preserve">близост до </w:t>
      </w:r>
      <w:r w:rsidR="001310E5">
        <w:rPr>
          <w:rFonts w:ascii="Times New Roman" w:hAnsi="Times New Roman" w:cs="Times New Roman"/>
          <w:sz w:val="24"/>
          <w:szCs w:val="24"/>
        </w:rPr>
        <w:t>областите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1310E5">
        <w:rPr>
          <w:rFonts w:ascii="Times New Roman" w:hAnsi="Times New Roman" w:cs="Times New Roman"/>
          <w:sz w:val="24"/>
          <w:szCs w:val="24"/>
        </w:rPr>
        <w:t xml:space="preserve"> ръководени от нея. </w:t>
      </w:r>
      <w:r w:rsidR="00D67283">
        <w:rPr>
          <w:rFonts w:ascii="Times New Roman" w:hAnsi="Times New Roman" w:cs="Times New Roman"/>
          <w:sz w:val="24"/>
          <w:szCs w:val="24"/>
        </w:rPr>
        <w:t xml:space="preserve">Атаките на ИДИЛ от своя страна са насочени най-вече към Багдад </w:t>
      </w:r>
      <w:r w:rsidR="000D3E78">
        <w:rPr>
          <w:rFonts w:ascii="Times New Roman" w:hAnsi="Times New Roman" w:cs="Times New Roman"/>
          <w:sz w:val="24"/>
          <w:szCs w:val="24"/>
        </w:rPr>
        <w:t xml:space="preserve">и северно от Мосул. </w:t>
      </w:r>
      <w:r w:rsidR="009543A7">
        <w:rPr>
          <w:rFonts w:ascii="Times New Roman" w:hAnsi="Times New Roman" w:cs="Times New Roman"/>
          <w:sz w:val="24"/>
          <w:szCs w:val="24"/>
        </w:rPr>
        <w:t xml:space="preserve">Все пак </w:t>
      </w:r>
      <w:r w:rsidR="009A580B">
        <w:rPr>
          <w:rFonts w:ascii="Times New Roman" w:hAnsi="Times New Roman" w:cs="Times New Roman"/>
          <w:sz w:val="24"/>
          <w:szCs w:val="24"/>
        </w:rPr>
        <w:t>следва да се отбележи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9A580B">
        <w:rPr>
          <w:rFonts w:ascii="Times New Roman" w:hAnsi="Times New Roman" w:cs="Times New Roman"/>
          <w:sz w:val="24"/>
          <w:szCs w:val="24"/>
        </w:rPr>
        <w:t xml:space="preserve"> че намеси се осъществяват и в други</w:t>
      </w:r>
      <w:r w:rsidR="00EA6805">
        <w:rPr>
          <w:rFonts w:ascii="Times New Roman" w:hAnsi="Times New Roman" w:cs="Times New Roman"/>
          <w:sz w:val="24"/>
          <w:szCs w:val="24"/>
        </w:rPr>
        <w:t xml:space="preserve"> зони. </w:t>
      </w:r>
      <w:r w:rsidR="002A7FAC">
        <w:rPr>
          <w:rFonts w:ascii="Times New Roman" w:hAnsi="Times New Roman" w:cs="Times New Roman"/>
          <w:sz w:val="24"/>
          <w:szCs w:val="24"/>
        </w:rPr>
        <w:t>В резултат пространството на представяния участник не покрива равномерно определена територия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2A7FAC">
        <w:rPr>
          <w:rFonts w:ascii="Times New Roman" w:hAnsi="Times New Roman" w:cs="Times New Roman"/>
          <w:sz w:val="24"/>
          <w:szCs w:val="24"/>
        </w:rPr>
        <w:t xml:space="preserve"> а включва контролирани зони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2A7FAC">
        <w:rPr>
          <w:rFonts w:ascii="Times New Roman" w:hAnsi="Times New Roman" w:cs="Times New Roman"/>
          <w:sz w:val="24"/>
          <w:szCs w:val="24"/>
        </w:rPr>
        <w:t xml:space="preserve"> които дори не са свързани помежду си. </w:t>
      </w:r>
      <w:r w:rsidR="00BA0A5F">
        <w:rPr>
          <w:rFonts w:ascii="Times New Roman" w:hAnsi="Times New Roman" w:cs="Times New Roman"/>
          <w:sz w:val="24"/>
          <w:szCs w:val="24"/>
        </w:rPr>
        <w:t>В това се съдържа и неговата отличителна черта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BA0A5F">
        <w:rPr>
          <w:rFonts w:ascii="Times New Roman" w:hAnsi="Times New Roman" w:cs="Times New Roman"/>
          <w:sz w:val="24"/>
          <w:szCs w:val="24"/>
        </w:rPr>
        <w:t xml:space="preserve"> която оказва влияние върху цялостното поведение на ИДИЛ. </w:t>
      </w:r>
    </w:p>
    <w:p w:rsidR="00B94759" w:rsidRDefault="0045584C" w:rsidP="002350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изпълнението на настоящото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</w:t>
      </w:r>
      <w:r w:rsidR="00E05FC9">
        <w:rPr>
          <w:rFonts w:ascii="Times New Roman" w:hAnsi="Times New Roman" w:cs="Times New Roman"/>
          <w:sz w:val="24"/>
          <w:szCs w:val="24"/>
        </w:rPr>
        <w:t>е необходимо да се определят участниците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E05FC9">
        <w:rPr>
          <w:rFonts w:ascii="Times New Roman" w:hAnsi="Times New Roman" w:cs="Times New Roman"/>
          <w:sz w:val="24"/>
          <w:szCs w:val="24"/>
        </w:rPr>
        <w:t xml:space="preserve"> налични в пространството на терористичната организация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E05FC9">
        <w:rPr>
          <w:rFonts w:ascii="Times New Roman" w:hAnsi="Times New Roman" w:cs="Times New Roman"/>
          <w:sz w:val="24"/>
          <w:szCs w:val="24"/>
        </w:rPr>
        <w:t xml:space="preserve"> яв</w:t>
      </w:r>
      <w:r w:rsidR="00491CD2">
        <w:rPr>
          <w:rFonts w:ascii="Times New Roman" w:hAnsi="Times New Roman" w:cs="Times New Roman"/>
          <w:sz w:val="24"/>
          <w:szCs w:val="24"/>
        </w:rPr>
        <w:t xml:space="preserve">яваща се предмет на </w:t>
      </w:r>
      <w:r w:rsidR="00351EB9">
        <w:rPr>
          <w:rFonts w:ascii="Times New Roman" w:hAnsi="Times New Roman" w:cs="Times New Roman"/>
          <w:sz w:val="24"/>
          <w:szCs w:val="24"/>
        </w:rPr>
        <w:t>познавателен интерес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491CD2">
        <w:rPr>
          <w:rFonts w:ascii="Times New Roman" w:hAnsi="Times New Roman" w:cs="Times New Roman"/>
          <w:sz w:val="24"/>
          <w:szCs w:val="24"/>
        </w:rPr>
        <w:t xml:space="preserve"> като в това отношение трябва да се има предвид вече заявеното относно затрудненията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491CD2">
        <w:rPr>
          <w:rFonts w:ascii="Times New Roman" w:hAnsi="Times New Roman" w:cs="Times New Roman"/>
          <w:sz w:val="24"/>
          <w:szCs w:val="24"/>
        </w:rPr>
        <w:t xml:space="preserve"> съпътстващи неговото адекватно дефиниране. </w:t>
      </w:r>
      <w:r w:rsidR="003B1D39">
        <w:rPr>
          <w:rFonts w:ascii="Times New Roman" w:hAnsi="Times New Roman" w:cs="Times New Roman"/>
          <w:sz w:val="24"/>
          <w:szCs w:val="24"/>
        </w:rPr>
        <w:t>Следователно тук ще се обърне внимание най-вече на тези присъстващи и присъствия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3B1D39">
        <w:rPr>
          <w:rFonts w:ascii="Times New Roman" w:hAnsi="Times New Roman" w:cs="Times New Roman"/>
          <w:sz w:val="24"/>
          <w:szCs w:val="24"/>
        </w:rPr>
        <w:t xml:space="preserve"> които </w:t>
      </w:r>
      <w:r w:rsidR="00A62F71">
        <w:rPr>
          <w:rFonts w:ascii="Times New Roman" w:hAnsi="Times New Roman" w:cs="Times New Roman"/>
          <w:sz w:val="24"/>
          <w:szCs w:val="24"/>
        </w:rPr>
        <w:t>оказват непосредствено влияние спрямо ИДИЛ в зоните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A62F71">
        <w:rPr>
          <w:rFonts w:ascii="Times New Roman" w:hAnsi="Times New Roman" w:cs="Times New Roman"/>
          <w:sz w:val="24"/>
          <w:szCs w:val="24"/>
        </w:rPr>
        <w:t xml:space="preserve"> които биват контролирани от нея. </w:t>
      </w:r>
      <w:r w:rsidR="002D427C">
        <w:rPr>
          <w:rFonts w:ascii="Times New Roman" w:hAnsi="Times New Roman" w:cs="Times New Roman"/>
          <w:sz w:val="24"/>
          <w:szCs w:val="24"/>
        </w:rPr>
        <w:t>Безспорно към тях спадат Ирак и Сирия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2D427C">
        <w:rPr>
          <w:rFonts w:ascii="Times New Roman" w:hAnsi="Times New Roman" w:cs="Times New Roman"/>
          <w:sz w:val="24"/>
          <w:szCs w:val="24"/>
        </w:rPr>
        <w:t xml:space="preserve"> които са двете държави в най-голяма степен засегнати от действията на представяния участник. Въпреки това в случая следва да се </w:t>
      </w:r>
      <w:r w:rsidR="00040E90">
        <w:rPr>
          <w:rFonts w:ascii="Times New Roman" w:hAnsi="Times New Roman" w:cs="Times New Roman"/>
          <w:sz w:val="24"/>
          <w:szCs w:val="24"/>
        </w:rPr>
        <w:t>разгледат</w:t>
      </w:r>
      <w:r w:rsidR="002D427C">
        <w:rPr>
          <w:rFonts w:ascii="Times New Roman" w:hAnsi="Times New Roman" w:cs="Times New Roman"/>
          <w:sz w:val="24"/>
          <w:szCs w:val="24"/>
        </w:rPr>
        <w:t xml:space="preserve"> и пределни организационни присъстващи от държавен тип</w:t>
      </w:r>
      <w:r w:rsidR="00E70A4A">
        <w:rPr>
          <w:rFonts w:ascii="Times New Roman" w:hAnsi="Times New Roman" w:cs="Times New Roman"/>
          <w:sz w:val="24"/>
          <w:szCs w:val="24"/>
        </w:rPr>
        <w:t>,</w:t>
      </w:r>
      <w:r w:rsidR="002D427C">
        <w:rPr>
          <w:rFonts w:ascii="Times New Roman" w:hAnsi="Times New Roman" w:cs="Times New Roman"/>
          <w:sz w:val="24"/>
          <w:szCs w:val="24"/>
        </w:rPr>
        <w:t xml:space="preserve"> </w:t>
      </w:r>
      <w:r w:rsidR="00851B07">
        <w:rPr>
          <w:rFonts w:ascii="Times New Roman" w:hAnsi="Times New Roman" w:cs="Times New Roman"/>
          <w:sz w:val="24"/>
          <w:szCs w:val="24"/>
        </w:rPr>
        <w:t xml:space="preserve">които </w:t>
      </w:r>
      <w:r w:rsidR="002D427C">
        <w:rPr>
          <w:rFonts w:ascii="Times New Roman" w:hAnsi="Times New Roman" w:cs="Times New Roman"/>
          <w:sz w:val="24"/>
          <w:szCs w:val="24"/>
        </w:rPr>
        <w:t>оказва</w:t>
      </w:r>
      <w:r w:rsidR="00851B07">
        <w:rPr>
          <w:rFonts w:ascii="Times New Roman" w:hAnsi="Times New Roman" w:cs="Times New Roman"/>
          <w:sz w:val="24"/>
          <w:szCs w:val="24"/>
        </w:rPr>
        <w:t>т</w:t>
      </w:r>
      <w:r w:rsidR="002D427C">
        <w:rPr>
          <w:rFonts w:ascii="Times New Roman" w:hAnsi="Times New Roman" w:cs="Times New Roman"/>
          <w:sz w:val="24"/>
          <w:szCs w:val="24"/>
        </w:rPr>
        <w:t xml:space="preserve"> </w:t>
      </w:r>
      <w:r w:rsidR="00851B07">
        <w:rPr>
          <w:rFonts w:ascii="Times New Roman" w:hAnsi="Times New Roman" w:cs="Times New Roman"/>
          <w:sz w:val="24"/>
          <w:szCs w:val="24"/>
        </w:rPr>
        <w:t xml:space="preserve">решаващо </w:t>
      </w:r>
      <w:r w:rsidR="002D427C">
        <w:rPr>
          <w:rFonts w:ascii="Times New Roman" w:hAnsi="Times New Roman" w:cs="Times New Roman"/>
          <w:sz w:val="24"/>
          <w:szCs w:val="24"/>
        </w:rPr>
        <w:t xml:space="preserve">влияние върху пространството на ИДИЛ </w:t>
      </w:r>
      <w:r w:rsidR="00851B07">
        <w:rPr>
          <w:rFonts w:ascii="Times New Roman" w:hAnsi="Times New Roman" w:cs="Times New Roman"/>
          <w:sz w:val="24"/>
          <w:szCs w:val="24"/>
        </w:rPr>
        <w:t>и</w:t>
      </w:r>
      <w:r w:rsidR="002D427C">
        <w:rPr>
          <w:rFonts w:ascii="Times New Roman" w:hAnsi="Times New Roman" w:cs="Times New Roman"/>
          <w:sz w:val="24"/>
          <w:szCs w:val="24"/>
        </w:rPr>
        <w:t xml:space="preserve"> притежава</w:t>
      </w:r>
      <w:r w:rsidR="00235030">
        <w:rPr>
          <w:rFonts w:ascii="Times New Roman" w:hAnsi="Times New Roman" w:cs="Times New Roman"/>
          <w:sz w:val="24"/>
          <w:szCs w:val="24"/>
        </w:rPr>
        <w:t>т</w:t>
      </w:r>
      <w:r w:rsidR="002D427C">
        <w:rPr>
          <w:rFonts w:ascii="Times New Roman" w:hAnsi="Times New Roman" w:cs="Times New Roman"/>
          <w:sz w:val="24"/>
          <w:szCs w:val="24"/>
        </w:rPr>
        <w:t xml:space="preserve"> значителен потенциал на намеса. </w:t>
      </w:r>
      <w:r w:rsidR="000A6220">
        <w:rPr>
          <w:rFonts w:ascii="Times New Roman" w:hAnsi="Times New Roman" w:cs="Times New Roman"/>
          <w:sz w:val="24"/>
          <w:szCs w:val="24"/>
        </w:rPr>
        <w:t>Към тях се включват САЩ</w:t>
      </w:r>
      <w:r w:rsidR="001E0117">
        <w:rPr>
          <w:rFonts w:ascii="Times New Roman" w:hAnsi="Times New Roman" w:cs="Times New Roman"/>
          <w:sz w:val="24"/>
          <w:szCs w:val="24"/>
        </w:rPr>
        <w:t>, Франция, Великобритания, Канада и Австралия</w:t>
      </w:r>
      <w:r w:rsidR="000A6220">
        <w:rPr>
          <w:rFonts w:ascii="Times New Roman" w:hAnsi="Times New Roman" w:cs="Times New Roman"/>
          <w:sz w:val="24"/>
          <w:szCs w:val="24"/>
        </w:rPr>
        <w:t xml:space="preserve"> </w:t>
      </w:r>
      <w:r w:rsidR="001E0117">
        <w:rPr>
          <w:rFonts w:ascii="Times New Roman" w:hAnsi="Times New Roman" w:cs="Times New Roman"/>
          <w:sz w:val="24"/>
          <w:szCs w:val="24"/>
        </w:rPr>
        <w:t>съответно провежда</w:t>
      </w:r>
      <w:r w:rsidR="00B7235A">
        <w:rPr>
          <w:rFonts w:ascii="Times New Roman" w:hAnsi="Times New Roman" w:cs="Times New Roman"/>
          <w:sz w:val="24"/>
          <w:szCs w:val="24"/>
        </w:rPr>
        <w:t>щи</w:t>
      </w:r>
      <w:r w:rsidR="001E0117">
        <w:rPr>
          <w:rFonts w:ascii="Times New Roman" w:hAnsi="Times New Roman" w:cs="Times New Roman"/>
          <w:sz w:val="24"/>
          <w:szCs w:val="24"/>
        </w:rPr>
        <w:t xml:space="preserve"> операции „Вродена решителност“ (</w:t>
      </w:r>
      <w:r w:rsidR="001E0117">
        <w:rPr>
          <w:rFonts w:ascii="Times New Roman" w:hAnsi="Times New Roman" w:cs="Times New Roman"/>
          <w:sz w:val="24"/>
          <w:szCs w:val="24"/>
          <w:lang w:val="en-US"/>
        </w:rPr>
        <w:t>Inherent Resolve</w:t>
      </w:r>
      <w:r w:rsidR="001E0117">
        <w:rPr>
          <w:rFonts w:ascii="Times New Roman" w:hAnsi="Times New Roman" w:cs="Times New Roman"/>
          <w:sz w:val="24"/>
          <w:szCs w:val="24"/>
        </w:rPr>
        <w:t xml:space="preserve">), </w:t>
      </w:r>
      <w:r w:rsidR="00B7235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B7235A">
        <w:rPr>
          <w:rFonts w:ascii="Times New Roman" w:hAnsi="Times New Roman" w:cs="Times New Roman"/>
          <w:sz w:val="24"/>
          <w:szCs w:val="24"/>
        </w:rPr>
        <w:t>Шамал</w:t>
      </w:r>
      <w:proofErr w:type="spellEnd"/>
      <w:r w:rsidR="00B7235A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="00B7235A">
        <w:rPr>
          <w:rFonts w:ascii="Times New Roman" w:hAnsi="Times New Roman" w:cs="Times New Roman"/>
          <w:sz w:val="24"/>
          <w:szCs w:val="24"/>
          <w:lang w:val="en-US"/>
        </w:rPr>
        <w:t>Chammal</w:t>
      </w:r>
      <w:proofErr w:type="spellEnd"/>
      <w:r w:rsidR="00B7235A">
        <w:rPr>
          <w:rFonts w:ascii="Times New Roman" w:hAnsi="Times New Roman" w:cs="Times New Roman"/>
          <w:sz w:val="24"/>
          <w:szCs w:val="24"/>
        </w:rPr>
        <w:t>), „Затъмнител“ (</w:t>
      </w:r>
      <w:proofErr w:type="spellStart"/>
      <w:r w:rsidR="00B7235A">
        <w:rPr>
          <w:rFonts w:ascii="Times New Roman" w:hAnsi="Times New Roman" w:cs="Times New Roman"/>
          <w:sz w:val="24"/>
          <w:szCs w:val="24"/>
          <w:lang w:val="en-US"/>
        </w:rPr>
        <w:t>Shader</w:t>
      </w:r>
      <w:proofErr w:type="spellEnd"/>
      <w:r w:rsidR="00B7235A">
        <w:rPr>
          <w:rFonts w:ascii="Times New Roman" w:hAnsi="Times New Roman" w:cs="Times New Roman"/>
          <w:sz w:val="24"/>
          <w:szCs w:val="24"/>
        </w:rPr>
        <w:t>), „Удар“ (</w:t>
      </w:r>
      <w:r w:rsidR="00B7235A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B7235A">
        <w:rPr>
          <w:rFonts w:ascii="Times New Roman" w:hAnsi="Times New Roman" w:cs="Times New Roman"/>
          <w:sz w:val="24"/>
          <w:szCs w:val="24"/>
        </w:rPr>
        <w:t>)</w:t>
      </w:r>
      <w:r w:rsidR="00B723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35A">
        <w:rPr>
          <w:rFonts w:ascii="Times New Roman" w:hAnsi="Times New Roman" w:cs="Times New Roman"/>
          <w:sz w:val="24"/>
          <w:szCs w:val="24"/>
        </w:rPr>
        <w:t xml:space="preserve">и </w:t>
      </w:r>
      <w:r w:rsidR="00933698">
        <w:rPr>
          <w:rFonts w:ascii="Times New Roman" w:hAnsi="Times New Roman" w:cs="Times New Roman"/>
          <w:sz w:val="24"/>
          <w:szCs w:val="24"/>
        </w:rPr>
        <w:t>„Бамя“ (</w:t>
      </w:r>
      <w:r w:rsidR="00933698">
        <w:rPr>
          <w:rFonts w:ascii="Times New Roman" w:hAnsi="Times New Roman" w:cs="Times New Roman"/>
          <w:sz w:val="24"/>
          <w:szCs w:val="24"/>
          <w:lang w:val="en-US"/>
        </w:rPr>
        <w:t>Okra</w:t>
      </w:r>
      <w:r w:rsidR="00933698">
        <w:rPr>
          <w:rFonts w:ascii="Times New Roman" w:hAnsi="Times New Roman" w:cs="Times New Roman"/>
          <w:sz w:val="24"/>
          <w:szCs w:val="24"/>
        </w:rPr>
        <w:t xml:space="preserve">). </w:t>
      </w:r>
      <w:r w:rsidR="00BC23A4">
        <w:rPr>
          <w:rFonts w:ascii="Times New Roman" w:hAnsi="Times New Roman" w:cs="Times New Roman"/>
          <w:sz w:val="24"/>
          <w:szCs w:val="24"/>
        </w:rPr>
        <w:t>Тези държави са осъществили 630 въздушни удари в Ирак от 6 август 2014 г. до сега и 501 в Сирия от 23 септември (</w:t>
      </w:r>
      <w:r w:rsidR="00BC23A4" w:rsidRPr="00BC23A4">
        <w:rPr>
          <w:rFonts w:ascii="Times New Roman" w:hAnsi="Times New Roman" w:cs="Times New Roman"/>
          <w:sz w:val="24"/>
          <w:szCs w:val="24"/>
        </w:rPr>
        <w:t>http://www.latimes.com/</w:t>
      </w:r>
      <w:r w:rsidR="00BC23A4">
        <w:rPr>
          <w:rFonts w:ascii="Times New Roman" w:hAnsi="Times New Roman" w:cs="Times New Roman"/>
          <w:sz w:val="24"/>
          <w:szCs w:val="24"/>
        </w:rPr>
        <w:t>)</w:t>
      </w:r>
      <w:r w:rsidR="009E1126">
        <w:rPr>
          <w:rStyle w:val="ab"/>
          <w:rFonts w:ascii="Times New Roman" w:hAnsi="Times New Roman" w:cs="Times New Roman"/>
          <w:sz w:val="24"/>
          <w:szCs w:val="24"/>
        </w:rPr>
        <w:footnoteReference w:id="2"/>
      </w:r>
      <w:r w:rsidR="00BC23A4">
        <w:rPr>
          <w:rFonts w:ascii="Times New Roman" w:hAnsi="Times New Roman" w:cs="Times New Roman"/>
          <w:sz w:val="24"/>
          <w:szCs w:val="24"/>
        </w:rPr>
        <w:t xml:space="preserve">. </w:t>
      </w:r>
      <w:r w:rsidR="00004DA4">
        <w:rPr>
          <w:rFonts w:ascii="Times New Roman" w:hAnsi="Times New Roman" w:cs="Times New Roman"/>
          <w:sz w:val="24"/>
          <w:szCs w:val="24"/>
        </w:rPr>
        <w:t>Ролята на Русия също трябва да бъде отчетена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004DA4">
        <w:rPr>
          <w:rFonts w:ascii="Times New Roman" w:hAnsi="Times New Roman" w:cs="Times New Roman"/>
          <w:sz w:val="24"/>
          <w:szCs w:val="24"/>
        </w:rPr>
        <w:t xml:space="preserve"> въпреки че тази страна не участва пряко в удари срещу ИДИЛ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004DA4">
        <w:rPr>
          <w:rFonts w:ascii="Times New Roman" w:hAnsi="Times New Roman" w:cs="Times New Roman"/>
          <w:sz w:val="24"/>
          <w:szCs w:val="24"/>
        </w:rPr>
        <w:t xml:space="preserve"> но </w:t>
      </w:r>
      <w:r w:rsidR="006C75D4">
        <w:rPr>
          <w:rFonts w:ascii="Times New Roman" w:hAnsi="Times New Roman" w:cs="Times New Roman"/>
          <w:sz w:val="24"/>
          <w:szCs w:val="24"/>
        </w:rPr>
        <w:t>доставя</w:t>
      </w:r>
      <w:r w:rsidR="00004DA4">
        <w:rPr>
          <w:rFonts w:ascii="Times New Roman" w:hAnsi="Times New Roman" w:cs="Times New Roman"/>
          <w:sz w:val="24"/>
          <w:szCs w:val="24"/>
        </w:rPr>
        <w:t xml:space="preserve"> въоръжение и техника на Ирак и Сирия</w:t>
      </w:r>
      <w:r w:rsidR="00C179E8">
        <w:rPr>
          <w:rFonts w:ascii="Times New Roman" w:hAnsi="Times New Roman" w:cs="Times New Roman"/>
          <w:sz w:val="24"/>
          <w:szCs w:val="24"/>
        </w:rPr>
        <w:t xml:space="preserve"> (</w:t>
      </w:r>
      <w:r w:rsidR="00A602C4" w:rsidRPr="00A602C4">
        <w:rPr>
          <w:rFonts w:ascii="Times New Roman" w:hAnsi="Times New Roman" w:cs="Times New Roman"/>
          <w:sz w:val="24"/>
          <w:szCs w:val="24"/>
        </w:rPr>
        <w:t>http://www.nytimes.com/</w:t>
      </w:r>
      <w:r w:rsidR="00C179E8">
        <w:rPr>
          <w:rFonts w:ascii="Times New Roman" w:hAnsi="Times New Roman" w:cs="Times New Roman"/>
          <w:sz w:val="24"/>
          <w:szCs w:val="24"/>
        </w:rPr>
        <w:t>)</w:t>
      </w:r>
      <w:r w:rsidR="00A602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584C" w:rsidRDefault="00A602C4" w:rsidP="002350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Към държавите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FD9">
        <w:rPr>
          <w:rFonts w:ascii="Times New Roman" w:hAnsi="Times New Roman" w:cs="Times New Roman"/>
          <w:sz w:val="24"/>
          <w:szCs w:val="24"/>
        </w:rPr>
        <w:t xml:space="preserve">които или </w:t>
      </w:r>
      <w:r w:rsidR="00804EBA">
        <w:rPr>
          <w:rFonts w:ascii="Times New Roman" w:hAnsi="Times New Roman" w:cs="Times New Roman"/>
          <w:sz w:val="24"/>
          <w:szCs w:val="24"/>
        </w:rPr>
        <w:t>притежава</w:t>
      </w:r>
      <w:r w:rsidR="00865FD9">
        <w:rPr>
          <w:rFonts w:ascii="Times New Roman" w:hAnsi="Times New Roman" w:cs="Times New Roman"/>
          <w:sz w:val="24"/>
          <w:szCs w:val="24"/>
        </w:rPr>
        <w:t>т</w:t>
      </w:r>
      <w:r w:rsidR="00804EBA">
        <w:rPr>
          <w:rFonts w:ascii="Times New Roman" w:hAnsi="Times New Roman" w:cs="Times New Roman"/>
          <w:sz w:val="24"/>
          <w:szCs w:val="24"/>
        </w:rPr>
        <w:t xml:space="preserve"> по-нисък потенциал на намеса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804EBA">
        <w:rPr>
          <w:rFonts w:ascii="Times New Roman" w:hAnsi="Times New Roman" w:cs="Times New Roman"/>
          <w:sz w:val="24"/>
          <w:szCs w:val="24"/>
        </w:rPr>
        <w:t xml:space="preserve"> </w:t>
      </w:r>
      <w:r w:rsidR="00865FD9">
        <w:rPr>
          <w:rFonts w:ascii="Times New Roman" w:hAnsi="Times New Roman" w:cs="Times New Roman"/>
          <w:sz w:val="24"/>
          <w:szCs w:val="24"/>
        </w:rPr>
        <w:t>или не го използват в достатъчна степен в настоящия конфликт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865FD9">
        <w:rPr>
          <w:rFonts w:ascii="Times New Roman" w:hAnsi="Times New Roman" w:cs="Times New Roman"/>
          <w:sz w:val="24"/>
          <w:szCs w:val="24"/>
        </w:rPr>
        <w:t xml:space="preserve"> </w:t>
      </w:r>
      <w:r w:rsidR="00ED14A2">
        <w:rPr>
          <w:rFonts w:ascii="Times New Roman" w:hAnsi="Times New Roman" w:cs="Times New Roman"/>
          <w:sz w:val="24"/>
          <w:szCs w:val="24"/>
        </w:rPr>
        <w:t>също оказва</w:t>
      </w:r>
      <w:r w:rsidR="00865FD9">
        <w:rPr>
          <w:rFonts w:ascii="Times New Roman" w:hAnsi="Times New Roman" w:cs="Times New Roman"/>
          <w:sz w:val="24"/>
          <w:szCs w:val="24"/>
        </w:rPr>
        <w:t>щи</w:t>
      </w:r>
      <w:r w:rsidR="00ED14A2">
        <w:rPr>
          <w:rFonts w:ascii="Times New Roman" w:hAnsi="Times New Roman" w:cs="Times New Roman"/>
          <w:sz w:val="24"/>
          <w:szCs w:val="24"/>
        </w:rPr>
        <w:t xml:space="preserve"> влияние върху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пространството на представяния участник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BA">
        <w:rPr>
          <w:rFonts w:ascii="Times New Roman" w:hAnsi="Times New Roman" w:cs="Times New Roman"/>
          <w:sz w:val="24"/>
          <w:szCs w:val="24"/>
        </w:rPr>
        <w:t xml:space="preserve">спадат </w:t>
      </w:r>
      <w:r w:rsidR="00ED14A2">
        <w:rPr>
          <w:rFonts w:ascii="Times New Roman" w:hAnsi="Times New Roman" w:cs="Times New Roman"/>
          <w:sz w:val="24"/>
          <w:szCs w:val="24"/>
        </w:rPr>
        <w:t xml:space="preserve">Саудитска Арабия, ОАЕ, Турция, Йордания, Египет, </w:t>
      </w:r>
      <w:r w:rsidR="00892F08">
        <w:rPr>
          <w:rFonts w:ascii="Times New Roman" w:hAnsi="Times New Roman" w:cs="Times New Roman"/>
          <w:sz w:val="24"/>
          <w:szCs w:val="24"/>
        </w:rPr>
        <w:t>Катар,</w:t>
      </w:r>
      <w:r w:rsidR="00ED14A2">
        <w:rPr>
          <w:rFonts w:ascii="Times New Roman" w:hAnsi="Times New Roman" w:cs="Times New Roman"/>
          <w:sz w:val="24"/>
          <w:szCs w:val="24"/>
        </w:rPr>
        <w:t xml:space="preserve"> Бахрейн</w:t>
      </w:r>
      <w:r w:rsidR="00C165F2">
        <w:rPr>
          <w:rFonts w:ascii="Times New Roman" w:hAnsi="Times New Roman" w:cs="Times New Roman"/>
          <w:sz w:val="24"/>
          <w:szCs w:val="24"/>
        </w:rPr>
        <w:t>, Италия, Чехия, Естония, Унгария, Белгия, Албания</w:t>
      </w:r>
      <w:r w:rsidR="00892F08">
        <w:rPr>
          <w:rFonts w:ascii="Times New Roman" w:hAnsi="Times New Roman" w:cs="Times New Roman"/>
          <w:sz w:val="24"/>
          <w:szCs w:val="24"/>
        </w:rPr>
        <w:t xml:space="preserve"> и Холандия</w:t>
      </w:r>
      <w:r w:rsidR="004203F8">
        <w:rPr>
          <w:rFonts w:ascii="Times New Roman" w:hAnsi="Times New Roman" w:cs="Times New Roman"/>
          <w:sz w:val="24"/>
          <w:szCs w:val="24"/>
        </w:rPr>
        <w:t xml:space="preserve"> (</w:t>
      </w:r>
      <w:r w:rsidR="000550E2" w:rsidRPr="000550E2">
        <w:rPr>
          <w:rFonts w:ascii="Times New Roman" w:hAnsi="Times New Roman" w:cs="Times New Roman"/>
          <w:sz w:val="24"/>
          <w:szCs w:val="24"/>
        </w:rPr>
        <w:t>http://www.telegraph.co.uk/</w:t>
      </w:r>
      <w:r w:rsidR="004203F8">
        <w:rPr>
          <w:rFonts w:ascii="Times New Roman" w:hAnsi="Times New Roman" w:cs="Times New Roman"/>
          <w:sz w:val="24"/>
          <w:szCs w:val="24"/>
        </w:rPr>
        <w:t>)</w:t>
      </w:r>
      <w:r w:rsidR="00ED14A2">
        <w:rPr>
          <w:rFonts w:ascii="Times New Roman" w:hAnsi="Times New Roman" w:cs="Times New Roman"/>
          <w:sz w:val="24"/>
          <w:szCs w:val="24"/>
        </w:rPr>
        <w:t xml:space="preserve">. </w:t>
      </w:r>
      <w:r w:rsidR="00E2125E">
        <w:rPr>
          <w:rFonts w:ascii="Times New Roman" w:hAnsi="Times New Roman" w:cs="Times New Roman"/>
          <w:sz w:val="24"/>
          <w:szCs w:val="24"/>
        </w:rPr>
        <w:t>Републ</w:t>
      </w:r>
      <w:r w:rsidR="001153F4">
        <w:rPr>
          <w:rFonts w:ascii="Times New Roman" w:hAnsi="Times New Roman" w:cs="Times New Roman"/>
          <w:sz w:val="24"/>
          <w:szCs w:val="24"/>
        </w:rPr>
        <w:t>ика България е осигурила въоръжение и боеприпаси на стойност 6 млн. лв. като помощ за Ирак в борбата им срещу ИДИЛ (</w:t>
      </w:r>
      <w:r w:rsidR="007B1DEC" w:rsidRPr="007B1DEC">
        <w:rPr>
          <w:rFonts w:ascii="Times New Roman" w:hAnsi="Times New Roman" w:cs="Times New Roman"/>
          <w:sz w:val="24"/>
          <w:szCs w:val="24"/>
        </w:rPr>
        <w:t>http://www.vesti.bg/</w:t>
      </w:r>
      <w:r w:rsidR="001153F4">
        <w:rPr>
          <w:rFonts w:ascii="Times New Roman" w:hAnsi="Times New Roman" w:cs="Times New Roman"/>
          <w:sz w:val="24"/>
          <w:szCs w:val="24"/>
        </w:rPr>
        <w:t>)</w:t>
      </w:r>
      <w:r w:rsidR="002D062D">
        <w:rPr>
          <w:rFonts w:ascii="Times New Roman" w:hAnsi="Times New Roman" w:cs="Times New Roman"/>
          <w:sz w:val="24"/>
          <w:szCs w:val="24"/>
        </w:rPr>
        <w:t xml:space="preserve">. </w:t>
      </w:r>
      <w:r w:rsidR="008623BF">
        <w:rPr>
          <w:rFonts w:ascii="Times New Roman" w:hAnsi="Times New Roman" w:cs="Times New Roman"/>
          <w:sz w:val="24"/>
          <w:szCs w:val="24"/>
        </w:rPr>
        <w:t xml:space="preserve">Особено внимание заслужава </w:t>
      </w:r>
      <w:r w:rsidR="00115BFE">
        <w:rPr>
          <w:rFonts w:ascii="Times New Roman" w:hAnsi="Times New Roman" w:cs="Times New Roman"/>
          <w:sz w:val="24"/>
          <w:szCs w:val="24"/>
        </w:rPr>
        <w:t xml:space="preserve">и </w:t>
      </w:r>
      <w:r w:rsidR="008623BF">
        <w:rPr>
          <w:rFonts w:ascii="Times New Roman" w:hAnsi="Times New Roman" w:cs="Times New Roman"/>
          <w:sz w:val="24"/>
          <w:szCs w:val="24"/>
        </w:rPr>
        <w:t>ролята на Иран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8623BF">
        <w:rPr>
          <w:rFonts w:ascii="Times New Roman" w:hAnsi="Times New Roman" w:cs="Times New Roman"/>
          <w:sz w:val="24"/>
          <w:szCs w:val="24"/>
        </w:rPr>
        <w:t xml:space="preserve"> </w:t>
      </w:r>
      <w:r w:rsidR="001B22B0">
        <w:rPr>
          <w:rFonts w:ascii="Times New Roman" w:hAnsi="Times New Roman" w:cs="Times New Roman"/>
          <w:sz w:val="24"/>
          <w:szCs w:val="24"/>
        </w:rPr>
        <w:t xml:space="preserve">чиито въоръжени сили нанасят въздушни удари по цели на </w:t>
      </w:r>
      <w:r w:rsidR="00115BFE">
        <w:rPr>
          <w:rFonts w:ascii="Times New Roman" w:hAnsi="Times New Roman" w:cs="Times New Roman"/>
          <w:sz w:val="24"/>
          <w:szCs w:val="24"/>
        </w:rPr>
        <w:t>тази терористична организация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115BFE">
        <w:rPr>
          <w:rFonts w:ascii="Times New Roman" w:hAnsi="Times New Roman" w:cs="Times New Roman"/>
          <w:sz w:val="24"/>
          <w:szCs w:val="24"/>
        </w:rPr>
        <w:t xml:space="preserve"> </w:t>
      </w:r>
      <w:r w:rsidR="006D3163">
        <w:rPr>
          <w:rFonts w:ascii="Times New Roman" w:hAnsi="Times New Roman" w:cs="Times New Roman"/>
          <w:sz w:val="24"/>
          <w:szCs w:val="24"/>
        </w:rPr>
        <w:t>които се намират в близост до тяхната граница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6D3163">
        <w:rPr>
          <w:rFonts w:ascii="Times New Roman" w:hAnsi="Times New Roman" w:cs="Times New Roman"/>
          <w:sz w:val="24"/>
          <w:szCs w:val="24"/>
        </w:rPr>
        <w:t xml:space="preserve"> като </w:t>
      </w:r>
      <w:r w:rsidR="00807154">
        <w:rPr>
          <w:rFonts w:ascii="Times New Roman" w:hAnsi="Times New Roman" w:cs="Times New Roman"/>
          <w:sz w:val="24"/>
          <w:szCs w:val="24"/>
        </w:rPr>
        <w:t>освен това</w:t>
      </w:r>
      <w:r w:rsidR="006D3163">
        <w:rPr>
          <w:rFonts w:ascii="Times New Roman" w:hAnsi="Times New Roman" w:cs="Times New Roman"/>
          <w:sz w:val="24"/>
          <w:szCs w:val="24"/>
        </w:rPr>
        <w:t xml:space="preserve"> </w:t>
      </w:r>
      <w:r w:rsidR="00F35B98">
        <w:rPr>
          <w:rFonts w:ascii="Times New Roman" w:hAnsi="Times New Roman" w:cs="Times New Roman"/>
          <w:sz w:val="24"/>
          <w:szCs w:val="24"/>
        </w:rPr>
        <w:t>те подготвят</w:t>
      </w:r>
      <w:r w:rsidR="00807154">
        <w:rPr>
          <w:rFonts w:ascii="Times New Roman" w:hAnsi="Times New Roman" w:cs="Times New Roman"/>
          <w:sz w:val="24"/>
          <w:szCs w:val="24"/>
        </w:rPr>
        <w:t xml:space="preserve"> и</w:t>
      </w:r>
      <w:r w:rsidR="00F35B98">
        <w:rPr>
          <w:rFonts w:ascii="Times New Roman" w:hAnsi="Times New Roman" w:cs="Times New Roman"/>
          <w:sz w:val="24"/>
          <w:szCs w:val="24"/>
        </w:rPr>
        <w:t xml:space="preserve"> иракски шиитски милиции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F35B98">
        <w:rPr>
          <w:rFonts w:ascii="Times New Roman" w:hAnsi="Times New Roman" w:cs="Times New Roman"/>
          <w:sz w:val="24"/>
          <w:szCs w:val="24"/>
        </w:rPr>
        <w:t xml:space="preserve"> </w:t>
      </w:r>
      <w:r w:rsidR="00807154">
        <w:rPr>
          <w:rFonts w:ascii="Times New Roman" w:hAnsi="Times New Roman" w:cs="Times New Roman"/>
          <w:sz w:val="24"/>
          <w:szCs w:val="24"/>
        </w:rPr>
        <w:t xml:space="preserve">сред които водеща роля има Организацията </w:t>
      </w:r>
      <w:proofErr w:type="spellStart"/>
      <w:r w:rsidR="00807154">
        <w:rPr>
          <w:rFonts w:ascii="Times New Roman" w:hAnsi="Times New Roman" w:cs="Times New Roman"/>
          <w:sz w:val="24"/>
          <w:szCs w:val="24"/>
        </w:rPr>
        <w:t>Бадр</w:t>
      </w:r>
      <w:proofErr w:type="spellEnd"/>
      <w:r w:rsidR="00A5297A">
        <w:rPr>
          <w:rFonts w:ascii="Times New Roman" w:hAnsi="Times New Roman" w:cs="Times New Roman"/>
          <w:sz w:val="24"/>
          <w:szCs w:val="24"/>
        </w:rPr>
        <w:t>,</w:t>
      </w:r>
      <w:r w:rsidR="00807154">
        <w:rPr>
          <w:rFonts w:ascii="Times New Roman" w:hAnsi="Times New Roman" w:cs="Times New Roman"/>
          <w:sz w:val="24"/>
          <w:szCs w:val="24"/>
        </w:rPr>
        <w:t xml:space="preserve"> но подкрепата им е насочена и към кюрдските групировки</w:t>
      </w:r>
      <w:r w:rsidR="001C078D">
        <w:rPr>
          <w:rFonts w:ascii="Times New Roman" w:hAnsi="Times New Roman" w:cs="Times New Roman"/>
          <w:sz w:val="24"/>
          <w:szCs w:val="24"/>
        </w:rPr>
        <w:t xml:space="preserve"> (</w:t>
      </w:r>
      <w:r w:rsidR="001C078D" w:rsidRPr="001C078D">
        <w:rPr>
          <w:rFonts w:ascii="Times New Roman" w:hAnsi="Times New Roman" w:cs="Times New Roman"/>
          <w:sz w:val="24"/>
          <w:szCs w:val="24"/>
        </w:rPr>
        <w:t>http://www.latimes.com/</w:t>
      </w:r>
      <w:r w:rsidR="001C078D">
        <w:rPr>
          <w:rFonts w:ascii="Times New Roman" w:hAnsi="Times New Roman" w:cs="Times New Roman"/>
          <w:sz w:val="24"/>
          <w:szCs w:val="24"/>
        </w:rPr>
        <w:t>)</w:t>
      </w:r>
      <w:r w:rsidR="00807154">
        <w:rPr>
          <w:rFonts w:ascii="Times New Roman" w:hAnsi="Times New Roman" w:cs="Times New Roman"/>
          <w:sz w:val="24"/>
          <w:szCs w:val="24"/>
        </w:rPr>
        <w:t xml:space="preserve">. </w:t>
      </w:r>
      <w:r w:rsidR="009855D4">
        <w:rPr>
          <w:rFonts w:ascii="Times New Roman" w:hAnsi="Times New Roman" w:cs="Times New Roman"/>
          <w:sz w:val="24"/>
          <w:szCs w:val="24"/>
        </w:rPr>
        <w:t xml:space="preserve">В това отношение </w:t>
      </w:r>
      <w:r w:rsidR="00285173">
        <w:rPr>
          <w:rFonts w:ascii="Times New Roman" w:hAnsi="Times New Roman" w:cs="Times New Roman"/>
          <w:sz w:val="24"/>
          <w:szCs w:val="24"/>
        </w:rPr>
        <w:t>враждебността произлиза от различаващите</w:t>
      </w:r>
      <w:r w:rsidR="00A60BF3">
        <w:rPr>
          <w:rFonts w:ascii="Times New Roman" w:hAnsi="Times New Roman" w:cs="Times New Roman"/>
          <w:sz w:val="24"/>
          <w:szCs w:val="24"/>
        </w:rPr>
        <w:t xml:space="preserve"> се</w:t>
      </w:r>
      <w:r w:rsidR="00285173">
        <w:rPr>
          <w:rFonts w:ascii="Times New Roman" w:hAnsi="Times New Roman" w:cs="Times New Roman"/>
          <w:sz w:val="24"/>
          <w:szCs w:val="24"/>
        </w:rPr>
        <w:t xml:space="preserve"> религиозни особености на представените присъстващи. </w:t>
      </w:r>
    </w:p>
    <w:p w:rsidR="00A60BF3" w:rsidRDefault="00A60BF3" w:rsidP="002350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определянето на участниците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</w:t>
      </w:r>
      <w:r w:rsidR="00E55D4F">
        <w:rPr>
          <w:rFonts w:ascii="Times New Roman" w:hAnsi="Times New Roman" w:cs="Times New Roman"/>
          <w:sz w:val="24"/>
          <w:szCs w:val="24"/>
        </w:rPr>
        <w:t>оказват влияние върху пространството на ИДИЛ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E55D4F">
        <w:rPr>
          <w:rFonts w:ascii="Times New Roman" w:hAnsi="Times New Roman" w:cs="Times New Roman"/>
          <w:sz w:val="24"/>
          <w:szCs w:val="24"/>
        </w:rPr>
        <w:t xml:space="preserve"> следва да се обърне внимание и на пределните организационни присъстващи от </w:t>
      </w:r>
      <w:proofErr w:type="spellStart"/>
      <w:r w:rsidR="00E55D4F">
        <w:rPr>
          <w:rFonts w:ascii="Times New Roman" w:hAnsi="Times New Roman" w:cs="Times New Roman"/>
          <w:sz w:val="24"/>
          <w:szCs w:val="24"/>
        </w:rPr>
        <w:t>додърж</w:t>
      </w:r>
      <w:r w:rsidR="004D54DD">
        <w:rPr>
          <w:rFonts w:ascii="Times New Roman" w:hAnsi="Times New Roman" w:cs="Times New Roman"/>
          <w:sz w:val="24"/>
          <w:szCs w:val="24"/>
        </w:rPr>
        <w:t>авен</w:t>
      </w:r>
      <w:proofErr w:type="spellEnd"/>
      <w:r w:rsidR="004D54DD">
        <w:rPr>
          <w:rFonts w:ascii="Times New Roman" w:hAnsi="Times New Roman" w:cs="Times New Roman"/>
          <w:sz w:val="24"/>
          <w:szCs w:val="24"/>
        </w:rPr>
        <w:t xml:space="preserve"> тип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4D54DD">
        <w:rPr>
          <w:rFonts w:ascii="Times New Roman" w:hAnsi="Times New Roman" w:cs="Times New Roman"/>
          <w:sz w:val="24"/>
          <w:szCs w:val="24"/>
        </w:rPr>
        <w:t xml:space="preserve"> тъй като тяхната роля в конфликта е значителна и дори притежава потенциала да бъде решаваща за крайния изход от него</w:t>
      </w:r>
      <w:r w:rsidR="00EF757D">
        <w:rPr>
          <w:rFonts w:ascii="Times New Roman" w:hAnsi="Times New Roman" w:cs="Times New Roman"/>
          <w:sz w:val="24"/>
          <w:szCs w:val="24"/>
        </w:rPr>
        <w:t xml:space="preserve">. Към </w:t>
      </w:r>
      <w:r w:rsidR="00EE60C9">
        <w:rPr>
          <w:rFonts w:ascii="Times New Roman" w:hAnsi="Times New Roman" w:cs="Times New Roman"/>
          <w:sz w:val="24"/>
          <w:szCs w:val="24"/>
        </w:rPr>
        <w:t>групировките</w:t>
      </w:r>
      <w:r w:rsidR="00EF757D">
        <w:rPr>
          <w:rFonts w:ascii="Times New Roman" w:hAnsi="Times New Roman" w:cs="Times New Roman"/>
          <w:sz w:val="24"/>
          <w:szCs w:val="24"/>
        </w:rPr>
        <w:t xml:space="preserve"> които имат подобен характер</w:t>
      </w:r>
      <w:r w:rsidR="00726680">
        <w:rPr>
          <w:rFonts w:ascii="Times New Roman" w:hAnsi="Times New Roman" w:cs="Times New Roman"/>
          <w:sz w:val="24"/>
          <w:szCs w:val="24"/>
        </w:rPr>
        <w:t xml:space="preserve"> и се противопоставят на </w:t>
      </w:r>
      <w:r w:rsidR="004A2813">
        <w:rPr>
          <w:rFonts w:ascii="Times New Roman" w:hAnsi="Times New Roman" w:cs="Times New Roman"/>
          <w:sz w:val="24"/>
          <w:szCs w:val="24"/>
        </w:rPr>
        <w:t>представяната терористична организация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EF757D">
        <w:rPr>
          <w:rFonts w:ascii="Times New Roman" w:hAnsi="Times New Roman" w:cs="Times New Roman"/>
          <w:sz w:val="24"/>
          <w:szCs w:val="24"/>
        </w:rPr>
        <w:t xml:space="preserve"> </w:t>
      </w:r>
      <w:r w:rsidR="00EF757D">
        <w:rPr>
          <w:rFonts w:ascii="Times New Roman" w:hAnsi="Times New Roman" w:cs="Times New Roman"/>
          <w:sz w:val="24"/>
          <w:szCs w:val="24"/>
        </w:rPr>
        <w:lastRenderedPageBreak/>
        <w:t xml:space="preserve">спадат </w:t>
      </w:r>
      <w:r w:rsidR="00195433">
        <w:rPr>
          <w:rFonts w:ascii="Times New Roman" w:hAnsi="Times New Roman" w:cs="Times New Roman"/>
          <w:sz w:val="24"/>
          <w:szCs w:val="24"/>
        </w:rPr>
        <w:t xml:space="preserve">Ал </w:t>
      </w:r>
      <w:proofErr w:type="spellStart"/>
      <w:r w:rsidR="00195433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="00195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433">
        <w:rPr>
          <w:rFonts w:ascii="Times New Roman" w:hAnsi="Times New Roman" w:cs="Times New Roman"/>
          <w:sz w:val="24"/>
          <w:szCs w:val="24"/>
        </w:rPr>
        <w:t>Хамас</w:t>
      </w:r>
      <w:proofErr w:type="spellEnd"/>
      <w:r w:rsidR="00195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433">
        <w:rPr>
          <w:rFonts w:ascii="Times New Roman" w:hAnsi="Times New Roman" w:cs="Times New Roman"/>
          <w:sz w:val="24"/>
          <w:szCs w:val="24"/>
        </w:rPr>
        <w:t>Хизб</w:t>
      </w:r>
      <w:r w:rsidR="000E72AC">
        <w:rPr>
          <w:rFonts w:ascii="Times New Roman" w:hAnsi="Times New Roman" w:cs="Times New Roman"/>
          <w:sz w:val="24"/>
          <w:szCs w:val="24"/>
        </w:rPr>
        <w:t>у</w:t>
      </w:r>
      <w:r w:rsidR="00195433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="00195433">
        <w:rPr>
          <w:rFonts w:ascii="Times New Roman" w:hAnsi="Times New Roman" w:cs="Times New Roman"/>
          <w:sz w:val="24"/>
          <w:szCs w:val="24"/>
        </w:rPr>
        <w:t xml:space="preserve">, фронта ал </w:t>
      </w:r>
      <w:proofErr w:type="spellStart"/>
      <w:r w:rsidR="00195433">
        <w:rPr>
          <w:rFonts w:ascii="Times New Roman" w:hAnsi="Times New Roman" w:cs="Times New Roman"/>
          <w:sz w:val="24"/>
          <w:szCs w:val="24"/>
        </w:rPr>
        <w:t>Нусра</w:t>
      </w:r>
      <w:proofErr w:type="spellEnd"/>
      <w:r w:rsidR="00303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00D0">
        <w:rPr>
          <w:rFonts w:ascii="Times New Roman" w:hAnsi="Times New Roman" w:cs="Times New Roman"/>
          <w:sz w:val="24"/>
          <w:szCs w:val="24"/>
        </w:rPr>
        <w:t>(</w:t>
      </w:r>
      <w:r w:rsidR="00303736">
        <w:rPr>
          <w:rFonts w:ascii="Times New Roman" w:hAnsi="Times New Roman" w:cs="Times New Roman"/>
          <w:sz w:val="24"/>
          <w:szCs w:val="24"/>
        </w:rPr>
        <w:t>макар и отчитайки променящите се позиции на този участник</w:t>
      </w:r>
      <w:r w:rsidR="004E00D0">
        <w:rPr>
          <w:rFonts w:ascii="Times New Roman" w:hAnsi="Times New Roman" w:cs="Times New Roman"/>
          <w:sz w:val="24"/>
          <w:szCs w:val="24"/>
        </w:rPr>
        <w:t>)</w:t>
      </w:r>
      <w:r w:rsidR="00303736">
        <w:rPr>
          <w:rFonts w:ascii="Times New Roman" w:hAnsi="Times New Roman" w:cs="Times New Roman"/>
          <w:sz w:val="24"/>
          <w:szCs w:val="24"/>
        </w:rPr>
        <w:t>, шиитски милиции</w:t>
      </w:r>
      <w:r w:rsidR="004E00D0">
        <w:rPr>
          <w:rFonts w:ascii="Times New Roman" w:hAnsi="Times New Roman" w:cs="Times New Roman"/>
          <w:sz w:val="24"/>
          <w:szCs w:val="24"/>
        </w:rPr>
        <w:t>, ПКК, Демократическата партия на Ирански Кюрдистан, въоръжени формирования на Иракски Кюрдистан, както и Народни отбранителни звена от Сирийски Кюрдистан</w:t>
      </w:r>
      <w:r w:rsidR="00963F26">
        <w:rPr>
          <w:rFonts w:ascii="Times New Roman" w:hAnsi="Times New Roman" w:cs="Times New Roman"/>
          <w:sz w:val="24"/>
          <w:szCs w:val="24"/>
        </w:rPr>
        <w:t xml:space="preserve"> (</w:t>
      </w:r>
      <w:r w:rsidR="00963F26" w:rsidRPr="00963F26">
        <w:rPr>
          <w:rFonts w:ascii="Times New Roman" w:hAnsi="Times New Roman" w:cs="Times New Roman"/>
          <w:sz w:val="24"/>
          <w:szCs w:val="24"/>
        </w:rPr>
        <w:t>http://www.newsweek.com/</w:t>
      </w:r>
      <w:r w:rsidR="00F265A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63F26">
        <w:rPr>
          <w:rFonts w:ascii="Times New Roman" w:hAnsi="Times New Roman" w:cs="Times New Roman"/>
          <w:sz w:val="24"/>
          <w:szCs w:val="24"/>
        </w:rPr>
        <w:t xml:space="preserve"> </w:t>
      </w:r>
      <w:r w:rsidR="00963F26" w:rsidRPr="00963F26">
        <w:rPr>
          <w:rFonts w:ascii="Times New Roman" w:hAnsi="Times New Roman" w:cs="Times New Roman"/>
          <w:sz w:val="24"/>
          <w:szCs w:val="24"/>
        </w:rPr>
        <w:t>http://web.stanford.edu/</w:t>
      </w:r>
      <w:r w:rsidR="00F265A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63F26">
        <w:rPr>
          <w:rFonts w:ascii="Times New Roman" w:hAnsi="Times New Roman" w:cs="Times New Roman"/>
          <w:sz w:val="24"/>
          <w:szCs w:val="24"/>
        </w:rPr>
        <w:t xml:space="preserve"> </w:t>
      </w:r>
      <w:r w:rsidR="00963F26" w:rsidRPr="00963F26">
        <w:rPr>
          <w:rFonts w:ascii="Times New Roman" w:hAnsi="Times New Roman" w:cs="Times New Roman"/>
          <w:sz w:val="24"/>
          <w:szCs w:val="24"/>
        </w:rPr>
        <w:t>http://www.al-monitor.com/</w:t>
      </w:r>
      <w:r w:rsidR="00963F26">
        <w:rPr>
          <w:rFonts w:ascii="Times New Roman" w:hAnsi="Times New Roman" w:cs="Times New Roman"/>
          <w:sz w:val="24"/>
          <w:szCs w:val="24"/>
        </w:rPr>
        <w:t>)</w:t>
      </w:r>
      <w:r w:rsidR="004E00D0">
        <w:rPr>
          <w:rFonts w:ascii="Times New Roman" w:hAnsi="Times New Roman" w:cs="Times New Roman"/>
          <w:sz w:val="24"/>
          <w:szCs w:val="24"/>
        </w:rPr>
        <w:t xml:space="preserve">. </w:t>
      </w:r>
      <w:r w:rsidR="00FB3A66">
        <w:rPr>
          <w:rFonts w:ascii="Times New Roman" w:hAnsi="Times New Roman" w:cs="Times New Roman"/>
          <w:sz w:val="24"/>
          <w:szCs w:val="24"/>
        </w:rPr>
        <w:t>Терористичните групировки които подкрепят ИДИЛ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FB3A66">
        <w:rPr>
          <w:rFonts w:ascii="Times New Roman" w:hAnsi="Times New Roman" w:cs="Times New Roman"/>
          <w:sz w:val="24"/>
          <w:szCs w:val="24"/>
        </w:rPr>
        <w:t xml:space="preserve"> не разполагат с реални способности да </w:t>
      </w:r>
      <w:r w:rsidR="003749FE">
        <w:rPr>
          <w:rFonts w:ascii="Times New Roman" w:hAnsi="Times New Roman" w:cs="Times New Roman"/>
          <w:sz w:val="24"/>
          <w:szCs w:val="24"/>
        </w:rPr>
        <w:t>подпомогнат</w:t>
      </w:r>
      <w:r w:rsidR="00FB3A66">
        <w:rPr>
          <w:rFonts w:ascii="Times New Roman" w:hAnsi="Times New Roman" w:cs="Times New Roman"/>
          <w:sz w:val="24"/>
          <w:szCs w:val="24"/>
        </w:rPr>
        <w:t xml:space="preserve"> присъствието на този участник на територията на Ирак и Сирия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FB3A66">
        <w:rPr>
          <w:rFonts w:ascii="Times New Roman" w:hAnsi="Times New Roman" w:cs="Times New Roman"/>
          <w:sz w:val="24"/>
          <w:szCs w:val="24"/>
        </w:rPr>
        <w:t xml:space="preserve"> </w:t>
      </w:r>
      <w:r w:rsidR="007A3CFC">
        <w:rPr>
          <w:rFonts w:ascii="Times New Roman" w:hAnsi="Times New Roman" w:cs="Times New Roman"/>
          <w:sz w:val="24"/>
          <w:szCs w:val="24"/>
        </w:rPr>
        <w:t xml:space="preserve">но не трябва да се изключва възможността те да разширят неговото пространство </w:t>
      </w:r>
      <w:r w:rsidR="00E7480B">
        <w:rPr>
          <w:rFonts w:ascii="Times New Roman" w:hAnsi="Times New Roman" w:cs="Times New Roman"/>
          <w:sz w:val="24"/>
          <w:szCs w:val="24"/>
        </w:rPr>
        <w:t>към зоните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E7480B">
        <w:rPr>
          <w:rFonts w:ascii="Times New Roman" w:hAnsi="Times New Roman" w:cs="Times New Roman"/>
          <w:sz w:val="24"/>
          <w:szCs w:val="24"/>
        </w:rPr>
        <w:t xml:space="preserve"> в които </w:t>
      </w:r>
      <w:r w:rsidR="0031681B">
        <w:rPr>
          <w:rFonts w:ascii="Times New Roman" w:hAnsi="Times New Roman" w:cs="Times New Roman"/>
          <w:sz w:val="24"/>
          <w:szCs w:val="24"/>
        </w:rPr>
        <w:t xml:space="preserve">могат да реализират намеси. Пределните организационни присъстващи от </w:t>
      </w:r>
      <w:proofErr w:type="spellStart"/>
      <w:r w:rsidR="0031681B">
        <w:rPr>
          <w:rFonts w:ascii="Times New Roman" w:hAnsi="Times New Roman" w:cs="Times New Roman"/>
          <w:sz w:val="24"/>
          <w:szCs w:val="24"/>
        </w:rPr>
        <w:t>наддържавен</w:t>
      </w:r>
      <w:proofErr w:type="spellEnd"/>
      <w:r w:rsidR="0031681B">
        <w:rPr>
          <w:rFonts w:ascii="Times New Roman" w:hAnsi="Times New Roman" w:cs="Times New Roman"/>
          <w:sz w:val="24"/>
          <w:szCs w:val="24"/>
        </w:rPr>
        <w:t xml:space="preserve"> тип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31681B">
        <w:rPr>
          <w:rFonts w:ascii="Times New Roman" w:hAnsi="Times New Roman" w:cs="Times New Roman"/>
          <w:sz w:val="24"/>
          <w:szCs w:val="24"/>
        </w:rPr>
        <w:t xml:space="preserve"> които са налични в пространството на терористичната организация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31681B">
        <w:rPr>
          <w:rFonts w:ascii="Times New Roman" w:hAnsi="Times New Roman" w:cs="Times New Roman"/>
          <w:sz w:val="24"/>
          <w:szCs w:val="24"/>
        </w:rPr>
        <w:t xml:space="preserve"> предмет на познавателен интерес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31681B">
        <w:rPr>
          <w:rFonts w:ascii="Times New Roman" w:hAnsi="Times New Roman" w:cs="Times New Roman"/>
          <w:sz w:val="24"/>
          <w:szCs w:val="24"/>
        </w:rPr>
        <w:t xml:space="preserve"> са Европейския съюз и Арабската лига (</w:t>
      </w:r>
      <w:r w:rsidR="0031681B" w:rsidRPr="0031681B">
        <w:rPr>
          <w:rFonts w:ascii="Times New Roman" w:hAnsi="Times New Roman" w:cs="Times New Roman"/>
          <w:sz w:val="24"/>
          <w:szCs w:val="24"/>
        </w:rPr>
        <w:t>http://news.nationalpost.com/</w:t>
      </w:r>
      <w:r w:rsidR="0031681B">
        <w:rPr>
          <w:rFonts w:ascii="Times New Roman" w:hAnsi="Times New Roman" w:cs="Times New Roman"/>
          <w:sz w:val="24"/>
          <w:szCs w:val="24"/>
        </w:rPr>
        <w:t xml:space="preserve">). </w:t>
      </w:r>
      <w:r w:rsidR="0016223C">
        <w:rPr>
          <w:rFonts w:ascii="Times New Roman" w:hAnsi="Times New Roman" w:cs="Times New Roman"/>
          <w:sz w:val="24"/>
          <w:szCs w:val="24"/>
        </w:rPr>
        <w:t>Тяхното влияние е свързано най-вече с консолидиращия ефект</w:t>
      </w:r>
      <w:r w:rsidR="00A5297A">
        <w:rPr>
          <w:rFonts w:ascii="Times New Roman" w:hAnsi="Times New Roman" w:cs="Times New Roman"/>
          <w:sz w:val="24"/>
          <w:szCs w:val="24"/>
        </w:rPr>
        <w:t>,</w:t>
      </w:r>
      <w:r w:rsidR="0016223C">
        <w:rPr>
          <w:rFonts w:ascii="Times New Roman" w:hAnsi="Times New Roman" w:cs="Times New Roman"/>
          <w:sz w:val="24"/>
          <w:szCs w:val="24"/>
        </w:rPr>
        <w:t xml:space="preserve"> който имат спрямо своите държави-членки. </w:t>
      </w:r>
    </w:p>
    <w:p w:rsidR="000F53F3" w:rsidRDefault="000F53F3" w:rsidP="000F53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53F3" w:rsidRPr="004D0B7D" w:rsidRDefault="004D0B7D" w:rsidP="000F53F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B7D">
        <w:rPr>
          <w:rFonts w:ascii="Times New Roman" w:hAnsi="Times New Roman" w:cs="Times New Roman"/>
          <w:b/>
          <w:sz w:val="24"/>
          <w:szCs w:val="24"/>
        </w:rPr>
        <w:t xml:space="preserve">Да се види до каква степен е налице общо споделяно пределно присъствие </w:t>
      </w:r>
    </w:p>
    <w:p w:rsidR="00E227C7" w:rsidRDefault="00290536" w:rsidP="007A72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изпълнението на това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</w:t>
      </w:r>
      <w:r w:rsidR="007A7208">
        <w:rPr>
          <w:rFonts w:ascii="Times New Roman" w:hAnsi="Times New Roman" w:cs="Times New Roman"/>
          <w:sz w:val="24"/>
          <w:szCs w:val="24"/>
        </w:rPr>
        <w:t>следва да се определи доколко представяния участник е част от общо споделяно пределно присъствие</w:t>
      </w:r>
      <w:r w:rsidR="00852A57">
        <w:rPr>
          <w:rFonts w:ascii="Times New Roman" w:hAnsi="Times New Roman" w:cs="Times New Roman"/>
          <w:sz w:val="24"/>
          <w:szCs w:val="24"/>
        </w:rPr>
        <w:t>,</w:t>
      </w:r>
      <w:r w:rsidR="007A7208">
        <w:rPr>
          <w:rFonts w:ascii="Times New Roman" w:hAnsi="Times New Roman" w:cs="Times New Roman"/>
          <w:sz w:val="24"/>
          <w:szCs w:val="24"/>
        </w:rPr>
        <w:t xml:space="preserve"> тъй като това би оказвало значително влияние върху неговите действия. </w:t>
      </w:r>
      <w:r w:rsidR="00AE68AD">
        <w:rPr>
          <w:rFonts w:ascii="Times New Roman" w:hAnsi="Times New Roman" w:cs="Times New Roman"/>
          <w:sz w:val="24"/>
          <w:szCs w:val="24"/>
        </w:rPr>
        <w:t>В това отношение трябва да се отбележи</w:t>
      </w:r>
      <w:r w:rsidR="00852A57">
        <w:rPr>
          <w:rFonts w:ascii="Times New Roman" w:hAnsi="Times New Roman" w:cs="Times New Roman"/>
          <w:sz w:val="24"/>
          <w:szCs w:val="24"/>
        </w:rPr>
        <w:t>,</w:t>
      </w:r>
      <w:r w:rsidR="00AE68AD">
        <w:rPr>
          <w:rFonts w:ascii="Times New Roman" w:hAnsi="Times New Roman" w:cs="Times New Roman"/>
          <w:sz w:val="24"/>
          <w:szCs w:val="24"/>
        </w:rPr>
        <w:t xml:space="preserve"> че в споделеното пространство присъствията протичат като някакви повторения и въпросният присъстващ е в някаква позиция спрямо условното усреднено присъствие (Йончев 2014</w:t>
      </w:r>
      <w:r w:rsidR="00812EAA">
        <w:rPr>
          <w:rFonts w:ascii="Times New Roman" w:hAnsi="Times New Roman" w:cs="Times New Roman"/>
          <w:sz w:val="24"/>
          <w:szCs w:val="24"/>
          <w:lang w:val="en-US"/>
        </w:rPr>
        <w:t>: 168</w:t>
      </w:r>
      <w:r w:rsidR="00AE68AD">
        <w:rPr>
          <w:rFonts w:ascii="Times New Roman" w:hAnsi="Times New Roman" w:cs="Times New Roman"/>
          <w:sz w:val="24"/>
          <w:szCs w:val="24"/>
        </w:rPr>
        <w:t>).</w:t>
      </w:r>
      <w:r w:rsidR="00AE6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8AD">
        <w:rPr>
          <w:rFonts w:ascii="Times New Roman" w:hAnsi="Times New Roman" w:cs="Times New Roman"/>
          <w:sz w:val="24"/>
          <w:szCs w:val="24"/>
        </w:rPr>
        <w:t>Тук целта е именно да се разкрие каква е природата на последното</w:t>
      </w:r>
      <w:r w:rsidR="00852A57">
        <w:rPr>
          <w:rFonts w:ascii="Times New Roman" w:hAnsi="Times New Roman" w:cs="Times New Roman"/>
          <w:sz w:val="24"/>
          <w:szCs w:val="24"/>
        </w:rPr>
        <w:t>,</w:t>
      </w:r>
      <w:r w:rsidR="00AE68AD">
        <w:rPr>
          <w:rFonts w:ascii="Times New Roman" w:hAnsi="Times New Roman" w:cs="Times New Roman"/>
          <w:sz w:val="24"/>
          <w:szCs w:val="24"/>
        </w:rPr>
        <w:t xml:space="preserve"> доколкото съществува такова. </w:t>
      </w:r>
      <w:r w:rsidR="008B3161">
        <w:rPr>
          <w:rFonts w:ascii="Times New Roman" w:hAnsi="Times New Roman" w:cs="Times New Roman"/>
          <w:sz w:val="24"/>
          <w:szCs w:val="24"/>
        </w:rPr>
        <w:t>Имайки предвид вече направеното по отношение на особеностите на ИДИЛ</w:t>
      </w:r>
      <w:r w:rsidR="00852A57">
        <w:rPr>
          <w:rFonts w:ascii="Times New Roman" w:hAnsi="Times New Roman" w:cs="Times New Roman"/>
          <w:sz w:val="24"/>
          <w:szCs w:val="24"/>
        </w:rPr>
        <w:t>,</w:t>
      </w:r>
      <w:r w:rsidR="008B3161">
        <w:rPr>
          <w:rFonts w:ascii="Times New Roman" w:hAnsi="Times New Roman" w:cs="Times New Roman"/>
          <w:sz w:val="24"/>
          <w:szCs w:val="24"/>
        </w:rPr>
        <w:t xml:space="preserve"> то явно тази терористична организация не </w:t>
      </w:r>
      <w:r w:rsidR="00B34BB2">
        <w:rPr>
          <w:rFonts w:ascii="Times New Roman" w:hAnsi="Times New Roman" w:cs="Times New Roman"/>
          <w:sz w:val="24"/>
          <w:szCs w:val="24"/>
        </w:rPr>
        <w:t>е включена в пределен организационен присъстващ</w:t>
      </w:r>
      <w:r w:rsidR="00852A57">
        <w:rPr>
          <w:rFonts w:ascii="Times New Roman" w:hAnsi="Times New Roman" w:cs="Times New Roman"/>
          <w:sz w:val="24"/>
          <w:szCs w:val="24"/>
        </w:rPr>
        <w:t>,</w:t>
      </w:r>
      <w:r w:rsidR="00B34BB2">
        <w:rPr>
          <w:rFonts w:ascii="Times New Roman" w:hAnsi="Times New Roman" w:cs="Times New Roman"/>
          <w:sz w:val="24"/>
          <w:szCs w:val="24"/>
        </w:rPr>
        <w:t xml:space="preserve"> който я надхвърля. </w:t>
      </w:r>
      <w:r w:rsidR="00E743DD">
        <w:rPr>
          <w:rFonts w:ascii="Times New Roman" w:hAnsi="Times New Roman" w:cs="Times New Roman"/>
          <w:sz w:val="24"/>
          <w:szCs w:val="24"/>
        </w:rPr>
        <w:t>В нейното пространство са налични множество други</w:t>
      </w:r>
      <w:r w:rsidR="00390486">
        <w:rPr>
          <w:rFonts w:ascii="Times New Roman" w:hAnsi="Times New Roman" w:cs="Times New Roman"/>
          <w:sz w:val="24"/>
          <w:szCs w:val="24"/>
        </w:rPr>
        <w:t xml:space="preserve"> участници</w:t>
      </w:r>
      <w:r w:rsidR="00852A57">
        <w:rPr>
          <w:rFonts w:ascii="Times New Roman" w:hAnsi="Times New Roman" w:cs="Times New Roman"/>
          <w:sz w:val="24"/>
          <w:szCs w:val="24"/>
        </w:rPr>
        <w:t>,</w:t>
      </w:r>
      <w:r w:rsidR="00390486">
        <w:rPr>
          <w:rFonts w:ascii="Times New Roman" w:hAnsi="Times New Roman" w:cs="Times New Roman"/>
          <w:sz w:val="24"/>
          <w:szCs w:val="24"/>
        </w:rPr>
        <w:t xml:space="preserve"> но тяхната природа е </w:t>
      </w:r>
      <w:r w:rsidR="00E743DD">
        <w:rPr>
          <w:rFonts w:ascii="Times New Roman" w:hAnsi="Times New Roman" w:cs="Times New Roman"/>
          <w:sz w:val="24"/>
          <w:szCs w:val="24"/>
        </w:rPr>
        <w:t xml:space="preserve">различаваща се </w:t>
      </w:r>
      <w:r w:rsidR="00182BEB">
        <w:rPr>
          <w:rFonts w:ascii="Times New Roman" w:hAnsi="Times New Roman" w:cs="Times New Roman"/>
          <w:sz w:val="24"/>
          <w:szCs w:val="24"/>
        </w:rPr>
        <w:t>в степен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82BEB">
        <w:rPr>
          <w:rFonts w:ascii="Times New Roman" w:hAnsi="Times New Roman" w:cs="Times New Roman"/>
          <w:sz w:val="24"/>
          <w:szCs w:val="24"/>
        </w:rPr>
        <w:t xml:space="preserve"> </w:t>
      </w:r>
      <w:r w:rsidR="00E743DD">
        <w:rPr>
          <w:rFonts w:ascii="Times New Roman" w:hAnsi="Times New Roman" w:cs="Times New Roman"/>
          <w:sz w:val="24"/>
          <w:szCs w:val="24"/>
        </w:rPr>
        <w:t>вод</w:t>
      </w:r>
      <w:r w:rsidR="00182BEB">
        <w:rPr>
          <w:rFonts w:ascii="Times New Roman" w:hAnsi="Times New Roman" w:cs="Times New Roman"/>
          <w:sz w:val="24"/>
          <w:szCs w:val="24"/>
        </w:rPr>
        <w:t>еща</w:t>
      </w:r>
      <w:r w:rsidR="00E743DD">
        <w:rPr>
          <w:rFonts w:ascii="Times New Roman" w:hAnsi="Times New Roman" w:cs="Times New Roman"/>
          <w:sz w:val="24"/>
          <w:szCs w:val="24"/>
        </w:rPr>
        <w:t xml:space="preserve"> до </w:t>
      </w:r>
      <w:r w:rsidR="009E37E2">
        <w:rPr>
          <w:rFonts w:ascii="Times New Roman" w:hAnsi="Times New Roman" w:cs="Times New Roman"/>
          <w:sz w:val="24"/>
          <w:szCs w:val="24"/>
        </w:rPr>
        <w:t xml:space="preserve">конфликти между тях. </w:t>
      </w:r>
    </w:p>
    <w:p w:rsidR="004D0B7D" w:rsidRDefault="00CD438C" w:rsidP="007A72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Следователно в случая общо споделяно пределно присъствие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 да се търси единствено в културното пределно пространство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894350">
        <w:rPr>
          <w:rFonts w:ascii="Times New Roman" w:hAnsi="Times New Roman" w:cs="Times New Roman"/>
          <w:sz w:val="24"/>
          <w:szCs w:val="24"/>
        </w:rPr>
        <w:t xml:space="preserve"> от което е част ИДИЛ. </w:t>
      </w:r>
      <w:r w:rsidR="00902222">
        <w:rPr>
          <w:rFonts w:ascii="Times New Roman" w:hAnsi="Times New Roman" w:cs="Times New Roman"/>
          <w:sz w:val="24"/>
          <w:szCs w:val="24"/>
        </w:rPr>
        <w:t>То е свързано най-вече с религиозните възгледи на тази групировка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902222">
        <w:rPr>
          <w:rFonts w:ascii="Times New Roman" w:hAnsi="Times New Roman" w:cs="Times New Roman"/>
          <w:sz w:val="24"/>
          <w:szCs w:val="24"/>
        </w:rPr>
        <w:t xml:space="preserve"> </w:t>
      </w:r>
      <w:r w:rsidR="007A55B2">
        <w:rPr>
          <w:rFonts w:ascii="Times New Roman" w:hAnsi="Times New Roman" w:cs="Times New Roman"/>
          <w:sz w:val="24"/>
          <w:szCs w:val="24"/>
        </w:rPr>
        <w:t>които се явяват определящи за нейните рефлексивни и регул</w:t>
      </w:r>
      <w:r w:rsidR="00314B38">
        <w:rPr>
          <w:rFonts w:ascii="Times New Roman" w:hAnsi="Times New Roman" w:cs="Times New Roman"/>
          <w:sz w:val="24"/>
          <w:szCs w:val="24"/>
        </w:rPr>
        <w:t>ативни структури на присъствие. Това безспорно оказва влияние върху целите на ИДИЛ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314B38">
        <w:rPr>
          <w:rFonts w:ascii="Times New Roman" w:hAnsi="Times New Roman" w:cs="Times New Roman"/>
          <w:sz w:val="24"/>
          <w:szCs w:val="24"/>
        </w:rPr>
        <w:t xml:space="preserve"> но също така трябва да се отчете наличието на специфични интерпретации от страна на представяния участник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314B38">
        <w:rPr>
          <w:rFonts w:ascii="Times New Roman" w:hAnsi="Times New Roman" w:cs="Times New Roman"/>
          <w:sz w:val="24"/>
          <w:szCs w:val="24"/>
        </w:rPr>
        <w:t xml:space="preserve"> които до голяма степен ограничават подобни въздействия. </w:t>
      </w:r>
      <w:r w:rsidR="007E27A8">
        <w:rPr>
          <w:rFonts w:ascii="Times New Roman" w:hAnsi="Times New Roman" w:cs="Times New Roman"/>
          <w:sz w:val="24"/>
          <w:szCs w:val="24"/>
        </w:rPr>
        <w:t xml:space="preserve">Природата на терористичната организация предмет на познавателен интерес и най-вече нейната претенция за </w:t>
      </w:r>
      <w:r w:rsidR="004D14D1">
        <w:rPr>
          <w:rFonts w:ascii="Times New Roman" w:hAnsi="Times New Roman" w:cs="Times New Roman"/>
          <w:sz w:val="24"/>
          <w:szCs w:val="24"/>
        </w:rPr>
        <w:t>създаване</w:t>
      </w:r>
      <w:r w:rsidR="007E27A8">
        <w:rPr>
          <w:rFonts w:ascii="Times New Roman" w:hAnsi="Times New Roman" w:cs="Times New Roman"/>
          <w:sz w:val="24"/>
          <w:szCs w:val="24"/>
        </w:rPr>
        <w:t xml:space="preserve"> на халифат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7E27A8">
        <w:rPr>
          <w:rFonts w:ascii="Times New Roman" w:hAnsi="Times New Roman" w:cs="Times New Roman"/>
          <w:sz w:val="24"/>
          <w:szCs w:val="24"/>
        </w:rPr>
        <w:t xml:space="preserve"> демонстрира</w:t>
      </w:r>
      <w:r w:rsidR="00112908">
        <w:rPr>
          <w:rFonts w:ascii="Times New Roman" w:hAnsi="Times New Roman" w:cs="Times New Roman"/>
          <w:sz w:val="24"/>
          <w:szCs w:val="24"/>
        </w:rPr>
        <w:t>т</w:t>
      </w:r>
      <w:r w:rsidR="007E27A8">
        <w:rPr>
          <w:rFonts w:ascii="Times New Roman" w:hAnsi="Times New Roman" w:cs="Times New Roman"/>
          <w:sz w:val="24"/>
          <w:szCs w:val="24"/>
        </w:rPr>
        <w:t xml:space="preserve"> желанието </w:t>
      </w:r>
      <w:r w:rsidR="007E27A8" w:rsidRPr="007E27A8">
        <w:rPr>
          <w:rFonts w:ascii="Times New Roman" w:hAnsi="Times New Roman" w:cs="Times New Roman"/>
          <w:sz w:val="24"/>
          <w:szCs w:val="24"/>
        </w:rPr>
        <w:t>ѝ</w:t>
      </w:r>
      <w:r w:rsidR="007E27A8">
        <w:rPr>
          <w:rFonts w:ascii="Times New Roman" w:hAnsi="Times New Roman" w:cs="Times New Roman"/>
          <w:sz w:val="24"/>
          <w:szCs w:val="24"/>
        </w:rPr>
        <w:t xml:space="preserve"> да разшири своето пространство до мащабите на културното пределно пространство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7E27A8">
        <w:rPr>
          <w:rFonts w:ascii="Times New Roman" w:hAnsi="Times New Roman" w:cs="Times New Roman"/>
          <w:sz w:val="24"/>
          <w:szCs w:val="24"/>
        </w:rPr>
        <w:t xml:space="preserve"> в което е включена. </w:t>
      </w:r>
      <w:r w:rsidR="00631F64">
        <w:rPr>
          <w:rFonts w:ascii="Times New Roman" w:hAnsi="Times New Roman" w:cs="Times New Roman"/>
          <w:sz w:val="24"/>
          <w:szCs w:val="24"/>
        </w:rPr>
        <w:t>По този начин се разкрива една от важните особености на ИДИЛ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631F64">
        <w:rPr>
          <w:rFonts w:ascii="Times New Roman" w:hAnsi="Times New Roman" w:cs="Times New Roman"/>
          <w:sz w:val="24"/>
          <w:szCs w:val="24"/>
        </w:rPr>
        <w:t xml:space="preserve"> която е свързана със стремеж за легитимиране в пространството на споделеното присъствие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631F64">
        <w:rPr>
          <w:rFonts w:ascii="Times New Roman" w:hAnsi="Times New Roman" w:cs="Times New Roman"/>
          <w:sz w:val="24"/>
          <w:szCs w:val="24"/>
        </w:rPr>
        <w:t xml:space="preserve"> </w:t>
      </w:r>
      <w:r w:rsidR="00A47120">
        <w:rPr>
          <w:rFonts w:ascii="Times New Roman" w:hAnsi="Times New Roman" w:cs="Times New Roman"/>
          <w:sz w:val="24"/>
          <w:szCs w:val="24"/>
        </w:rPr>
        <w:t xml:space="preserve">който би следвало да завърши с неговото трансформиране в пространство на представяния участник. </w:t>
      </w:r>
    </w:p>
    <w:p w:rsidR="00772536" w:rsidRDefault="00772536" w:rsidP="007725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536" w:rsidRPr="00772536" w:rsidRDefault="00772536" w:rsidP="007725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разкрие спецификата на мига </w:t>
      </w:r>
    </w:p>
    <w:p w:rsidR="00772536" w:rsidRDefault="00AD704A" w:rsidP="009E3A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това отношение </w:t>
      </w:r>
      <w:r w:rsidR="009E3A75">
        <w:rPr>
          <w:rFonts w:ascii="Times New Roman" w:hAnsi="Times New Roman" w:cs="Times New Roman"/>
          <w:sz w:val="24"/>
          <w:szCs w:val="24"/>
        </w:rPr>
        <w:t xml:space="preserve">е необходимо да се отчитат особеностите на мига, като вътрешно структуриран и външно зависим, но също така и особеностите на </w:t>
      </w:r>
      <w:r w:rsidR="009E3A75">
        <w:rPr>
          <w:rFonts w:ascii="Times New Roman" w:hAnsi="Times New Roman" w:cs="Times New Roman"/>
          <w:sz w:val="24"/>
          <w:szCs w:val="24"/>
        </w:rPr>
        <w:lastRenderedPageBreak/>
        <w:t>инструментариума на разбирането (Йончев 2014</w:t>
      </w:r>
      <w:r w:rsidR="006A6D06">
        <w:rPr>
          <w:rFonts w:ascii="Times New Roman" w:hAnsi="Times New Roman" w:cs="Times New Roman"/>
          <w:sz w:val="24"/>
          <w:szCs w:val="24"/>
          <w:lang w:val="en-US"/>
        </w:rPr>
        <w:t>: 175</w:t>
      </w:r>
      <w:r w:rsidR="009E3A75">
        <w:rPr>
          <w:rFonts w:ascii="Times New Roman" w:hAnsi="Times New Roman" w:cs="Times New Roman"/>
          <w:sz w:val="24"/>
          <w:szCs w:val="24"/>
        </w:rPr>
        <w:t xml:space="preserve">). </w:t>
      </w:r>
      <w:r w:rsidR="00912413">
        <w:rPr>
          <w:rFonts w:ascii="Times New Roman" w:hAnsi="Times New Roman" w:cs="Times New Roman"/>
          <w:sz w:val="24"/>
          <w:szCs w:val="24"/>
        </w:rPr>
        <w:t>До голяма степен вече бяха описани характеристиките на ИДИЛ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912413">
        <w:rPr>
          <w:rFonts w:ascii="Times New Roman" w:hAnsi="Times New Roman" w:cs="Times New Roman"/>
          <w:sz w:val="24"/>
          <w:szCs w:val="24"/>
        </w:rPr>
        <w:t xml:space="preserve"> които</w:t>
      </w:r>
      <w:r w:rsidR="00542895">
        <w:rPr>
          <w:rFonts w:ascii="Times New Roman" w:hAnsi="Times New Roman" w:cs="Times New Roman"/>
          <w:sz w:val="24"/>
          <w:szCs w:val="24"/>
        </w:rPr>
        <w:t xml:space="preserve"> предопределят насочеността на действията на тази терористична организация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542895">
        <w:rPr>
          <w:rFonts w:ascii="Times New Roman" w:hAnsi="Times New Roman" w:cs="Times New Roman"/>
          <w:sz w:val="24"/>
          <w:szCs w:val="24"/>
        </w:rPr>
        <w:t xml:space="preserve"> както и намесите на останалите участници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C76816">
        <w:rPr>
          <w:rFonts w:ascii="Times New Roman" w:hAnsi="Times New Roman" w:cs="Times New Roman"/>
          <w:sz w:val="24"/>
          <w:szCs w:val="24"/>
        </w:rPr>
        <w:t xml:space="preserve"> налични в нейното пространство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C76816">
        <w:rPr>
          <w:rFonts w:ascii="Times New Roman" w:hAnsi="Times New Roman" w:cs="Times New Roman"/>
          <w:sz w:val="24"/>
          <w:szCs w:val="24"/>
        </w:rPr>
        <w:t xml:space="preserve"> които в </w:t>
      </w:r>
      <w:r w:rsidR="00EF1573">
        <w:rPr>
          <w:rFonts w:ascii="Times New Roman" w:hAnsi="Times New Roman" w:cs="Times New Roman"/>
          <w:sz w:val="24"/>
          <w:szCs w:val="24"/>
        </w:rPr>
        <w:t xml:space="preserve">своята цялост разкриват спецификата на мига. </w:t>
      </w:r>
      <w:r w:rsidR="000A73A2">
        <w:rPr>
          <w:rFonts w:ascii="Times New Roman" w:hAnsi="Times New Roman" w:cs="Times New Roman"/>
          <w:sz w:val="24"/>
          <w:szCs w:val="24"/>
        </w:rPr>
        <w:t>Въпреки това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0A73A2">
        <w:rPr>
          <w:rFonts w:ascii="Times New Roman" w:hAnsi="Times New Roman" w:cs="Times New Roman"/>
          <w:sz w:val="24"/>
          <w:szCs w:val="24"/>
        </w:rPr>
        <w:t xml:space="preserve"> тук следва да се представят </w:t>
      </w:r>
      <w:r w:rsidR="000464A5">
        <w:rPr>
          <w:rFonts w:ascii="Times New Roman" w:hAnsi="Times New Roman" w:cs="Times New Roman"/>
          <w:sz w:val="24"/>
          <w:szCs w:val="24"/>
        </w:rPr>
        <w:t>конкретните ходове на засегнатите от конфликта страни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0464A5">
        <w:rPr>
          <w:rFonts w:ascii="Times New Roman" w:hAnsi="Times New Roman" w:cs="Times New Roman"/>
          <w:sz w:val="24"/>
          <w:szCs w:val="24"/>
        </w:rPr>
        <w:t xml:space="preserve"> които могат да се възприемат като определящи за състоянието на оперативната обстановка в Ирак и Сирия. </w:t>
      </w:r>
      <w:r w:rsidR="00F03009">
        <w:rPr>
          <w:rFonts w:ascii="Times New Roman" w:hAnsi="Times New Roman" w:cs="Times New Roman"/>
          <w:sz w:val="24"/>
          <w:szCs w:val="24"/>
        </w:rPr>
        <w:t xml:space="preserve">Това налага да се обърне внимание на </w:t>
      </w:r>
      <w:r w:rsidR="000D78AD">
        <w:rPr>
          <w:rFonts w:ascii="Times New Roman" w:hAnsi="Times New Roman" w:cs="Times New Roman"/>
          <w:sz w:val="24"/>
          <w:szCs w:val="24"/>
        </w:rPr>
        <w:t>целите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0D78AD">
        <w:rPr>
          <w:rFonts w:ascii="Times New Roman" w:hAnsi="Times New Roman" w:cs="Times New Roman"/>
          <w:sz w:val="24"/>
          <w:szCs w:val="24"/>
        </w:rPr>
        <w:t xml:space="preserve"> които биват преследвани от отделните присъстващи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0D78AD">
        <w:rPr>
          <w:rFonts w:ascii="Times New Roman" w:hAnsi="Times New Roman" w:cs="Times New Roman"/>
          <w:sz w:val="24"/>
          <w:szCs w:val="24"/>
        </w:rPr>
        <w:t xml:space="preserve"> както и по какъв начин те се отразяват на </w:t>
      </w:r>
      <w:r w:rsidR="00873094">
        <w:rPr>
          <w:rFonts w:ascii="Times New Roman" w:hAnsi="Times New Roman" w:cs="Times New Roman"/>
          <w:sz w:val="24"/>
          <w:szCs w:val="24"/>
        </w:rPr>
        <w:t xml:space="preserve">цялостното развитие на кризата в тези две държави. </w:t>
      </w:r>
      <w:r w:rsidR="001F5865">
        <w:rPr>
          <w:rFonts w:ascii="Times New Roman" w:hAnsi="Times New Roman" w:cs="Times New Roman"/>
          <w:sz w:val="24"/>
          <w:szCs w:val="24"/>
        </w:rPr>
        <w:t>Все пак както вече беше отбелязано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F5865">
        <w:rPr>
          <w:rFonts w:ascii="Times New Roman" w:hAnsi="Times New Roman" w:cs="Times New Roman"/>
          <w:sz w:val="24"/>
          <w:szCs w:val="24"/>
        </w:rPr>
        <w:t xml:space="preserve"> насочеността на настоящото изследване не е към присъстващия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F5865">
        <w:rPr>
          <w:rFonts w:ascii="Times New Roman" w:hAnsi="Times New Roman" w:cs="Times New Roman"/>
          <w:sz w:val="24"/>
          <w:szCs w:val="24"/>
        </w:rPr>
        <w:t xml:space="preserve"> а към присъствието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F5865">
        <w:rPr>
          <w:rFonts w:ascii="Times New Roman" w:hAnsi="Times New Roman" w:cs="Times New Roman"/>
          <w:sz w:val="24"/>
          <w:szCs w:val="24"/>
        </w:rPr>
        <w:t xml:space="preserve"> но </w:t>
      </w:r>
      <w:r w:rsidR="000730B8">
        <w:rPr>
          <w:rFonts w:ascii="Times New Roman" w:hAnsi="Times New Roman" w:cs="Times New Roman"/>
          <w:sz w:val="24"/>
          <w:szCs w:val="24"/>
        </w:rPr>
        <w:t xml:space="preserve">с оглед постигането на желаното равнище на точност е необходимо да се отчетат най-важните </w:t>
      </w:r>
      <w:r w:rsidR="00763A9E">
        <w:rPr>
          <w:rFonts w:ascii="Times New Roman" w:hAnsi="Times New Roman" w:cs="Times New Roman"/>
          <w:sz w:val="24"/>
          <w:szCs w:val="24"/>
        </w:rPr>
        <w:t>действия за разбирането на представяния конфликт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763A9E">
        <w:rPr>
          <w:rFonts w:ascii="Times New Roman" w:hAnsi="Times New Roman" w:cs="Times New Roman"/>
          <w:sz w:val="24"/>
          <w:szCs w:val="24"/>
        </w:rPr>
        <w:t xml:space="preserve"> </w:t>
      </w:r>
      <w:r w:rsidR="00E21340">
        <w:rPr>
          <w:rFonts w:ascii="Times New Roman" w:hAnsi="Times New Roman" w:cs="Times New Roman"/>
          <w:sz w:val="24"/>
          <w:szCs w:val="24"/>
        </w:rPr>
        <w:t>които могат да се използват в качеството им на отправни точки за разкриване на най-вероят</w:t>
      </w:r>
      <w:r w:rsidR="005012BF">
        <w:rPr>
          <w:rFonts w:ascii="Times New Roman" w:hAnsi="Times New Roman" w:cs="Times New Roman"/>
          <w:sz w:val="24"/>
          <w:szCs w:val="24"/>
        </w:rPr>
        <w:t xml:space="preserve">ните последващи ходове на ИДИЛ. </w:t>
      </w:r>
    </w:p>
    <w:p w:rsidR="004C19EF" w:rsidRDefault="005012BF" w:rsidP="009E3A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Към момента военните действия между представяната терористична организация и противостоящите </w:t>
      </w:r>
      <w:r w:rsidRPr="005012BF">
        <w:rPr>
          <w:rFonts w:ascii="Times New Roman" w:hAnsi="Times New Roman" w:cs="Times New Roman"/>
          <w:sz w:val="24"/>
          <w:szCs w:val="24"/>
        </w:rPr>
        <w:t>ѝ</w:t>
      </w:r>
      <w:r>
        <w:rPr>
          <w:rFonts w:ascii="Times New Roman" w:hAnsi="Times New Roman" w:cs="Times New Roman"/>
          <w:sz w:val="24"/>
          <w:szCs w:val="24"/>
        </w:rPr>
        <w:t xml:space="preserve"> сили протичат на три фронта – северен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включващ най-вече зоните около Мосул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който </w:t>
      </w:r>
      <w:r w:rsidR="0043770F">
        <w:rPr>
          <w:rFonts w:ascii="Times New Roman" w:hAnsi="Times New Roman" w:cs="Times New Roman"/>
          <w:sz w:val="24"/>
          <w:szCs w:val="24"/>
        </w:rPr>
        <w:t>кюрдските бунтовници овладяват във все по-голяма степен</w:t>
      </w:r>
      <w:r>
        <w:rPr>
          <w:rFonts w:ascii="Times New Roman" w:hAnsi="Times New Roman" w:cs="Times New Roman"/>
          <w:sz w:val="24"/>
          <w:szCs w:val="24"/>
        </w:rPr>
        <w:t xml:space="preserve"> инициативата </w:t>
      </w:r>
      <w:r w:rsidR="0043770F">
        <w:rPr>
          <w:rFonts w:ascii="Times New Roman" w:hAnsi="Times New Roman" w:cs="Times New Roman"/>
          <w:sz w:val="24"/>
          <w:szCs w:val="24"/>
        </w:rPr>
        <w:t xml:space="preserve">и застрашават присъствието на ИДИЛ в провинции Киркук и </w:t>
      </w:r>
      <w:proofErr w:type="spellStart"/>
      <w:r w:rsidR="0043770F">
        <w:rPr>
          <w:rFonts w:ascii="Times New Roman" w:hAnsi="Times New Roman" w:cs="Times New Roman"/>
          <w:sz w:val="24"/>
          <w:szCs w:val="24"/>
        </w:rPr>
        <w:t>Нин</w:t>
      </w:r>
      <w:r w:rsidR="00FF575F">
        <w:rPr>
          <w:rFonts w:ascii="Times New Roman" w:hAnsi="Times New Roman" w:cs="Times New Roman"/>
          <w:sz w:val="24"/>
          <w:szCs w:val="24"/>
        </w:rPr>
        <w:t>а</w:t>
      </w:r>
      <w:r w:rsidR="0043770F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43770F">
        <w:rPr>
          <w:rFonts w:ascii="Times New Roman" w:hAnsi="Times New Roman" w:cs="Times New Roman"/>
          <w:sz w:val="24"/>
          <w:szCs w:val="24"/>
        </w:rPr>
        <w:t xml:space="preserve">, </w:t>
      </w:r>
      <w:r w:rsidR="00C33126">
        <w:rPr>
          <w:rFonts w:ascii="Times New Roman" w:hAnsi="Times New Roman" w:cs="Times New Roman"/>
          <w:sz w:val="24"/>
          <w:szCs w:val="24"/>
        </w:rPr>
        <w:t>западен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C33126">
        <w:rPr>
          <w:rFonts w:ascii="Times New Roman" w:hAnsi="Times New Roman" w:cs="Times New Roman"/>
          <w:sz w:val="24"/>
          <w:szCs w:val="24"/>
        </w:rPr>
        <w:t xml:space="preserve"> обхващащ град </w:t>
      </w:r>
      <w:proofErr w:type="spellStart"/>
      <w:r w:rsidR="00C33126">
        <w:rPr>
          <w:rFonts w:ascii="Times New Roman" w:hAnsi="Times New Roman" w:cs="Times New Roman"/>
          <w:sz w:val="24"/>
          <w:szCs w:val="24"/>
        </w:rPr>
        <w:t>Рамади</w:t>
      </w:r>
      <w:proofErr w:type="spellEnd"/>
      <w:r w:rsidR="00C33126">
        <w:rPr>
          <w:rFonts w:ascii="Times New Roman" w:hAnsi="Times New Roman" w:cs="Times New Roman"/>
          <w:sz w:val="24"/>
          <w:szCs w:val="24"/>
        </w:rPr>
        <w:t xml:space="preserve"> и неговите околности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C33126">
        <w:rPr>
          <w:rFonts w:ascii="Times New Roman" w:hAnsi="Times New Roman" w:cs="Times New Roman"/>
          <w:sz w:val="24"/>
          <w:szCs w:val="24"/>
        </w:rPr>
        <w:t xml:space="preserve"> </w:t>
      </w:r>
      <w:r w:rsidR="00B6555B">
        <w:rPr>
          <w:rFonts w:ascii="Times New Roman" w:hAnsi="Times New Roman" w:cs="Times New Roman"/>
          <w:sz w:val="24"/>
          <w:szCs w:val="24"/>
        </w:rPr>
        <w:t>при който се запазва статуквото като нито една от враждуващите страни не успява да осъществи пробив и южен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B6555B">
        <w:rPr>
          <w:rFonts w:ascii="Times New Roman" w:hAnsi="Times New Roman" w:cs="Times New Roman"/>
          <w:sz w:val="24"/>
          <w:szCs w:val="24"/>
        </w:rPr>
        <w:t xml:space="preserve"> </w:t>
      </w:r>
      <w:r w:rsidR="00CE1B20">
        <w:rPr>
          <w:rFonts w:ascii="Times New Roman" w:hAnsi="Times New Roman" w:cs="Times New Roman"/>
          <w:sz w:val="24"/>
          <w:szCs w:val="24"/>
        </w:rPr>
        <w:t xml:space="preserve">при който целта е </w:t>
      </w:r>
      <w:r w:rsidR="00485AB3">
        <w:rPr>
          <w:rFonts w:ascii="Times New Roman" w:hAnsi="Times New Roman" w:cs="Times New Roman"/>
          <w:sz w:val="24"/>
          <w:szCs w:val="24"/>
        </w:rPr>
        <w:t>контрол</w:t>
      </w:r>
      <w:r w:rsidR="00CE1B20">
        <w:rPr>
          <w:rFonts w:ascii="Times New Roman" w:hAnsi="Times New Roman" w:cs="Times New Roman"/>
          <w:sz w:val="24"/>
          <w:szCs w:val="24"/>
        </w:rPr>
        <w:t xml:space="preserve"> на</w:t>
      </w:r>
      <w:r w:rsidR="00485AB3">
        <w:rPr>
          <w:rFonts w:ascii="Times New Roman" w:hAnsi="Times New Roman" w:cs="Times New Roman"/>
          <w:sz w:val="24"/>
          <w:szCs w:val="24"/>
        </w:rPr>
        <w:t>д</w:t>
      </w:r>
      <w:r w:rsidR="00CE1B20">
        <w:rPr>
          <w:rFonts w:ascii="Times New Roman" w:hAnsi="Times New Roman" w:cs="Times New Roman"/>
          <w:sz w:val="24"/>
          <w:szCs w:val="24"/>
        </w:rPr>
        <w:t xml:space="preserve"> териториите северно от Багдад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CE1B20">
        <w:rPr>
          <w:rFonts w:ascii="Times New Roman" w:hAnsi="Times New Roman" w:cs="Times New Roman"/>
          <w:sz w:val="24"/>
          <w:szCs w:val="24"/>
        </w:rPr>
        <w:t xml:space="preserve"> </w:t>
      </w:r>
      <w:r w:rsidR="000B047D">
        <w:rPr>
          <w:rFonts w:ascii="Times New Roman" w:hAnsi="Times New Roman" w:cs="Times New Roman"/>
          <w:sz w:val="24"/>
          <w:szCs w:val="24"/>
        </w:rPr>
        <w:t xml:space="preserve">които притежават особена значимост изразяваща се във възможността при евентуален успех </w:t>
      </w:r>
      <w:r w:rsidR="00485AB3">
        <w:rPr>
          <w:rFonts w:ascii="Times New Roman" w:hAnsi="Times New Roman" w:cs="Times New Roman"/>
          <w:sz w:val="24"/>
          <w:szCs w:val="24"/>
        </w:rPr>
        <w:t xml:space="preserve">на </w:t>
      </w:r>
      <w:r w:rsidR="000B047D">
        <w:rPr>
          <w:rFonts w:ascii="Times New Roman" w:hAnsi="Times New Roman" w:cs="Times New Roman"/>
          <w:sz w:val="24"/>
          <w:szCs w:val="24"/>
        </w:rPr>
        <w:t>ИДИЛ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0B047D">
        <w:rPr>
          <w:rFonts w:ascii="Times New Roman" w:hAnsi="Times New Roman" w:cs="Times New Roman"/>
          <w:sz w:val="24"/>
          <w:szCs w:val="24"/>
        </w:rPr>
        <w:t xml:space="preserve"> </w:t>
      </w:r>
      <w:r w:rsidR="00485AB3">
        <w:rPr>
          <w:rFonts w:ascii="Times New Roman" w:hAnsi="Times New Roman" w:cs="Times New Roman"/>
          <w:sz w:val="24"/>
          <w:szCs w:val="24"/>
        </w:rPr>
        <w:t xml:space="preserve">те </w:t>
      </w:r>
      <w:r w:rsidR="000B047D">
        <w:rPr>
          <w:rFonts w:ascii="Times New Roman" w:hAnsi="Times New Roman" w:cs="Times New Roman"/>
          <w:sz w:val="24"/>
          <w:szCs w:val="24"/>
        </w:rPr>
        <w:t xml:space="preserve">да осъществят последваща атака спрямо столицата на Ирак или </w:t>
      </w:r>
      <w:r w:rsidR="00485AB3">
        <w:rPr>
          <w:rFonts w:ascii="Times New Roman" w:hAnsi="Times New Roman" w:cs="Times New Roman"/>
          <w:sz w:val="24"/>
          <w:szCs w:val="24"/>
        </w:rPr>
        <w:t>обратно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485AB3">
        <w:rPr>
          <w:rFonts w:ascii="Times New Roman" w:hAnsi="Times New Roman" w:cs="Times New Roman"/>
          <w:sz w:val="24"/>
          <w:szCs w:val="24"/>
        </w:rPr>
        <w:t xml:space="preserve"> </w:t>
      </w:r>
      <w:r w:rsidR="00A63A67">
        <w:rPr>
          <w:rFonts w:ascii="Times New Roman" w:hAnsi="Times New Roman" w:cs="Times New Roman"/>
          <w:sz w:val="24"/>
          <w:szCs w:val="24"/>
        </w:rPr>
        <w:t>в случай че иракската армия постигне победа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A63A67">
        <w:rPr>
          <w:rFonts w:ascii="Times New Roman" w:hAnsi="Times New Roman" w:cs="Times New Roman"/>
          <w:sz w:val="24"/>
          <w:szCs w:val="24"/>
        </w:rPr>
        <w:t xml:space="preserve"> то това би създало условия за </w:t>
      </w:r>
      <w:r w:rsidR="00493FCB">
        <w:rPr>
          <w:rFonts w:ascii="Times New Roman" w:hAnsi="Times New Roman" w:cs="Times New Roman"/>
          <w:sz w:val="24"/>
          <w:szCs w:val="24"/>
        </w:rPr>
        <w:t xml:space="preserve">свързване със силите на кюрдите </w:t>
      </w:r>
      <w:r w:rsidR="00B91EA0">
        <w:rPr>
          <w:rFonts w:ascii="Times New Roman" w:hAnsi="Times New Roman" w:cs="Times New Roman"/>
          <w:sz w:val="24"/>
          <w:szCs w:val="24"/>
        </w:rPr>
        <w:t xml:space="preserve">от северния фронт </w:t>
      </w:r>
      <w:r w:rsidR="00493FCB">
        <w:rPr>
          <w:rFonts w:ascii="Times New Roman" w:hAnsi="Times New Roman" w:cs="Times New Roman"/>
          <w:sz w:val="24"/>
          <w:szCs w:val="24"/>
        </w:rPr>
        <w:t>(</w:t>
      </w:r>
      <w:r w:rsidR="004C19EF" w:rsidRPr="004C19EF">
        <w:rPr>
          <w:rFonts w:ascii="Times New Roman" w:hAnsi="Times New Roman" w:cs="Times New Roman"/>
          <w:sz w:val="24"/>
          <w:szCs w:val="24"/>
        </w:rPr>
        <w:t>http://www.understandingwar.org/</w:t>
      </w:r>
      <w:r w:rsidR="00493FC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268EF" w:rsidRDefault="00FF575F" w:rsidP="009E3A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Посоченото разкрива основните направления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които представяния участник се стре</w:t>
      </w:r>
      <w:r w:rsidR="00F215F3">
        <w:rPr>
          <w:rFonts w:ascii="Times New Roman" w:hAnsi="Times New Roman" w:cs="Times New Roman"/>
          <w:sz w:val="24"/>
          <w:szCs w:val="24"/>
        </w:rPr>
        <w:t xml:space="preserve">ми да запази или разшири своя контрол. </w:t>
      </w:r>
      <w:r w:rsidR="0016178F">
        <w:rPr>
          <w:rFonts w:ascii="Times New Roman" w:hAnsi="Times New Roman" w:cs="Times New Roman"/>
          <w:sz w:val="24"/>
          <w:szCs w:val="24"/>
        </w:rPr>
        <w:t>Отчитайки състоянието на оперативната обстановка явно южния</w:t>
      </w:r>
      <w:r w:rsidR="006B1DBD">
        <w:rPr>
          <w:rFonts w:ascii="Times New Roman" w:hAnsi="Times New Roman" w:cs="Times New Roman"/>
          <w:sz w:val="24"/>
          <w:szCs w:val="24"/>
        </w:rPr>
        <w:t>т</w:t>
      </w:r>
      <w:r w:rsidR="0016178F">
        <w:rPr>
          <w:rFonts w:ascii="Times New Roman" w:hAnsi="Times New Roman" w:cs="Times New Roman"/>
          <w:sz w:val="24"/>
          <w:szCs w:val="24"/>
        </w:rPr>
        <w:t xml:space="preserve"> фронт ще бъде определящ за изхода от конфликта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6178F">
        <w:rPr>
          <w:rFonts w:ascii="Times New Roman" w:hAnsi="Times New Roman" w:cs="Times New Roman"/>
          <w:sz w:val="24"/>
          <w:szCs w:val="24"/>
        </w:rPr>
        <w:t xml:space="preserve"> което вероятно ще доведе до струпване на основните сили на противостоящите страни в тази зона. Въпреки това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6178F">
        <w:rPr>
          <w:rFonts w:ascii="Times New Roman" w:hAnsi="Times New Roman" w:cs="Times New Roman"/>
          <w:sz w:val="24"/>
          <w:szCs w:val="24"/>
        </w:rPr>
        <w:t xml:space="preserve"> действията на кюрд</w:t>
      </w:r>
      <w:r w:rsidR="006B1DBD">
        <w:rPr>
          <w:rFonts w:ascii="Times New Roman" w:hAnsi="Times New Roman" w:cs="Times New Roman"/>
          <w:sz w:val="24"/>
          <w:szCs w:val="24"/>
        </w:rPr>
        <w:t xml:space="preserve">ските </w:t>
      </w:r>
      <w:r w:rsidR="00056B35">
        <w:rPr>
          <w:rFonts w:ascii="Times New Roman" w:hAnsi="Times New Roman" w:cs="Times New Roman"/>
          <w:sz w:val="24"/>
          <w:szCs w:val="24"/>
        </w:rPr>
        <w:t>бунтовници</w:t>
      </w:r>
      <w:r w:rsidR="0016178F">
        <w:rPr>
          <w:rFonts w:ascii="Times New Roman" w:hAnsi="Times New Roman" w:cs="Times New Roman"/>
          <w:sz w:val="24"/>
          <w:szCs w:val="24"/>
        </w:rPr>
        <w:t xml:space="preserve"> също могат да изиграят ключова роля</w:t>
      </w:r>
      <w:r w:rsidR="00C1212B">
        <w:rPr>
          <w:rFonts w:ascii="Times New Roman" w:hAnsi="Times New Roman" w:cs="Times New Roman"/>
          <w:sz w:val="24"/>
          <w:szCs w:val="24"/>
        </w:rPr>
        <w:t>,</w:t>
      </w:r>
      <w:r w:rsidR="0016178F">
        <w:rPr>
          <w:rFonts w:ascii="Times New Roman" w:hAnsi="Times New Roman" w:cs="Times New Roman"/>
          <w:sz w:val="24"/>
          <w:szCs w:val="24"/>
        </w:rPr>
        <w:t xml:space="preserve"> дори и да не успеят да превземат Мосул. </w:t>
      </w:r>
    </w:p>
    <w:p w:rsidR="00905A85" w:rsidRDefault="006B1DBD" w:rsidP="00E344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Сирия </w:t>
      </w:r>
      <w:r w:rsidR="0057477B">
        <w:rPr>
          <w:rFonts w:ascii="Times New Roman" w:hAnsi="Times New Roman" w:cs="Times New Roman"/>
          <w:sz w:val="24"/>
          <w:szCs w:val="24"/>
        </w:rPr>
        <w:t xml:space="preserve">ИДИЛ продължава противоборството с </w:t>
      </w:r>
      <w:proofErr w:type="spellStart"/>
      <w:r w:rsidR="0057477B">
        <w:rPr>
          <w:rFonts w:ascii="Times New Roman" w:hAnsi="Times New Roman" w:cs="Times New Roman"/>
          <w:sz w:val="24"/>
          <w:szCs w:val="24"/>
        </w:rPr>
        <w:t>Джабхат</w:t>
      </w:r>
      <w:proofErr w:type="spellEnd"/>
      <w:r w:rsidR="0057477B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="0057477B">
        <w:rPr>
          <w:rFonts w:ascii="Times New Roman" w:hAnsi="Times New Roman" w:cs="Times New Roman"/>
          <w:sz w:val="24"/>
          <w:szCs w:val="24"/>
        </w:rPr>
        <w:t>Нусра</w:t>
      </w:r>
      <w:proofErr w:type="spellEnd"/>
      <w:r w:rsidR="009F62BE">
        <w:rPr>
          <w:rFonts w:ascii="Times New Roman" w:hAnsi="Times New Roman" w:cs="Times New Roman"/>
          <w:sz w:val="24"/>
          <w:szCs w:val="24"/>
        </w:rPr>
        <w:t>,</w:t>
      </w:r>
      <w:r w:rsidR="0057477B">
        <w:rPr>
          <w:rFonts w:ascii="Times New Roman" w:hAnsi="Times New Roman" w:cs="Times New Roman"/>
          <w:sz w:val="24"/>
          <w:szCs w:val="24"/>
        </w:rPr>
        <w:t xml:space="preserve"> както и опитите за превземане на граничния град </w:t>
      </w:r>
      <w:proofErr w:type="spellStart"/>
      <w:r w:rsidR="0057477B">
        <w:rPr>
          <w:rFonts w:ascii="Times New Roman" w:hAnsi="Times New Roman" w:cs="Times New Roman"/>
          <w:sz w:val="24"/>
          <w:szCs w:val="24"/>
        </w:rPr>
        <w:t>Кобане</w:t>
      </w:r>
      <w:proofErr w:type="spellEnd"/>
      <w:r w:rsidR="00E268EF">
        <w:rPr>
          <w:rFonts w:ascii="Times New Roman" w:hAnsi="Times New Roman" w:cs="Times New Roman"/>
          <w:sz w:val="24"/>
          <w:szCs w:val="24"/>
        </w:rPr>
        <w:t xml:space="preserve"> </w:t>
      </w:r>
      <w:r w:rsidR="0030080E">
        <w:rPr>
          <w:rFonts w:ascii="Times New Roman" w:hAnsi="Times New Roman" w:cs="Times New Roman"/>
          <w:sz w:val="24"/>
          <w:szCs w:val="24"/>
        </w:rPr>
        <w:t>(</w:t>
      </w:r>
      <w:r w:rsidR="00A30368" w:rsidRPr="00A30368">
        <w:rPr>
          <w:rFonts w:ascii="Times New Roman" w:hAnsi="Times New Roman" w:cs="Times New Roman"/>
          <w:sz w:val="24"/>
          <w:szCs w:val="24"/>
        </w:rPr>
        <w:t>http://www.understandingwar.org/</w:t>
      </w:r>
      <w:r w:rsidR="0030080E">
        <w:rPr>
          <w:rFonts w:ascii="Times New Roman" w:hAnsi="Times New Roman" w:cs="Times New Roman"/>
          <w:sz w:val="24"/>
          <w:szCs w:val="24"/>
        </w:rPr>
        <w:t>)</w:t>
      </w:r>
      <w:r w:rsidR="00A30368">
        <w:rPr>
          <w:rFonts w:ascii="Times New Roman" w:hAnsi="Times New Roman" w:cs="Times New Roman"/>
          <w:sz w:val="24"/>
          <w:szCs w:val="24"/>
        </w:rPr>
        <w:t>. Следва да се отбележи и разширяването на териториите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A30368">
        <w:rPr>
          <w:rFonts w:ascii="Times New Roman" w:hAnsi="Times New Roman" w:cs="Times New Roman"/>
          <w:sz w:val="24"/>
          <w:szCs w:val="24"/>
        </w:rPr>
        <w:t xml:space="preserve"> ръководени </w:t>
      </w:r>
      <w:r w:rsidR="00695253">
        <w:rPr>
          <w:rFonts w:ascii="Times New Roman" w:hAnsi="Times New Roman" w:cs="Times New Roman"/>
          <w:sz w:val="24"/>
          <w:szCs w:val="24"/>
        </w:rPr>
        <w:t xml:space="preserve">от представяния участник. </w:t>
      </w:r>
      <w:r w:rsidR="00986355">
        <w:rPr>
          <w:rFonts w:ascii="Times New Roman" w:hAnsi="Times New Roman" w:cs="Times New Roman"/>
          <w:sz w:val="24"/>
          <w:szCs w:val="24"/>
        </w:rPr>
        <w:t xml:space="preserve">Северно от линията </w:t>
      </w:r>
      <w:proofErr w:type="spellStart"/>
      <w:r w:rsidR="00986355">
        <w:rPr>
          <w:rFonts w:ascii="Times New Roman" w:hAnsi="Times New Roman" w:cs="Times New Roman"/>
          <w:sz w:val="24"/>
          <w:szCs w:val="24"/>
        </w:rPr>
        <w:t>Алепо</w:t>
      </w:r>
      <w:proofErr w:type="spellEnd"/>
      <w:r w:rsidR="00986355">
        <w:rPr>
          <w:rFonts w:ascii="Times New Roman" w:hAnsi="Times New Roman" w:cs="Times New Roman"/>
          <w:sz w:val="24"/>
          <w:szCs w:val="24"/>
        </w:rPr>
        <w:t xml:space="preserve"> – Ал </w:t>
      </w:r>
      <w:proofErr w:type="spellStart"/>
      <w:r w:rsidR="00986355">
        <w:rPr>
          <w:rFonts w:ascii="Times New Roman" w:hAnsi="Times New Roman" w:cs="Times New Roman"/>
          <w:sz w:val="24"/>
          <w:szCs w:val="24"/>
        </w:rPr>
        <w:t>Букамал</w:t>
      </w:r>
      <w:proofErr w:type="spellEnd"/>
      <w:r w:rsidR="00986355">
        <w:rPr>
          <w:rFonts w:ascii="Times New Roman" w:hAnsi="Times New Roman" w:cs="Times New Roman"/>
          <w:sz w:val="24"/>
          <w:szCs w:val="24"/>
        </w:rPr>
        <w:t xml:space="preserve"> </w:t>
      </w:r>
      <w:r w:rsidR="00AE0BC9">
        <w:rPr>
          <w:rFonts w:ascii="Times New Roman" w:hAnsi="Times New Roman" w:cs="Times New Roman"/>
          <w:sz w:val="24"/>
          <w:szCs w:val="24"/>
        </w:rPr>
        <w:t>ИДИЛ утвърждава своето присъствие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AE0BC9">
        <w:rPr>
          <w:rFonts w:ascii="Times New Roman" w:hAnsi="Times New Roman" w:cs="Times New Roman"/>
          <w:sz w:val="24"/>
          <w:szCs w:val="24"/>
        </w:rPr>
        <w:t xml:space="preserve"> като насочва усилията си към установяване на контрол над границата с Турция. </w:t>
      </w:r>
      <w:r w:rsidR="007E30F9">
        <w:rPr>
          <w:rFonts w:ascii="Times New Roman" w:hAnsi="Times New Roman" w:cs="Times New Roman"/>
          <w:sz w:val="24"/>
          <w:szCs w:val="24"/>
        </w:rPr>
        <w:t xml:space="preserve">Влиянието на тази терористична организация в югозападна Сирия остава незначително. </w:t>
      </w:r>
    </w:p>
    <w:p w:rsidR="00E344CD" w:rsidRDefault="00E344CD" w:rsidP="00E344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5A85" w:rsidRDefault="00706245" w:rsidP="0090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7CC0">
        <w:rPr>
          <w:rFonts w:ascii="Times New Roman" w:hAnsi="Times New Roman" w:cs="Times New Roman"/>
          <w:sz w:val="24"/>
          <w:szCs w:val="24"/>
        </w:rPr>
        <w:t xml:space="preserve">Направеното дотук позволява </w:t>
      </w:r>
      <w:r>
        <w:rPr>
          <w:rFonts w:ascii="Times New Roman" w:hAnsi="Times New Roman" w:cs="Times New Roman"/>
          <w:sz w:val="24"/>
          <w:szCs w:val="24"/>
        </w:rPr>
        <w:t xml:space="preserve">да се изпълни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</w:t>
      </w:r>
      <w:r w:rsidR="00C77CC0">
        <w:rPr>
          <w:rFonts w:ascii="Times New Roman" w:hAnsi="Times New Roman" w:cs="Times New Roman"/>
          <w:sz w:val="24"/>
          <w:szCs w:val="24"/>
        </w:rPr>
        <w:t>за установяване на отношението на присъстващия към сигурността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893626">
        <w:rPr>
          <w:rFonts w:ascii="Times New Roman" w:hAnsi="Times New Roman" w:cs="Times New Roman"/>
          <w:sz w:val="24"/>
          <w:szCs w:val="24"/>
        </w:rPr>
        <w:t xml:space="preserve"> което макар и да е единствено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893626">
        <w:rPr>
          <w:rFonts w:ascii="Times New Roman" w:hAnsi="Times New Roman" w:cs="Times New Roman"/>
          <w:sz w:val="24"/>
          <w:szCs w:val="24"/>
        </w:rPr>
        <w:t xml:space="preserve"> е обособено в отделна група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893626">
        <w:rPr>
          <w:rFonts w:ascii="Times New Roman" w:hAnsi="Times New Roman" w:cs="Times New Roman"/>
          <w:sz w:val="24"/>
          <w:szCs w:val="24"/>
        </w:rPr>
        <w:t xml:space="preserve"> тъй като за да бъде осъществено следва да се отговори и на няколко от вече споменатите </w:t>
      </w:r>
      <w:proofErr w:type="spellStart"/>
      <w:r w:rsidR="00893626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893626">
        <w:rPr>
          <w:rFonts w:ascii="Times New Roman" w:hAnsi="Times New Roman" w:cs="Times New Roman"/>
          <w:sz w:val="24"/>
          <w:szCs w:val="24"/>
        </w:rPr>
        <w:t xml:space="preserve"> изисквания</w:t>
      </w:r>
      <w:r w:rsidR="00370753">
        <w:rPr>
          <w:rFonts w:ascii="Times New Roman" w:hAnsi="Times New Roman" w:cs="Times New Roman"/>
          <w:sz w:val="24"/>
          <w:szCs w:val="24"/>
        </w:rPr>
        <w:t xml:space="preserve"> (Йончев 2014</w:t>
      </w:r>
      <w:r w:rsidR="006E7686">
        <w:rPr>
          <w:rFonts w:ascii="Times New Roman" w:hAnsi="Times New Roman" w:cs="Times New Roman"/>
          <w:sz w:val="24"/>
          <w:szCs w:val="24"/>
          <w:lang w:val="en-US"/>
        </w:rPr>
        <w:t>: 2</w:t>
      </w:r>
      <w:r w:rsidR="006E7686">
        <w:rPr>
          <w:rFonts w:ascii="Times New Roman" w:hAnsi="Times New Roman" w:cs="Times New Roman"/>
          <w:sz w:val="24"/>
          <w:szCs w:val="24"/>
        </w:rPr>
        <w:t>20</w:t>
      </w:r>
      <w:r w:rsidR="00370753">
        <w:rPr>
          <w:rFonts w:ascii="Times New Roman" w:hAnsi="Times New Roman" w:cs="Times New Roman"/>
          <w:sz w:val="24"/>
          <w:szCs w:val="24"/>
        </w:rPr>
        <w:t>)</w:t>
      </w:r>
      <w:r w:rsidR="000B4B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77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CC0" w:rsidRPr="00D5417F" w:rsidRDefault="00D5417F" w:rsidP="00C77C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Да се определи отношението на присъстващия и на присъствието към сигурността </w:t>
      </w:r>
    </w:p>
    <w:p w:rsidR="00D5417F" w:rsidRDefault="00631273" w:rsidP="006312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да се осъществи адекватно едно подобно представяне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 необходимо да се удовлетворят още две изисквания – да се определи до каква степен е устойчиво състоянието на сигурност и да се прецени какво е съдържанието на желаното равновесно състояние (Йончев 2014</w:t>
      </w:r>
      <w:r w:rsidR="001E6D2C">
        <w:rPr>
          <w:rFonts w:ascii="Times New Roman" w:hAnsi="Times New Roman" w:cs="Times New Roman"/>
          <w:sz w:val="24"/>
          <w:szCs w:val="24"/>
          <w:lang w:val="en-US"/>
        </w:rPr>
        <w:t>: 220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31F3F">
        <w:rPr>
          <w:rFonts w:ascii="Times New Roman" w:hAnsi="Times New Roman" w:cs="Times New Roman"/>
          <w:sz w:val="24"/>
          <w:szCs w:val="24"/>
        </w:rPr>
        <w:t>При първото трябва да се прецени до каква степен е неустойчивостта на сигурността му като състояние или ако е налице сигурност, да се види до каква степен е сигурността, докато при второто следва да се разкрие какво е  предпочитаното състояние на представяния участник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031F3F">
        <w:rPr>
          <w:rFonts w:ascii="Times New Roman" w:hAnsi="Times New Roman" w:cs="Times New Roman"/>
          <w:sz w:val="24"/>
          <w:szCs w:val="24"/>
        </w:rPr>
        <w:t xml:space="preserve"> което може да се изразява чрез различни носители – образ, текст, преживяване, заявени претенции (Йончев 2014</w:t>
      </w:r>
      <w:r w:rsidR="00031F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B39D5">
        <w:rPr>
          <w:rFonts w:ascii="Times New Roman" w:hAnsi="Times New Roman" w:cs="Times New Roman"/>
          <w:sz w:val="24"/>
          <w:szCs w:val="24"/>
        </w:rPr>
        <w:t xml:space="preserve"> 214</w:t>
      </w:r>
      <w:r w:rsidR="00031F3F">
        <w:rPr>
          <w:rFonts w:ascii="Times New Roman" w:hAnsi="Times New Roman" w:cs="Times New Roman"/>
          <w:sz w:val="24"/>
          <w:szCs w:val="24"/>
        </w:rPr>
        <w:t xml:space="preserve">). </w:t>
      </w:r>
      <w:r w:rsidR="003E55B1">
        <w:rPr>
          <w:rFonts w:ascii="Times New Roman" w:hAnsi="Times New Roman" w:cs="Times New Roman"/>
          <w:sz w:val="24"/>
          <w:szCs w:val="24"/>
        </w:rPr>
        <w:t>Тази част на настоящото изследване е от особено значение за правилното отчитане на приоритетите на представяния участник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3E55B1">
        <w:rPr>
          <w:rFonts w:ascii="Times New Roman" w:hAnsi="Times New Roman" w:cs="Times New Roman"/>
          <w:sz w:val="24"/>
          <w:szCs w:val="24"/>
        </w:rPr>
        <w:t xml:space="preserve"> тъй като именно разбирането на </w:t>
      </w:r>
      <w:r w:rsidR="00777A28">
        <w:rPr>
          <w:rFonts w:ascii="Times New Roman" w:hAnsi="Times New Roman" w:cs="Times New Roman"/>
          <w:sz w:val="24"/>
          <w:szCs w:val="24"/>
        </w:rPr>
        <w:t>равновесието</w:t>
      </w:r>
      <w:r w:rsidR="003E55B1">
        <w:rPr>
          <w:rFonts w:ascii="Times New Roman" w:hAnsi="Times New Roman" w:cs="Times New Roman"/>
          <w:sz w:val="24"/>
          <w:szCs w:val="24"/>
        </w:rPr>
        <w:t xml:space="preserve"> към което той се стреми</w:t>
      </w:r>
      <w:r w:rsidR="009F62BE">
        <w:rPr>
          <w:rFonts w:ascii="Times New Roman" w:hAnsi="Times New Roman" w:cs="Times New Roman"/>
          <w:sz w:val="24"/>
          <w:szCs w:val="24"/>
        </w:rPr>
        <w:t>,</w:t>
      </w:r>
      <w:r w:rsidR="003E55B1">
        <w:rPr>
          <w:rFonts w:ascii="Times New Roman" w:hAnsi="Times New Roman" w:cs="Times New Roman"/>
          <w:sz w:val="24"/>
          <w:szCs w:val="24"/>
        </w:rPr>
        <w:t xml:space="preserve"> ще зададе </w:t>
      </w:r>
      <w:r w:rsidR="00715B57">
        <w:rPr>
          <w:rFonts w:ascii="Times New Roman" w:hAnsi="Times New Roman" w:cs="Times New Roman"/>
          <w:sz w:val="24"/>
          <w:szCs w:val="24"/>
        </w:rPr>
        <w:t>начините по които неговите действия влияят на бъ</w:t>
      </w:r>
      <w:r w:rsidR="00031F3F">
        <w:rPr>
          <w:rFonts w:ascii="Times New Roman" w:hAnsi="Times New Roman" w:cs="Times New Roman"/>
          <w:sz w:val="24"/>
          <w:szCs w:val="24"/>
        </w:rPr>
        <w:t xml:space="preserve">лгарската национална сигурност. </w:t>
      </w:r>
    </w:p>
    <w:p w:rsidR="003A44EF" w:rsidRDefault="00F66667" w:rsidP="006312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Тук следва да се направят известни разяснения преди да се продължи с изпълнението на това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положение. </w:t>
      </w:r>
      <w:r w:rsidR="009403BF">
        <w:rPr>
          <w:rFonts w:ascii="Times New Roman" w:hAnsi="Times New Roman" w:cs="Times New Roman"/>
          <w:sz w:val="24"/>
          <w:szCs w:val="24"/>
        </w:rPr>
        <w:t xml:space="preserve">Трябва да се отбележи че активното отношение спрямо сигурността е отличително за организационния присъстващ, докато без да бъде изключвано при културния то се проявява там инцидентно, като </w:t>
      </w:r>
      <w:proofErr w:type="spellStart"/>
      <w:r w:rsidR="009403BF">
        <w:rPr>
          <w:rFonts w:ascii="Times New Roman" w:hAnsi="Times New Roman" w:cs="Times New Roman"/>
          <w:sz w:val="24"/>
          <w:szCs w:val="24"/>
        </w:rPr>
        <w:t>бихейвиористично</w:t>
      </w:r>
      <w:proofErr w:type="spellEnd"/>
      <w:r w:rsidR="009403BF"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55365D">
        <w:rPr>
          <w:rFonts w:ascii="Times New Roman" w:hAnsi="Times New Roman" w:cs="Times New Roman"/>
          <w:sz w:val="24"/>
          <w:szCs w:val="24"/>
        </w:rPr>
        <w:t xml:space="preserve"> (Йончев 2014</w:t>
      </w:r>
      <w:r w:rsidR="006E2DC4">
        <w:rPr>
          <w:rFonts w:ascii="Times New Roman" w:hAnsi="Times New Roman" w:cs="Times New Roman"/>
          <w:sz w:val="24"/>
          <w:szCs w:val="24"/>
          <w:lang w:val="en-US"/>
        </w:rPr>
        <w:t>: 189</w:t>
      </w:r>
      <w:r w:rsidR="0055365D">
        <w:rPr>
          <w:rFonts w:ascii="Times New Roman" w:hAnsi="Times New Roman" w:cs="Times New Roman"/>
          <w:sz w:val="24"/>
          <w:szCs w:val="24"/>
        </w:rPr>
        <w:t>)</w:t>
      </w:r>
      <w:r w:rsidR="009403BF">
        <w:rPr>
          <w:rFonts w:ascii="Times New Roman" w:hAnsi="Times New Roman" w:cs="Times New Roman"/>
          <w:sz w:val="24"/>
          <w:szCs w:val="24"/>
        </w:rPr>
        <w:t xml:space="preserve">. </w:t>
      </w:r>
      <w:r w:rsidR="0055365D">
        <w:rPr>
          <w:rFonts w:ascii="Times New Roman" w:hAnsi="Times New Roman" w:cs="Times New Roman"/>
          <w:sz w:val="24"/>
          <w:szCs w:val="24"/>
        </w:rPr>
        <w:t>Следователно е очаквано ИДИЛ в качеството си на пределен организационен присъстващ</w:t>
      </w:r>
      <w:r w:rsidR="00C61CC2">
        <w:rPr>
          <w:rFonts w:ascii="Times New Roman" w:hAnsi="Times New Roman" w:cs="Times New Roman"/>
          <w:sz w:val="24"/>
          <w:szCs w:val="24"/>
        </w:rPr>
        <w:t>,</w:t>
      </w:r>
      <w:r w:rsidR="0055365D">
        <w:rPr>
          <w:rFonts w:ascii="Times New Roman" w:hAnsi="Times New Roman" w:cs="Times New Roman"/>
          <w:sz w:val="24"/>
          <w:szCs w:val="24"/>
        </w:rPr>
        <w:t xml:space="preserve"> да </w:t>
      </w:r>
      <w:r w:rsidR="009539C3">
        <w:rPr>
          <w:rFonts w:ascii="Times New Roman" w:hAnsi="Times New Roman" w:cs="Times New Roman"/>
          <w:sz w:val="24"/>
          <w:szCs w:val="24"/>
        </w:rPr>
        <w:t>обръща значително внимание на сигурността</w:t>
      </w:r>
      <w:r w:rsidR="00C61CC2">
        <w:rPr>
          <w:rFonts w:ascii="Times New Roman" w:hAnsi="Times New Roman" w:cs="Times New Roman"/>
          <w:sz w:val="24"/>
          <w:szCs w:val="24"/>
        </w:rPr>
        <w:t>,</w:t>
      </w:r>
      <w:r w:rsidR="009539C3">
        <w:rPr>
          <w:rFonts w:ascii="Times New Roman" w:hAnsi="Times New Roman" w:cs="Times New Roman"/>
          <w:sz w:val="24"/>
          <w:szCs w:val="24"/>
        </w:rPr>
        <w:t xml:space="preserve"> </w:t>
      </w:r>
      <w:r w:rsidR="003924AF">
        <w:rPr>
          <w:rFonts w:ascii="Times New Roman" w:hAnsi="Times New Roman" w:cs="Times New Roman"/>
          <w:sz w:val="24"/>
          <w:szCs w:val="24"/>
        </w:rPr>
        <w:t xml:space="preserve">въпреки че не е от държавен тип. </w:t>
      </w:r>
      <w:r w:rsidR="003B449C">
        <w:rPr>
          <w:rFonts w:ascii="Times New Roman" w:hAnsi="Times New Roman" w:cs="Times New Roman"/>
          <w:sz w:val="24"/>
          <w:szCs w:val="24"/>
        </w:rPr>
        <w:t>Все пак</w:t>
      </w:r>
      <w:r w:rsidR="00C61CC2">
        <w:rPr>
          <w:rFonts w:ascii="Times New Roman" w:hAnsi="Times New Roman" w:cs="Times New Roman"/>
          <w:sz w:val="24"/>
          <w:szCs w:val="24"/>
        </w:rPr>
        <w:t>,</w:t>
      </w:r>
      <w:r w:rsidR="003B449C">
        <w:rPr>
          <w:rFonts w:ascii="Times New Roman" w:hAnsi="Times New Roman" w:cs="Times New Roman"/>
          <w:sz w:val="24"/>
          <w:szCs w:val="24"/>
        </w:rPr>
        <w:t xml:space="preserve"> </w:t>
      </w:r>
      <w:r w:rsidR="00E00BCA">
        <w:rPr>
          <w:rFonts w:ascii="Times New Roman" w:hAnsi="Times New Roman" w:cs="Times New Roman"/>
          <w:sz w:val="24"/>
          <w:szCs w:val="24"/>
        </w:rPr>
        <w:t>в случая</w:t>
      </w:r>
      <w:r w:rsidR="003B449C">
        <w:rPr>
          <w:rFonts w:ascii="Times New Roman" w:hAnsi="Times New Roman" w:cs="Times New Roman"/>
          <w:sz w:val="24"/>
          <w:szCs w:val="24"/>
        </w:rPr>
        <w:t xml:space="preserve"> може да </w:t>
      </w:r>
      <w:r w:rsidR="00E00BCA">
        <w:rPr>
          <w:rFonts w:ascii="Times New Roman" w:hAnsi="Times New Roman" w:cs="Times New Roman"/>
          <w:sz w:val="24"/>
          <w:szCs w:val="24"/>
        </w:rPr>
        <w:t xml:space="preserve">се търси известно отклонение на особеностите на представяния участник от тези на типовия присъстващ. </w:t>
      </w:r>
      <w:r w:rsidR="00BE3865">
        <w:rPr>
          <w:rFonts w:ascii="Times New Roman" w:hAnsi="Times New Roman" w:cs="Times New Roman"/>
          <w:sz w:val="24"/>
          <w:szCs w:val="24"/>
        </w:rPr>
        <w:t xml:space="preserve">То се изразява във </w:t>
      </w:r>
      <w:proofErr w:type="spellStart"/>
      <w:r w:rsidR="00BE3865">
        <w:rPr>
          <w:rFonts w:ascii="Times New Roman" w:hAnsi="Times New Roman" w:cs="Times New Roman"/>
          <w:sz w:val="24"/>
          <w:szCs w:val="24"/>
        </w:rPr>
        <w:t>фиксацията</w:t>
      </w:r>
      <w:proofErr w:type="spellEnd"/>
      <w:r w:rsidR="00BE3865">
        <w:rPr>
          <w:rFonts w:ascii="Times New Roman" w:hAnsi="Times New Roman" w:cs="Times New Roman"/>
          <w:sz w:val="24"/>
          <w:szCs w:val="24"/>
        </w:rPr>
        <w:t xml:space="preserve"> на ИДИЛ върху сигурността и насочването на п</w:t>
      </w:r>
      <w:r w:rsidR="00AF2863">
        <w:rPr>
          <w:rFonts w:ascii="Times New Roman" w:hAnsi="Times New Roman" w:cs="Times New Roman"/>
          <w:sz w:val="24"/>
          <w:szCs w:val="24"/>
        </w:rPr>
        <w:t>очти всички ресурси именно в тази насока. Подобно състояние може да бъде обяснено с природата на тази терористична организация и нейния стремеж да постигне контрол спрямо дадена територия</w:t>
      </w:r>
      <w:r w:rsidR="00C61CC2">
        <w:rPr>
          <w:rFonts w:ascii="Times New Roman" w:hAnsi="Times New Roman" w:cs="Times New Roman"/>
          <w:sz w:val="24"/>
          <w:szCs w:val="24"/>
        </w:rPr>
        <w:t>,</w:t>
      </w:r>
      <w:r w:rsidR="00AF2863">
        <w:rPr>
          <w:rFonts w:ascii="Times New Roman" w:hAnsi="Times New Roman" w:cs="Times New Roman"/>
          <w:sz w:val="24"/>
          <w:szCs w:val="24"/>
        </w:rPr>
        <w:t xml:space="preserve"> сходен с този на държавните присъстващи. </w:t>
      </w:r>
    </w:p>
    <w:p w:rsidR="00004A52" w:rsidRDefault="00713B83" w:rsidP="006312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Освен това идентичността на ИДИЛ е свързана с отхвърляне на самото съществуване на </w:t>
      </w:r>
      <w:r w:rsidR="00204E1C">
        <w:rPr>
          <w:rFonts w:ascii="Times New Roman" w:hAnsi="Times New Roman" w:cs="Times New Roman"/>
          <w:sz w:val="24"/>
          <w:szCs w:val="24"/>
        </w:rPr>
        <w:t>държавите</w:t>
      </w:r>
      <w:r w:rsidR="00D806A5">
        <w:rPr>
          <w:rFonts w:ascii="Times New Roman" w:hAnsi="Times New Roman" w:cs="Times New Roman"/>
          <w:sz w:val="24"/>
          <w:szCs w:val="24"/>
        </w:rPr>
        <w:t xml:space="preserve"> попадащи в </w:t>
      </w:r>
      <w:r w:rsidR="00E9721D">
        <w:rPr>
          <w:rFonts w:ascii="Times New Roman" w:hAnsi="Times New Roman" w:cs="Times New Roman"/>
          <w:sz w:val="24"/>
          <w:szCs w:val="24"/>
        </w:rPr>
        <w:t>нейното</w:t>
      </w:r>
      <w:r w:rsidR="00204E1C">
        <w:rPr>
          <w:rFonts w:ascii="Times New Roman" w:hAnsi="Times New Roman" w:cs="Times New Roman"/>
          <w:sz w:val="24"/>
          <w:szCs w:val="24"/>
        </w:rPr>
        <w:t xml:space="preserve"> културно пределно пространство</w:t>
      </w:r>
      <w:r w:rsidR="00C61CC2">
        <w:rPr>
          <w:rFonts w:ascii="Times New Roman" w:hAnsi="Times New Roman" w:cs="Times New Roman"/>
          <w:sz w:val="24"/>
          <w:szCs w:val="24"/>
        </w:rPr>
        <w:t>,</w:t>
      </w:r>
      <w:r w:rsidR="00204E1C">
        <w:rPr>
          <w:rFonts w:ascii="Times New Roman" w:hAnsi="Times New Roman" w:cs="Times New Roman"/>
          <w:sz w:val="24"/>
          <w:szCs w:val="24"/>
        </w:rPr>
        <w:t xml:space="preserve"> което наред с противопоставянето на множество пределни организационни присъстващи от различен тип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204E1C">
        <w:rPr>
          <w:rFonts w:ascii="Times New Roman" w:hAnsi="Times New Roman" w:cs="Times New Roman"/>
          <w:sz w:val="24"/>
          <w:szCs w:val="24"/>
        </w:rPr>
        <w:t xml:space="preserve"> създава условия при които участника предмет на познавателен интерес е принуден да използва почти изцяло своите възможности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204E1C">
        <w:rPr>
          <w:rFonts w:ascii="Times New Roman" w:hAnsi="Times New Roman" w:cs="Times New Roman"/>
          <w:sz w:val="24"/>
          <w:szCs w:val="24"/>
        </w:rPr>
        <w:t xml:space="preserve"> единствено за поддържане на сигурността си. </w:t>
      </w:r>
      <w:r w:rsidR="00004A52">
        <w:rPr>
          <w:rFonts w:ascii="Times New Roman" w:hAnsi="Times New Roman" w:cs="Times New Roman"/>
          <w:sz w:val="24"/>
          <w:szCs w:val="24"/>
        </w:rPr>
        <w:t>Следователно от направените разсъждения следва да се заключи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004A52">
        <w:rPr>
          <w:rFonts w:ascii="Times New Roman" w:hAnsi="Times New Roman" w:cs="Times New Roman"/>
          <w:sz w:val="24"/>
          <w:szCs w:val="24"/>
        </w:rPr>
        <w:t xml:space="preserve"> че неустойчивостта на сигурността като състояние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004A52">
        <w:rPr>
          <w:rFonts w:ascii="Times New Roman" w:hAnsi="Times New Roman" w:cs="Times New Roman"/>
          <w:sz w:val="24"/>
          <w:szCs w:val="24"/>
        </w:rPr>
        <w:t xml:space="preserve"> е присъща за него. </w:t>
      </w:r>
      <w:r w:rsidR="003A4603">
        <w:rPr>
          <w:rFonts w:ascii="Times New Roman" w:hAnsi="Times New Roman" w:cs="Times New Roman"/>
          <w:sz w:val="24"/>
          <w:szCs w:val="24"/>
        </w:rPr>
        <w:t xml:space="preserve">По този начин </w:t>
      </w:r>
      <w:r w:rsidR="00AC3877">
        <w:rPr>
          <w:rFonts w:ascii="Times New Roman" w:hAnsi="Times New Roman" w:cs="Times New Roman"/>
          <w:sz w:val="24"/>
          <w:szCs w:val="24"/>
        </w:rPr>
        <w:t>се поражда специфична</w:t>
      </w:r>
      <w:r w:rsidR="0095092B">
        <w:rPr>
          <w:rFonts w:ascii="Times New Roman" w:hAnsi="Times New Roman" w:cs="Times New Roman"/>
          <w:sz w:val="24"/>
          <w:szCs w:val="24"/>
        </w:rPr>
        <w:t>та</w:t>
      </w:r>
      <w:r w:rsidR="00AC3877">
        <w:rPr>
          <w:rFonts w:ascii="Times New Roman" w:hAnsi="Times New Roman" w:cs="Times New Roman"/>
          <w:sz w:val="24"/>
          <w:szCs w:val="24"/>
        </w:rPr>
        <w:t xml:space="preserve"> насоченост на ИДИЛ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AC3877">
        <w:rPr>
          <w:rFonts w:ascii="Times New Roman" w:hAnsi="Times New Roman" w:cs="Times New Roman"/>
          <w:sz w:val="24"/>
          <w:szCs w:val="24"/>
        </w:rPr>
        <w:t xml:space="preserve"> която отличава тази терористична групировка </w:t>
      </w:r>
      <w:r w:rsidR="0095092B">
        <w:rPr>
          <w:rFonts w:ascii="Times New Roman" w:hAnsi="Times New Roman" w:cs="Times New Roman"/>
          <w:sz w:val="24"/>
          <w:szCs w:val="24"/>
        </w:rPr>
        <w:t xml:space="preserve">и дава като резултат настоящия конфликт в Ирак и Сирия. </w:t>
      </w:r>
    </w:p>
    <w:p w:rsidR="007F38C6" w:rsidRDefault="002800AB" w:rsidP="006312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изпълнението на настоящото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е в</w:t>
      </w:r>
      <w:r w:rsidR="00E9721D">
        <w:rPr>
          <w:rFonts w:ascii="Times New Roman" w:hAnsi="Times New Roman" w:cs="Times New Roman"/>
          <w:sz w:val="24"/>
          <w:szCs w:val="24"/>
        </w:rPr>
        <w:t xml:space="preserve">ажно да се отчете </w:t>
      </w:r>
      <w:r w:rsidR="0071037B">
        <w:rPr>
          <w:rFonts w:ascii="Times New Roman" w:hAnsi="Times New Roman" w:cs="Times New Roman"/>
          <w:sz w:val="24"/>
          <w:szCs w:val="24"/>
        </w:rPr>
        <w:t xml:space="preserve">също </w:t>
      </w:r>
      <w:r w:rsidR="00E9721D">
        <w:rPr>
          <w:rFonts w:ascii="Times New Roman" w:hAnsi="Times New Roman" w:cs="Times New Roman"/>
          <w:sz w:val="24"/>
          <w:szCs w:val="24"/>
        </w:rPr>
        <w:t xml:space="preserve">какво е съдържанието на желаното равновесие. </w:t>
      </w:r>
      <w:r w:rsidR="00266D21">
        <w:rPr>
          <w:rFonts w:ascii="Times New Roman" w:hAnsi="Times New Roman" w:cs="Times New Roman"/>
          <w:sz w:val="24"/>
          <w:szCs w:val="24"/>
        </w:rPr>
        <w:t>Имайки предвид направеното дотук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266D21">
        <w:rPr>
          <w:rFonts w:ascii="Times New Roman" w:hAnsi="Times New Roman" w:cs="Times New Roman"/>
          <w:sz w:val="24"/>
          <w:szCs w:val="24"/>
        </w:rPr>
        <w:t xml:space="preserve"> то явно </w:t>
      </w:r>
      <w:r w:rsidR="007E5509">
        <w:rPr>
          <w:rFonts w:ascii="Times New Roman" w:hAnsi="Times New Roman" w:cs="Times New Roman"/>
          <w:sz w:val="24"/>
          <w:szCs w:val="24"/>
        </w:rPr>
        <w:t xml:space="preserve">ИДИЛ </w:t>
      </w:r>
      <w:r w:rsidR="007C78D6">
        <w:rPr>
          <w:rFonts w:ascii="Times New Roman" w:hAnsi="Times New Roman" w:cs="Times New Roman"/>
          <w:sz w:val="24"/>
          <w:szCs w:val="24"/>
        </w:rPr>
        <w:t>определя</w:t>
      </w:r>
      <w:r w:rsidR="007E5509">
        <w:rPr>
          <w:rFonts w:ascii="Times New Roman" w:hAnsi="Times New Roman" w:cs="Times New Roman"/>
          <w:sz w:val="24"/>
          <w:szCs w:val="24"/>
        </w:rPr>
        <w:t xml:space="preserve"> като си</w:t>
      </w:r>
      <w:r w:rsidR="007C78D6">
        <w:rPr>
          <w:rFonts w:ascii="Times New Roman" w:hAnsi="Times New Roman" w:cs="Times New Roman"/>
          <w:sz w:val="24"/>
          <w:szCs w:val="24"/>
        </w:rPr>
        <w:t>гурност състояние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7C78D6">
        <w:rPr>
          <w:rFonts w:ascii="Times New Roman" w:hAnsi="Times New Roman" w:cs="Times New Roman"/>
          <w:sz w:val="24"/>
          <w:szCs w:val="24"/>
        </w:rPr>
        <w:t xml:space="preserve"> при което културното пределно пространство от което тя е част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7C78D6">
        <w:rPr>
          <w:rFonts w:ascii="Times New Roman" w:hAnsi="Times New Roman" w:cs="Times New Roman"/>
          <w:sz w:val="24"/>
          <w:szCs w:val="24"/>
        </w:rPr>
        <w:t xml:space="preserve"> </w:t>
      </w:r>
      <w:r w:rsidR="0071037B">
        <w:rPr>
          <w:rFonts w:ascii="Times New Roman" w:hAnsi="Times New Roman" w:cs="Times New Roman"/>
          <w:sz w:val="24"/>
          <w:szCs w:val="24"/>
        </w:rPr>
        <w:t>би се преобразувало</w:t>
      </w:r>
      <w:r w:rsidR="007C78D6">
        <w:rPr>
          <w:rFonts w:ascii="Times New Roman" w:hAnsi="Times New Roman" w:cs="Times New Roman"/>
          <w:sz w:val="24"/>
          <w:szCs w:val="24"/>
        </w:rPr>
        <w:t xml:space="preserve"> в пределен организационен присъстващ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7C78D6">
        <w:rPr>
          <w:rFonts w:ascii="Times New Roman" w:hAnsi="Times New Roman" w:cs="Times New Roman"/>
          <w:sz w:val="24"/>
          <w:szCs w:val="24"/>
        </w:rPr>
        <w:t xml:space="preserve"> ръководен от нейния лидер – успешно създаване на халифат и обединяване на всички мюсюлмани сунити в него. </w:t>
      </w:r>
      <w:r w:rsidR="0071037B">
        <w:rPr>
          <w:rFonts w:ascii="Times New Roman" w:hAnsi="Times New Roman" w:cs="Times New Roman"/>
          <w:sz w:val="24"/>
          <w:szCs w:val="24"/>
        </w:rPr>
        <w:t>Целта на представяния участник към момента е да увеличи властта си единствено в Ирак и Сирия и да поддържа своето съществуване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71037B">
        <w:rPr>
          <w:rFonts w:ascii="Times New Roman" w:hAnsi="Times New Roman" w:cs="Times New Roman"/>
          <w:sz w:val="24"/>
          <w:szCs w:val="24"/>
        </w:rPr>
        <w:t xml:space="preserve"> но неговата природа разкрива че последното е по-скоро средство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71037B">
        <w:rPr>
          <w:rFonts w:ascii="Times New Roman" w:hAnsi="Times New Roman" w:cs="Times New Roman"/>
          <w:sz w:val="24"/>
          <w:szCs w:val="24"/>
        </w:rPr>
        <w:t xml:space="preserve"> за да се достигне до вече описаното бъдещо желано състояние. </w:t>
      </w:r>
    </w:p>
    <w:p w:rsidR="003A44EF" w:rsidRDefault="00A575D9" w:rsidP="006312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това отношение следва да се отбележи значителното разминаване между образът на равновесието възприемано като сигурност </w:t>
      </w:r>
      <w:r w:rsidR="00FD5AD0">
        <w:rPr>
          <w:rFonts w:ascii="Times New Roman" w:hAnsi="Times New Roman" w:cs="Times New Roman"/>
          <w:sz w:val="24"/>
          <w:szCs w:val="24"/>
        </w:rPr>
        <w:t>и реалните възможности на ИДИЛ. Въпреки това целите на ръководителите на тази терористична ор</w:t>
      </w:r>
      <w:r w:rsidR="004977AA">
        <w:rPr>
          <w:rFonts w:ascii="Times New Roman" w:hAnsi="Times New Roman" w:cs="Times New Roman"/>
          <w:sz w:val="24"/>
          <w:szCs w:val="24"/>
        </w:rPr>
        <w:t xml:space="preserve">ганизация най-вероятно са свързани с нейната основна ценност – властта. </w:t>
      </w:r>
      <w:r w:rsidR="005004C8">
        <w:rPr>
          <w:rFonts w:ascii="Times New Roman" w:hAnsi="Times New Roman" w:cs="Times New Roman"/>
          <w:sz w:val="24"/>
          <w:szCs w:val="24"/>
        </w:rPr>
        <w:t>Тогава макар и сигурността на пределния организационен присъстващ да е по-скоро недостижима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5004C8">
        <w:rPr>
          <w:rFonts w:ascii="Times New Roman" w:hAnsi="Times New Roman" w:cs="Times New Roman"/>
          <w:sz w:val="24"/>
          <w:szCs w:val="24"/>
        </w:rPr>
        <w:t xml:space="preserve"> </w:t>
      </w:r>
      <w:r w:rsidR="002E02E3">
        <w:rPr>
          <w:rFonts w:ascii="Times New Roman" w:hAnsi="Times New Roman" w:cs="Times New Roman"/>
          <w:sz w:val="24"/>
          <w:szCs w:val="24"/>
        </w:rPr>
        <w:t>някои</w:t>
      </w:r>
      <w:r w:rsidR="005004C8">
        <w:rPr>
          <w:rFonts w:ascii="Times New Roman" w:hAnsi="Times New Roman" w:cs="Times New Roman"/>
          <w:sz w:val="24"/>
          <w:szCs w:val="24"/>
        </w:rPr>
        <w:t xml:space="preserve"> от включените в него индивиди биха могли да постигнат желаното от тях състояние. </w:t>
      </w:r>
      <w:r w:rsidR="00A621DB">
        <w:rPr>
          <w:rFonts w:ascii="Times New Roman" w:hAnsi="Times New Roman" w:cs="Times New Roman"/>
          <w:sz w:val="24"/>
          <w:szCs w:val="24"/>
        </w:rPr>
        <w:t>Именно пропастта между заявените очаквания и притежаваните способности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A621DB">
        <w:rPr>
          <w:rFonts w:ascii="Times New Roman" w:hAnsi="Times New Roman" w:cs="Times New Roman"/>
          <w:sz w:val="24"/>
          <w:szCs w:val="24"/>
        </w:rPr>
        <w:t xml:space="preserve"> поражда съмнения </w:t>
      </w:r>
      <w:r w:rsidR="00403BA2">
        <w:rPr>
          <w:rFonts w:ascii="Times New Roman" w:hAnsi="Times New Roman" w:cs="Times New Roman"/>
          <w:sz w:val="24"/>
          <w:szCs w:val="24"/>
        </w:rPr>
        <w:t>за истинността на първите. Все пак не трябва да се пренебрегва това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403BA2">
        <w:rPr>
          <w:rFonts w:ascii="Times New Roman" w:hAnsi="Times New Roman" w:cs="Times New Roman"/>
          <w:sz w:val="24"/>
          <w:szCs w:val="24"/>
        </w:rPr>
        <w:t xml:space="preserve"> че дори само част от населението към което са насочени действията на ИДИЛ да възприеме възгледите </w:t>
      </w:r>
      <w:r w:rsidR="001C7C43" w:rsidRPr="001C7C43">
        <w:rPr>
          <w:rFonts w:ascii="Times New Roman" w:hAnsi="Times New Roman" w:cs="Times New Roman"/>
          <w:sz w:val="24"/>
          <w:szCs w:val="24"/>
        </w:rPr>
        <w:t>ѝ</w:t>
      </w:r>
      <w:r w:rsidR="00631642">
        <w:rPr>
          <w:rFonts w:ascii="Times New Roman" w:hAnsi="Times New Roman" w:cs="Times New Roman"/>
          <w:sz w:val="24"/>
          <w:szCs w:val="24"/>
        </w:rPr>
        <w:t>,</w:t>
      </w:r>
      <w:r w:rsidR="001C7C43">
        <w:rPr>
          <w:rFonts w:ascii="Times New Roman" w:hAnsi="Times New Roman" w:cs="Times New Roman"/>
          <w:sz w:val="24"/>
          <w:szCs w:val="24"/>
        </w:rPr>
        <w:t xml:space="preserve"> това би допринесло за </w:t>
      </w:r>
      <w:r w:rsidR="007F38C6">
        <w:rPr>
          <w:rFonts w:ascii="Times New Roman" w:hAnsi="Times New Roman" w:cs="Times New Roman"/>
          <w:sz w:val="24"/>
          <w:szCs w:val="24"/>
        </w:rPr>
        <w:t xml:space="preserve">значително </w:t>
      </w:r>
      <w:r w:rsidR="001C7C43">
        <w:rPr>
          <w:rFonts w:ascii="Times New Roman" w:hAnsi="Times New Roman" w:cs="Times New Roman"/>
          <w:sz w:val="24"/>
          <w:szCs w:val="24"/>
        </w:rPr>
        <w:t>увеличаване на дестабилизир</w:t>
      </w:r>
      <w:r w:rsidR="007F38C6">
        <w:rPr>
          <w:rFonts w:ascii="Times New Roman" w:hAnsi="Times New Roman" w:cs="Times New Roman"/>
          <w:sz w:val="24"/>
          <w:szCs w:val="24"/>
        </w:rPr>
        <w:t xml:space="preserve">ащия потенциал на този участник. </w:t>
      </w:r>
    </w:p>
    <w:p w:rsidR="009D5BE4" w:rsidRDefault="009D5BE4" w:rsidP="009D5B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5BE4" w:rsidRDefault="009D5BE4" w:rsidP="009D5B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Накрая остава да се осъществи още едно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изискване попадащо извън вече описаните три групи и с което представянето в настоящата точка би постигнало желаното равнище на точност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E14DE" w:rsidRPr="00AE14DE" w:rsidRDefault="00AE14DE" w:rsidP="00AE14D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 се отчете спецификата на използвания език </w:t>
      </w:r>
    </w:p>
    <w:p w:rsidR="00AE14DE" w:rsidRDefault="00540EE4" w:rsidP="00CE55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Тук е необходимо </w:t>
      </w:r>
      <w:r w:rsidR="00CE5515">
        <w:rPr>
          <w:rFonts w:ascii="Times New Roman" w:hAnsi="Times New Roman" w:cs="Times New Roman"/>
          <w:sz w:val="24"/>
          <w:szCs w:val="24"/>
        </w:rPr>
        <w:t>да се преценят понятията на възприетия за използване език от гледна точка на това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CE5515">
        <w:rPr>
          <w:rFonts w:ascii="Times New Roman" w:hAnsi="Times New Roman" w:cs="Times New Roman"/>
          <w:sz w:val="24"/>
          <w:szCs w:val="24"/>
        </w:rPr>
        <w:t xml:space="preserve"> какви са целите на анализа и на евентуалната намеса и дали този език отговаря на подобни цели (Йончев 2014</w:t>
      </w:r>
      <w:r w:rsidR="009E6DA8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9E6DA8">
        <w:rPr>
          <w:rFonts w:ascii="Times New Roman" w:hAnsi="Times New Roman" w:cs="Times New Roman"/>
          <w:sz w:val="24"/>
          <w:szCs w:val="24"/>
        </w:rPr>
        <w:t>75</w:t>
      </w:r>
      <w:r w:rsidR="00CE5515">
        <w:rPr>
          <w:rFonts w:ascii="Times New Roman" w:hAnsi="Times New Roman" w:cs="Times New Roman"/>
          <w:sz w:val="24"/>
          <w:szCs w:val="24"/>
        </w:rPr>
        <w:t xml:space="preserve">). </w:t>
      </w:r>
      <w:r w:rsidR="006F1EF4">
        <w:rPr>
          <w:rFonts w:ascii="Times New Roman" w:hAnsi="Times New Roman" w:cs="Times New Roman"/>
          <w:sz w:val="24"/>
          <w:szCs w:val="24"/>
        </w:rPr>
        <w:t>В настоящото изследване се използва езика за разбиране на сигурността в концепцията на присъствието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6F1EF4">
        <w:rPr>
          <w:rFonts w:ascii="Times New Roman" w:hAnsi="Times New Roman" w:cs="Times New Roman"/>
          <w:sz w:val="24"/>
          <w:szCs w:val="24"/>
        </w:rPr>
        <w:t xml:space="preserve"> тъй като той позволява да се разкрият най-пълно особеностите на ИДИЛ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6F1EF4">
        <w:rPr>
          <w:rFonts w:ascii="Times New Roman" w:hAnsi="Times New Roman" w:cs="Times New Roman"/>
          <w:sz w:val="24"/>
          <w:szCs w:val="24"/>
        </w:rPr>
        <w:t xml:space="preserve"> които след това да бъдат използвани </w:t>
      </w:r>
      <w:r w:rsidR="00D81754">
        <w:rPr>
          <w:rFonts w:ascii="Times New Roman" w:hAnsi="Times New Roman" w:cs="Times New Roman"/>
          <w:sz w:val="24"/>
          <w:szCs w:val="24"/>
        </w:rPr>
        <w:t>с</w:t>
      </w:r>
      <w:r w:rsidR="006F1EF4">
        <w:rPr>
          <w:rFonts w:ascii="Times New Roman" w:hAnsi="Times New Roman" w:cs="Times New Roman"/>
          <w:sz w:val="24"/>
          <w:szCs w:val="24"/>
        </w:rPr>
        <w:t xml:space="preserve"> </w:t>
      </w:r>
      <w:r w:rsidR="00D81754">
        <w:rPr>
          <w:rFonts w:ascii="Times New Roman" w:hAnsi="Times New Roman" w:cs="Times New Roman"/>
          <w:sz w:val="24"/>
          <w:szCs w:val="24"/>
        </w:rPr>
        <w:t>оглед</w:t>
      </w:r>
      <w:r w:rsidR="006F1EF4">
        <w:rPr>
          <w:rFonts w:ascii="Times New Roman" w:hAnsi="Times New Roman" w:cs="Times New Roman"/>
          <w:sz w:val="24"/>
          <w:szCs w:val="24"/>
        </w:rPr>
        <w:t xml:space="preserve"> формулира</w:t>
      </w:r>
      <w:r w:rsidR="00D81754">
        <w:rPr>
          <w:rFonts w:ascii="Times New Roman" w:hAnsi="Times New Roman" w:cs="Times New Roman"/>
          <w:sz w:val="24"/>
          <w:szCs w:val="24"/>
        </w:rPr>
        <w:t>не на</w:t>
      </w:r>
      <w:r w:rsidR="006F1EF4">
        <w:rPr>
          <w:rFonts w:ascii="Times New Roman" w:hAnsi="Times New Roman" w:cs="Times New Roman"/>
          <w:sz w:val="24"/>
          <w:szCs w:val="24"/>
        </w:rPr>
        <w:t xml:space="preserve"> предизвикателствата за българската национална сигурност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6F1EF4">
        <w:rPr>
          <w:rFonts w:ascii="Times New Roman" w:hAnsi="Times New Roman" w:cs="Times New Roman"/>
          <w:sz w:val="24"/>
          <w:szCs w:val="24"/>
        </w:rPr>
        <w:t xml:space="preserve"> пораждани от действията на този участник. </w:t>
      </w:r>
      <w:r w:rsidR="005B62C9">
        <w:rPr>
          <w:rFonts w:ascii="Times New Roman" w:hAnsi="Times New Roman" w:cs="Times New Roman"/>
          <w:sz w:val="24"/>
          <w:szCs w:val="24"/>
        </w:rPr>
        <w:t>Освен това използването на подобен понятиен апарат допринася за адекватното определяне на реалното състояние на изследваната терористична органи</w:t>
      </w:r>
      <w:r w:rsidR="006673E9">
        <w:rPr>
          <w:rFonts w:ascii="Times New Roman" w:hAnsi="Times New Roman" w:cs="Times New Roman"/>
          <w:sz w:val="24"/>
          <w:szCs w:val="24"/>
        </w:rPr>
        <w:t>зация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6673E9">
        <w:rPr>
          <w:rFonts w:ascii="Times New Roman" w:hAnsi="Times New Roman" w:cs="Times New Roman"/>
          <w:sz w:val="24"/>
          <w:szCs w:val="24"/>
        </w:rPr>
        <w:t xml:space="preserve"> както и факторите които предопределят приоритетите </w:t>
      </w:r>
      <w:r w:rsidR="00BB32A2" w:rsidRPr="00BB32A2">
        <w:rPr>
          <w:rFonts w:ascii="Times New Roman" w:hAnsi="Times New Roman" w:cs="Times New Roman"/>
          <w:sz w:val="24"/>
          <w:szCs w:val="24"/>
        </w:rPr>
        <w:t>ѝ</w:t>
      </w:r>
      <w:r w:rsidR="00BB32A2">
        <w:rPr>
          <w:rFonts w:ascii="Times New Roman" w:hAnsi="Times New Roman" w:cs="Times New Roman"/>
          <w:sz w:val="24"/>
          <w:szCs w:val="24"/>
        </w:rPr>
        <w:t xml:space="preserve"> и цялостната стратегия за постигане </w:t>
      </w:r>
      <w:r w:rsidR="002A3B30">
        <w:rPr>
          <w:rFonts w:ascii="Times New Roman" w:hAnsi="Times New Roman" w:cs="Times New Roman"/>
          <w:sz w:val="24"/>
          <w:szCs w:val="24"/>
        </w:rPr>
        <w:t>на заявените цели. По този начин се създават условия за открояване на въздействия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2A3B30">
        <w:rPr>
          <w:rFonts w:ascii="Times New Roman" w:hAnsi="Times New Roman" w:cs="Times New Roman"/>
          <w:sz w:val="24"/>
          <w:szCs w:val="24"/>
        </w:rPr>
        <w:t xml:space="preserve"> които при използването на различен език за изследване на сигурността</w:t>
      </w:r>
      <w:r w:rsidR="001E2233">
        <w:rPr>
          <w:rFonts w:ascii="Times New Roman" w:hAnsi="Times New Roman" w:cs="Times New Roman"/>
          <w:sz w:val="24"/>
          <w:szCs w:val="24"/>
        </w:rPr>
        <w:t>,</w:t>
      </w:r>
      <w:r w:rsidR="002A3B30">
        <w:rPr>
          <w:rFonts w:ascii="Times New Roman" w:hAnsi="Times New Roman" w:cs="Times New Roman"/>
          <w:sz w:val="24"/>
          <w:szCs w:val="24"/>
        </w:rPr>
        <w:t xml:space="preserve"> вероятно биха били пропуснати. </w:t>
      </w:r>
    </w:p>
    <w:p w:rsidR="00B36B70" w:rsidRDefault="00B36B70" w:rsidP="00B36B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B70" w:rsidRDefault="00B36B70" w:rsidP="00B36B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B70">
        <w:rPr>
          <w:rFonts w:ascii="Times New Roman" w:hAnsi="Times New Roman" w:cs="Times New Roman"/>
          <w:b/>
          <w:sz w:val="24"/>
          <w:szCs w:val="24"/>
        </w:rPr>
        <w:t>3. Предизвикателства за българската национална сигурност</w:t>
      </w:r>
      <w:r w:rsidR="00F84ED3">
        <w:rPr>
          <w:rFonts w:ascii="Times New Roman" w:hAnsi="Times New Roman" w:cs="Times New Roman"/>
          <w:b/>
          <w:sz w:val="24"/>
          <w:szCs w:val="24"/>
        </w:rPr>
        <w:t>,</w:t>
      </w:r>
      <w:r w:rsidRPr="00B36B70">
        <w:rPr>
          <w:rFonts w:ascii="Times New Roman" w:hAnsi="Times New Roman" w:cs="Times New Roman"/>
          <w:b/>
          <w:sz w:val="24"/>
          <w:szCs w:val="24"/>
        </w:rPr>
        <w:t xml:space="preserve"> породени от присъствието на ИДИЛ </w:t>
      </w:r>
    </w:p>
    <w:p w:rsidR="00B36B70" w:rsidRDefault="00B36B70" w:rsidP="00B36B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92D">
        <w:rPr>
          <w:rFonts w:ascii="Times New Roman" w:hAnsi="Times New Roman" w:cs="Times New Roman"/>
          <w:sz w:val="24"/>
          <w:szCs w:val="24"/>
        </w:rPr>
        <w:t xml:space="preserve">Отчитайки вече осъщественото представяне на ИДИЛ посредством </w:t>
      </w:r>
      <w:proofErr w:type="spellStart"/>
      <w:r w:rsidR="006A192D"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 w:rsidR="006A192D">
        <w:rPr>
          <w:rFonts w:ascii="Times New Roman" w:hAnsi="Times New Roman" w:cs="Times New Roman"/>
          <w:sz w:val="24"/>
          <w:szCs w:val="24"/>
        </w:rPr>
        <w:t xml:space="preserve"> положения за разбиране на сигурността в концепцията на присъствието </w:t>
      </w:r>
      <w:r w:rsidR="00AC1B03">
        <w:rPr>
          <w:rFonts w:ascii="Times New Roman" w:hAnsi="Times New Roman" w:cs="Times New Roman"/>
          <w:sz w:val="24"/>
          <w:szCs w:val="24"/>
        </w:rPr>
        <w:t>и жизненоважните и други важни интереси на Република България (Стратегия за национална сигурност на Република България</w:t>
      </w:r>
      <w:r w:rsidR="00AC1B03">
        <w:rPr>
          <w:rFonts w:ascii="Times New Roman" w:hAnsi="Times New Roman" w:cs="Times New Roman"/>
          <w:sz w:val="24"/>
          <w:szCs w:val="24"/>
          <w:lang w:val="en-US"/>
        </w:rPr>
        <w:t xml:space="preserve"> 2011: </w:t>
      </w:r>
      <w:r w:rsidR="00AC1B03">
        <w:rPr>
          <w:rFonts w:ascii="Times New Roman" w:hAnsi="Times New Roman" w:cs="Times New Roman"/>
          <w:sz w:val="24"/>
          <w:szCs w:val="24"/>
        </w:rPr>
        <w:t>т.19 и т.20)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AC1B03">
        <w:rPr>
          <w:rFonts w:ascii="Times New Roman" w:hAnsi="Times New Roman" w:cs="Times New Roman"/>
          <w:sz w:val="24"/>
          <w:szCs w:val="24"/>
        </w:rPr>
        <w:t xml:space="preserve"> могат да бъдат формулирани следните предизвикателства за сигурността на страната</w:t>
      </w:r>
      <w:r w:rsidR="00AC1B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C1B03" w:rsidRDefault="006F283C" w:rsidP="00657A51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Повишаването на интензивността на конфликта в Ирак и Сирия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породено от действията на ИДИЛ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създава предпоставки за увеличаване на броя на нелегалните имигранти в </w:t>
      </w:r>
      <w:r w:rsidR="00DB0670">
        <w:rPr>
          <w:rFonts w:ascii="Times New Roman" w:hAnsi="Times New Roman" w:cs="Times New Roman"/>
          <w:sz w:val="24"/>
          <w:szCs w:val="24"/>
        </w:rPr>
        <w:t>Република България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13A4">
        <w:rPr>
          <w:rFonts w:ascii="Times New Roman" w:hAnsi="Times New Roman" w:cs="Times New Roman"/>
          <w:sz w:val="24"/>
          <w:szCs w:val="24"/>
        </w:rPr>
        <w:t xml:space="preserve">Това може да забави присъединяването на </w:t>
      </w:r>
      <w:r w:rsidR="00DB0670">
        <w:rPr>
          <w:rFonts w:ascii="Times New Roman" w:hAnsi="Times New Roman" w:cs="Times New Roman"/>
          <w:sz w:val="24"/>
          <w:szCs w:val="24"/>
        </w:rPr>
        <w:t>страната</w:t>
      </w:r>
      <w:r w:rsidR="000413A4">
        <w:rPr>
          <w:rFonts w:ascii="Times New Roman" w:hAnsi="Times New Roman" w:cs="Times New Roman"/>
          <w:sz w:val="24"/>
          <w:szCs w:val="24"/>
        </w:rPr>
        <w:t xml:space="preserve"> към Шенгенското споразумение за премахване на граничния контрол на вътрешни</w:t>
      </w:r>
      <w:r w:rsidR="008333B9">
        <w:rPr>
          <w:rFonts w:ascii="Times New Roman" w:hAnsi="Times New Roman" w:cs="Times New Roman"/>
          <w:sz w:val="24"/>
          <w:szCs w:val="24"/>
        </w:rPr>
        <w:t xml:space="preserve">те граници на Европейския съюз. Евентуално </w:t>
      </w:r>
      <w:r w:rsidR="008333B9">
        <w:rPr>
          <w:rFonts w:ascii="Times New Roman" w:hAnsi="Times New Roman" w:cs="Times New Roman"/>
          <w:sz w:val="24"/>
          <w:szCs w:val="24"/>
        </w:rPr>
        <w:lastRenderedPageBreak/>
        <w:t xml:space="preserve">предварително присъединяване на Румъния към Шенгенското пространство би се отразило негативно на българската икономика. </w:t>
      </w:r>
    </w:p>
    <w:p w:rsidR="008333B9" w:rsidRDefault="008333B9" w:rsidP="00657A51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Увеличаващите се способности на ИДИЛ </w:t>
      </w:r>
      <w:r w:rsidR="00CF1213">
        <w:rPr>
          <w:rFonts w:ascii="Times New Roman" w:hAnsi="Times New Roman" w:cs="Times New Roman"/>
          <w:sz w:val="24"/>
          <w:szCs w:val="24"/>
        </w:rPr>
        <w:t>позволяват на тази терористична организация да разширява пространството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CF1213">
        <w:rPr>
          <w:rFonts w:ascii="Times New Roman" w:hAnsi="Times New Roman" w:cs="Times New Roman"/>
          <w:sz w:val="24"/>
          <w:szCs w:val="24"/>
        </w:rPr>
        <w:t xml:space="preserve"> в което може да реализира намеси. </w:t>
      </w:r>
      <w:r w:rsidR="00467DD1">
        <w:rPr>
          <w:rFonts w:ascii="Times New Roman" w:hAnsi="Times New Roman" w:cs="Times New Roman"/>
          <w:sz w:val="24"/>
          <w:szCs w:val="24"/>
        </w:rPr>
        <w:t xml:space="preserve">Притежаваните от нея средства могат да бъдат използвани за осъществяване на терористични атаки в държавите </w:t>
      </w:r>
      <w:r w:rsidR="00F04B51">
        <w:rPr>
          <w:rFonts w:ascii="Times New Roman" w:hAnsi="Times New Roman" w:cs="Times New Roman"/>
          <w:sz w:val="24"/>
          <w:szCs w:val="24"/>
        </w:rPr>
        <w:t>намиращи се в близост до зоните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F04B51">
        <w:rPr>
          <w:rFonts w:ascii="Times New Roman" w:hAnsi="Times New Roman" w:cs="Times New Roman"/>
          <w:sz w:val="24"/>
          <w:szCs w:val="24"/>
        </w:rPr>
        <w:t xml:space="preserve"> засегнати от конфликта. Въпреки че подобни действия спрямо Република България са малко вероятни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F04B51">
        <w:rPr>
          <w:rFonts w:ascii="Times New Roman" w:hAnsi="Times New Roman" w:cs="Times New Roman"/>
          <w:sz w:val="24"/>
          <w:szCs w:val="24"/>
        </w:rPr>
        <w:t xml:space="preserve"> трябва да </w:t>
      </w:r>
      <w:r w:rsidR="0042753B">
        <w:rPr>
          <w:rFonts w:ascii="Times New Roman" w:hAnsi="Times New Roman" w:cs="Times New Roman"/>
          <w:sz w:val="24"/>
          <w:szCs w:val="24"/>
        </w:rPr>
        <w:t>се отчете възможността да бъдат атакувани обекти на критичната инфраструктура на съседни страни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42753B">
        <w:rPr>
          <w:rFonts w:ascii="Times New Roman" w:hAnsi="Times New Roman" w:cs="Times New Roman"/>
          <w:sz w:val="24"/>
          <w:szCs w:val="24"/>
        </w:rPr>
        <w:t xml:space="preserve"> които биха породили вторични рискови събития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42753B">
        <w:rPr>
          <w:rFonts w:ascii="Times New Roman" w:hAnsi="Times New Roman" w:cs="Times New Roman"/>
          <w:sz w:val="24"/>
          <w:szCs w:val="24"/>
        </w:rPr>
        <w:t xml:space="preserve"> </w:t>
      </w:r>
      <w:r w:rsidR="0095458C">
        <w:rPr>
          <w:rFonts w:ascii="Times New Roman" w:hAnsi="Times New Roman" w:cs="Times New Roman"/>
          <w:sz w:val="24"/>
          <w:szCs w:val="24"/>
        </w:rPr>
        <w:t xml:space="preserve">можещи да </w:t>
      </w:r>
      <w:r w:rsidR="009C62A9">
        <w:rPr>
          <w:rFonts w:ascii="Times New Roman" w:hAnsi="Times New Roman" w:cs="Times New Roman"/>
          <w:sz w:val="24"/>
          <w:szCs w:val="24"/>
        </w:rPr>
        <w:t>повлияят непряко</w:t>
      </w:r>
      <w:r w:rsidR="00B5122A">
        <w:rPr>
          <w:rFonts w:ascii="Times New Roman" w:hAnsi="Times New Roman" w:cs="Times New Roman"/>
          <w:sz w:val="24"/>
          <w:szCs w:val="24"/>
        </w:rPr>
        <w:t xml:space="preserve"> върху</w:t>
      </w:r>
      <w:r w:rsidR="009C62A9">
        <w:rPr>
          <w:rFonts w:ascii="Times New Roman" w:hAnsi="Times New Roman" w:cs="Times New Roman"/>
          <w:sz w:val="24"/>
          <w:szCs w:val="24"/>
        </w:rPr>
        <w:t xml:space="preserve"> българската национална сигурност. </w:t>
      </w:r>
    </w:p>
    <w:p w:rsidR="009C62A9" w:rsidRDefault="00F9562F" w:rsidP="00657A51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ИДИЛ се стреми </w:t>
      </w:r>
      <w:r w:rsidR="00262DD3">
        <w:rPr>
          <w:rFonts w:ascii="Times New Roman" w:hAnsi="Times New Roman" w:cs="Times New Roman"/>
          <w:sz w:val="24"/>
          <w:szCs w:val="24"/>
        </w:rPr>
        <w:t>да разпространи своя контрол до мащаба на</w:t>
      </w:r>
      <w:r>
        <w:rPr>
          <w:rFonts w:ascii="Times New Roman" w:hAnsi="Times New Roman" w:cs="Times New Roman"/>
          <w:sz w:val="24"/>
          <w:szCs w:val="24"/>
        </w:rPr>
        <w:t xml:space="preserve"> културното пределно пространство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 което е част. </w:t>
      </w:r>
      <w:r w:rsidR="005A3957">
        <w:rPr>
          <w:rFonts w:ascii="Times New Roman" w:hAnsi="Times New Roman" w:cs="Times New Roman"/>
          <w:sz w:val="24"/>
          <w:szCs w:val="24"/>
        </w:rPr>
        <w:t>Вероятността за успех в това отношение е ниска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5A3957">
        <w:rPr>
          <w:rFonts w:ascii="Times New Roman" w:hAnsi="Times New Roman" w:cs="Times New Roman"/>
          <w:sz w:val="24"/>
          <w:szCs w:val="24"/>
        </w:rPr>
        <w:t xml:space="preserve"> но не изключва отделни индивиди притежаващи природа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5A3957">
        <w:rPr>
          <w:rFonts w:ascii="Times New Roman" w:hAnsi="Times New Roman" w:cs="Times New Roman"/>
          <w:sz w:val="24"/>
          <w:szCs w:val="24"/>
        </w:rPr>
        <w:t xml:space="preserve"> сходна </w:t>
      </w:r>
      <w:r w:rsidR="00D27BCB">
        <w:rPr>
          <w:rFonts w:ascii="Times New Roman" w:hAnsi="Times New Roman" w:cs="Times New Roman"/>
          <w:sz w:val="24"/>
          <w:szCs w:val="24"/>
        </w:rPr>
        <w:t>с</w:t>
      </w:r>
      <w:r w:rsidR="005A3957">
        <w:rPr>
          <w:rFonts w:ascii="Times New Roman" w:hAnsi="Times New Roman" w:cs="Times New Roman"/>
          <w:sz w:val="24"/>
          <w:szCs w:val="24"/>
        </w:rPr>
        <w:t xml:space="preserve"> тази на представяния участник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5A3957">
        <w:rPr>
          <w:rFonts w:ascii="Times New Roman" w:hAnsi="Times New Roman" w:cs="Times New Roman"/>
          <w:sz w:val="24"/>
          <w:szCs w:val="24"/>
        </w:rPr>
        <w:t xml:space="preserve"> да предприемат </w:t>
      </w:r>
      <w:r w:rsidR="003B0A25"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="006D1261">
        <w:rPr>
          <w:rFonts w:ascii="Times New Roman" w:hAnsi="Times New Roman" w:cs="Times New Roman"/>
          <w:sz w:val="24"/>
          <w:szCs w:val="24"/>
        </w:rPr>
        <w:t xml:space="preserve">целящи неговата подкрепа. </w:t>
      </w:r>
      <w:r w:rsidR="00262DD3">
        <w:rPr>
          <w:rFonts w:ascii="Times New Roman" w:hAnsi="Times New Roman" w:cs="Times New Roman"/>
          <w:sz w:val="24"/>
          <w:szCs w:val="24"/>
        </w:rPr>
        <w:t xml:space="preserve">Подобна подкрепа може да включва финансиране, разпространение на възгледите на ИДИЛ и осъществяване на терористични </w:t>
      </w:r>
      <w:r w:rsidR="004B7905">
        <w:rPr>
          <w:rFonts w:ascii="Times New Roman" w:hAnsi="Times New Roman" w:cs="Times New Roman"/>
          <w:sz w:val="24"/>
          <w:szCs w:val="24"/>
        </w:rPr>
        <w:t>атаки. Посоченото налага своевременно противодействие на евентуални опити за създаване на организации на територи</w:t>
      </w:r>
      <w:r w:rsidR="00AB0DAD">
        <w:rPr>
          <w:rFonts w:ascii="Times New Roman" w:hAnsi="Times New Roman" w:cs="Times New Roman"/>
          <w:sz w:val="24"/>
          <w:szCs w:val="24"/>
        </w:rPr>
        <w:t>ята на Република България</w:t>
      </w:r>
      <w:r w:rsidR="00F84ED3">
        <w:rPr>
          <w:rFonts w:ascii="Times New Roman" w:hAnsi="Times New Roman" w:cs="Times New Roman"/>
          <w:sz w:val="24"/>
          <w:szCs w:val="24"/>
        </w:rPr>
        <w:t>,</w:t>
      </w:r>
      <w:r w:rsidR="00AB0DAD">
        <w:rPr>
          <w:rFonts w:ascii="Times New Roman" w:hAnsi="Times New Roman" w:cs="Times New Roman"/>
          <w:sz w:val="24"/>
          <w:szCs w:val="24"/>
        </w:rPr>
        <w:t xml:space="preserve"> поддържащи ИДИЛ. Дестабилизиращия потенциал в случая произлиза от възможността такива да бъдат изграждани без да е налице пряка връзка с представители на </w:t>
      </w:r>
      <w:r w:rsidR="00353079">
        <w:rPr>
          <w:rFonts w:ascii="Times New Roman" w:hAnsi="Times New Roman" w:cs="Times New Roman"/>
          <w:sz w:val="24"/>
          <w:szCs w:val="24"/>
        </w:rPr>
        <w:t>тази терористична групировка</w:t>
      </w:r>
      <w:r w:rsidR="00AB0D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5198" w:rsidRDefault="00D019BE" w:rsidP="00657A51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Вредните въздействия пораждани от ИДИЛ могат да </w:t>
      </w:r>
      <w:r w:rsidR="00D76C68">
        <w:rPr>
          <w:rFonts w:ascii="Times New Roman" w:hAnsi="Times New Roman" w:cs="Times New Roman"/>
          <w:sz w:val="24"/>
          <w:szCs w:val="24"/>
        </w:rPr>
        <w:t xml:space="preserve">бъдат </w:t>
      </w:r>
      <w:r w:rsidR="000B3F12">
        <w:rPr>
          <w:rFonts w:ascii="Times New Roman" w:hAnsi="Times New Roman" w:cs="Times New Roman"/>
          <w:sz w:val="24"/>
          <w:szCs w:val="24"/>
        </w:rPr>
        <w:t>интензифицирани чрез разпространение на настоящия конфликт към други държави от региона на Близкия</w:t>
      </w:r>
      <w:r w:rsidR="008E494D">
        <w:rPr>
          <w:rFonts w:ascii="Times New Roman" w:hAnsi="Times New Roman" w:cs="Times New Roman"/>
          <w:sz w:val="24"/>
          <w:szCs w:val="24"/>
        </w:rPr>
        <w:t xml:space="preserve"> изток и Северна Африка. В това отношение </w:t>
      </w:r>
      <w:r w:rsidR="00686236">
        <w:rPr>
          <w:rFonts w:ascii="Times New Roman" w:hAnsi="Times New Roman" w:cs="Times New Roman"/>
          <w:sz w:val="24"/>
          <w:szCs w:val="24"/>
        </w:rPr>
        <w:t>следва да се отчете подкрепата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686236">
        <w:rPr>
          <w:rFonts w:ascii="Times New Roman" w:hAnsi="Times New Roman" w:cs="Times New Roman"/>
          <w:sz w:val="24"/>
          <w:szCs w:val="24"/>
        </w:rPr>
        <w:t xml:space="preserve"> която редица терористични организации изразяват спрямо представяния участник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686236">
        <w:rPr>
          <w:rFonts w:ascii="Times New Roman" w:hAnsi="Times New Roman" w:cs="Times New Roman"/>
          <w:sz w:val="24"/>
          <w:szCs w:val="24"/>
        </w:rPr>
        <w:t xml:space="preserve"> които на свой ред биха могли да предприемат действия за дестабилизиране на </w:t>
      </w:r>
      <w:r w:rsidR="000E404B">
        <w:rPr>
          <w:rFonts w:ascii="Times New Roman" w:hAnsi="Times New Roman" w:cs="Times New Roman"/>
          <w:sz w:val="24"/>
          <w:szCs w:val="24"/>
        </w:rPr>
        <w:t>страните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686236">
        <w:rPr>
          <w:rFonts w:ascii="Times New Roman" w:hAnsi="Times New Roman" w:cs="Times New Roman"/>
          <w:sz w:val="24"/>
          <w:szCs w:val="24"/>
        </w:rPr>
        <w:t xml:space="preserve"> в които те оперират. </w:t>
      </w:r>
    </w:p>
    <w:p w:rsidR="007C15E8" w:rsidRDefault="007C15E8" w:rsidP="00657A51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Конфликтът в Ирак и Сирия създава условия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които тези две държави могат да попаднат в сферата на влияние на Ислямска република Иран. </w:t>
      </w:r>
      <w:r w:rsidR="006E534A">
        <w:rPr>
          <w:rFonts w:ascii="Times New Roman" w:hAnsi="Times New Roman" w:cs="Times New Roman"/>
          <w:sz w:val="24"/>
          <w:szCs w:val="24"/>
        </w:rPr>
        <w:t>Подобно развитие би довело до изменение на състоянието на региона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6E534A">
        <w:rPr>
          <w:rFonts w:ascii="Times New Roman" w:hAnsi="Times New Roman" w:cs="Times New Roman"/>
          <w:sz w:val="24"/>
          <w:szCs w:val="24"/>
        </w:rPr>
        <w:t xml:space="preserve"> което </w:t>
      </w:r>
      <w:r w:rsidR="00653EEC">
        <w:rPr>
          <w:rFonts w:ascii="Times New Roman" w:hAnsi="Times New Roman" w:cs="Times New Roman"/>
          <w:sz w:val="24"/>
          <w:szCs w:val="24"/>
        </w:rPr>
        <w:t xml:space="preserve">от своя страна </w:t>
      </w:r>
      <w:r w:rsidR="006E534A">
        <w:rPr>
          <w:rFonts w:ascii="Times New Roman" w:hAnsi="Times New Roman" w:cs="Times New Roman"/>
          <w:sz w:val="24"/>
          <w:szCs w:val="24"/>
        </w:rPr>
        <w:t xml:space="preserve">може да повлияе негативно </w:t>
      </w:r>
      <w:r w:rsidR="00653EEC">
        <w:rPr>
          <w:rFonts w:ascii="Times New Roman" w:hAnsi="Times New Roman" w:cs="Times New Roman"/>
          <w:sz w:val="24"/>
          <w:szCs w:val="24"/>
        </w:rPr>
        <w:t>на българската наци</w:t>
      </w:r>
      <w:r w:rsidR="007B002C">
        <w:rPr>
          <w:rFonts w:ascii="Times New Roman" w:hAnsi="Times New Roman" w:cs="Times New Roman"/>
          <w:sz w:val="24"/>
          <w:szCs w:val="24"/>
        </w:rPr>
        <w:t>онална сигурност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5B6F7F">
        <w:rPr>
          <w:rFonts w:ascii="Times New Roman" w:hAnsi="Times New Roman" w:cs="Times New Roman"/>
          <w:sz w:val="24"/>
          <w:szCs w:val="24"/>
        </w:rPr>
        <w:t xml:space="preserve"> имайки предвид неговата </w:t>
      </w:r>
      <w:r w:rsidR="00E30939">
        <w:rPr>
          <w:rFonts w:ascii="Times New Roman" w:hAnsi="Times New Roman" w:cs="Times New Roman"/>
          <w:sz w:val="24"/>
          <w:szCs w:val="24"/>
        </w:rPr>
        <w:t>значимост</w:t>
      </w:r>
      <w:r w:rsidR="005B6F7F">
        <w:rPr>
          <w:rFonts w:ascii="Times New Roman" w:hAnsi="Times New Roman" w:cs="Times New Roman"/>
          <w:sz w:val="24"/>
          <w:szCs w:val="24"/>
        </w:rPr>
        <w:t xml:space="preserve"> от гледна точка на осигуряването на енергоносители и влиянието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5B6F7F">
        <w:rPr>
          <w:rFonts w:ascii="Times New Roman" w:hAnsi="Times New Roman" w:cs="Times New Roman"/>
          <w:sz w:val="24"/>
          <w:szCs w:val="24"/>
        </w:rPr>
        <w:t xml:space="preserve"> което </w:t>
      </w:r>
      <w:r w:rsidR="00D5059B">
        <w:rPr>
          <w:rFonts w:ascii="Times New Roman" w:hAnsi="Times New Roman" w:cs="Times New Roman"/>
          <w:sz w:val="24"/>
          <w:szCs w:val="24"/>
        </w:rPr>
        <w:t>би могъл</w:t>
      </w:r>
      <w:r w:rsidR="005B6F7F">
        <w:rPr>
          <w:rFonts w:ascii="Times New Roman" w:hAnsi="Times New Roman" w:cs="Times New Roman"/>
          <w:sz w:val="24"/>
          <w:szCs w:val="24"/>
        </w:rPr>
        <w:t xml:space="preserve"> да ока</w:t>
      </w:r>
      <w:r w:rsidR="00D5059B">
        <w:rPr>
          <w:rFonts w:ascii="Times New Roman" w:hAnsi="Times New Roman" w:cs="Times New Roman"/>
          <w:sz w:val="24"/>
          <w:szCs w:val="24"/>
        </w:rPr>
        <w:t>зва</w:t>
      </w:r>
      <w:r w:rsidR="005B6F7F">
        <w:rPr>
          <w:rFonts w:ascii="Times New Roman" w:hAnsi="Times New Roman" w:cs="Times New Roman"/>
          <w:sz w:val="24"/>
          <w:szCs w:val="24"/>
        </w:rPr>
        <w:t xml:space="preserve"> върху тяхната цена. </w:t>
      </w:r>
    </w:p>
    <w:p w:rsidR="0014630F" w:rsidRDefault="00C66208" w:rsidP="00657A51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Отчитайки начините по които се отразява кризата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породена от действията на ИДИЛ спрямо националната сигурност на Република България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следва да се отбележи необходимостта от предотвратяване на евентуалното прерастване на  конфликта на основа враждебност между сунити и шиити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тъй като това </w:t>
      </w:r>
      <w:r w:rsidR="0047448F">
        <w:rPr>
          <w:rFonts w:ascii="Times New Roman" w:hAnsi="Times New Roman" w:cs="Times New Roman"/>
          <w:sz w:val="24"/>
          <w:szCs w:val="24"/>
        </w:rPr>
        <w:t>би</w:t>
      </w:r>
      <w:r>
        <w:rPr>
          <w:rFonts w:ascii="Times New Roman" w:hAnsi="Times New Roman" w:cs="Times New Roman"/>
          <w:sz w:val="24"/>
          <w:szCs w:val="24"/>
        </w:rPr>
        <w:t xml:space="preserve"> дове</w:t>
      </w:r>
      <w:r w:rsidR="0047448F">
        <w:rPr>
          <w:rFonts w:ascii="Times New Roman" w:hAnsi="Times New Roman" w:cs="Times New Roman"/>
          <w:sz w:val="24"/>
          <w:szCs w:val="24"/>
        </w:rPr>
        <w:t>ло</w:t>
      </w:r>
      <w:r>
        <w:rPr>
          <w:rFonts w:ascii="Times New Roman" w:hAnsi="Times New Roman" w:cs="Times New Roman"/>
          <w:sz w:val="24"/>
          <w:szCs w:val="24"/>
        </w:rPr>
        <w:t xml:space="preserve"> до трайна дестабилизация и усилване на </w:t>
      </w:r>
      <w:r w:rsidR="00057D77">
        <w:rPr>
          <w:rFonts w:ascii="Times New Roman" w:hAnsi="Times New Roman" w:cs="Times New Roman"/>
          <w:sz w:val="24"/>
          <w:szCs w:val="24"/>
        </w:rPr>
        <w:t xml:space="preserve">влиянието на вече изброените </w:t>
      </w:r>
      <w:r>
        <w:rPr>
          <w:rFonts w:ascii="Times New Roman" w:hAnsi="Times New Roman" w:cs="Times New Roman"/>
          <w:sz w:val="24"/>
          <w:szCs w:val="24"/>
        </w:rPr>
        <w:t xml:space="preserve">вредни въздействия. </w:t>
      </w:r>
    </w:p>
    <w:p w:rsidR="00A50B85" w:rsidRPr="00411FB9" w:rsidRDefault="00725EEA" w:rsidP="00746060">
      <w:pPr>
        <w:pStyle w:val="a3"/>
        <w:numPr>
          <w:ilvl w:val="0"/>
          <w:numId w:val="4"/>
        </w:numPr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11FB9">
        <w:rPr>
          <w:rFonts w:ascii="Times New Roman" w:hAnsi="Times New Roman" w:cs="Times New Roman"/>
          <w:sz w:val="24"/>
          <w:szCs w:val="24"/>
        </w:rPr>
        <w:t>Конфликтът в Ирак и Сирия се отразява негативно на българската икономика. В това отношение следва да се отбележи</w:t>
      </w:r>
      <w:r w:rsidR="008C7DA2" w:rsidRPr="00411FB9">
        <w:rPr>
          <w:rFonts w:ascii="Times New Roman" w:hAnsi="Times New Roman" w:cs="Times New Roman"/>
          <w:sz w:val="24"/>
          <w:szCs w:val="24"/>
        </w:rPr>
        <w:t>,</w:t>
      </w:r>
      <w:r w:rsidRPr="00411FB9">
        <w:rPr>
          <w:rFonts w:ascii="Times New Roman" w:hAnsi="Times New Roman" w:cs="Times New Roman"/>
          <w:sz w:val="24"/>
          <w:szCs w:val="24"/>
        </w:rPr>
        <w:t xml:space="preserve"> че износът към тези две държави се равнява на съответно </w:t>
      </w:r>
      <w:r w:rsidR="00E55067" w:rsidRPr="00411FB9">
        <w:rPr>
          <w:rFonts w:ascii="Times New Roman" w:hAnsi="Times New Roman" w:cs="Times New Roman"/>
          <w:sz w:val="24"/>
          <w:szCs w:val="24"/>
        </w:rPr>
        <w:t xml:space="preserve">230 млн. лв. и </w:t>
      </w:r>
      <w:r w:rsidR="00E30D7F" w:rsidRPr="00411FB9">
        <w:rPr>
          <w:rFonts w:ascii="Times New Roman" w:hAnsi="Times New Roman" w:cs="Times New Roman"/>
          <w:sz w:val="24"/>
          <w:szCs w:val="24"/>
        </w:rPr>
        <w:t>141 млн. лв. за 2013 г. (</w:t>
      </w:r>
      <w:r w:rsidR="00E30D7F" w:rsidRPr="00411FB9">
        <w:rPr>
          <w:rFonts w:ascii="Times New Roman" w:hAnsi="Times New Roman" w:cs="Times New Roman"/>
          <w:sz w:val="24"/>
          <w:szCs w:val="24"/>
          <w:lang w:val="en-US"/>
        </w:rPr>
        <w:t>http://www.mi.government.bg/; http://www.nsi.bg/</w:t>
      </w:r>
      <w:r w:rsidR="00E30D7F" w:rsidRPr="00411FB9">
        <w:rPr>
          <w:rFonts w:ascii="Times New Roman" w:hAnsi="Times New Roman" w:cs="Times New Roman"/>
          <w:sz w:val="24"/>
          <w:szCs w:val="24"/>
        </w:rPr>
        <w:t>). Въпреки че тези показатели са незначителни спрямо общия износ на Република България</w:t>
      </w:r>
      <w:r w:rsidR="008C7DA2" w:rsidRPr="00411FB9">
        <w:rPr>
          <w:rFonts w:ascii="Times New Roman" w:hAnsi="Times New Roman" w:cs="Times New Roman"/>
          <w:sz w:val="24"/>
          <w:szCs w:val="24"/>
        </w:rPr>
        <w:t>,</w:t>
      </w:r>
      <w:r w:rsidR="00E30D7F" w:rsidRPr="00411FB9">
        <w:rPr>
          <w:rFonts w:ascii="Times New Roman" w:hAnsi="Times New Roman" w:cs="Times New Roman"/>
          <w:sz w:val="24"/>
          <w:szCs w:val="24"/>
        </w:rPr>
        <w:t xml:space="preserve"> </w:t>
      </w:r>
      <w:r w:rsidR="001E57E0" w:rsidRPr="00411FB9">
        <w:rPr>
          <w:rFonts w:ascii="Times New Roman" w:hAnsi="Times New Roman" w:cs="Times New Roman"/>
          <w:sz w:val="24"/>
          <w:szCs w:val="24"/>
        </w:rPr>
        <w:t>трябва да се отчете възможността действията на ИДИЛ да повлияят негативно спрямо равнището им</w:t>
      </w:r>
      <w:r w:rsidR="008C7DA2" w:rsidRPr="00411FB9">
        <w:rPr>
          <w:rFonts w:ascii="Times New Roman" w:hAnsi="Times New Roman" w:cs="Times New Roman"/>
          <w:sz w:val="24"/>
          <w:szCs w:val="24"/>
        </w:rPr>
        <w:t>,</w:t>
      </w:r>
      <w:r w:rsidR="001E57E0" w:rsidRPr="00411FB9">
        <w:rPr>
          <w:rFonts w:ascii="Times New Roman" w:hAnsi="Times New Roman" w:cs="Times New Roman"/>
          <w:sz w:val="24"/>
          <w:szCs w:val="24"/>
        </w:rPr>
        <w:t xml:space="preserve"> като това вредно въздействие също трябва да бъде </w:t>
      </w:r>
      <w:r w:rsidR="006A4C5D" w:rsidRPr="00411FB9">
        <w:rPr>
          <w:rFonts w:ascii="Times New Roman" w:hAnsi="Times New Roman" w:cs="Times New Roman"/>
          <w:sz w:val="24"/>
          <w:szCs w:val="24"/>
        </w:rPr>
        <w:t>взето предвид</w:t>
      </w:r>
      <w:r w:rsidR="001E57E0" w:rsidRPr="00411F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0B85" w:rsidRDefault="00A50B85" w:rsidP="00A50B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B8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Изводи </w:t>
      </w:r>
    </w:p>
    <w:p w:rsidR="00A50B85" w:rsidRDefault="00A50B85" w:rsidP="00A50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56A4" w:rsidRPr="00F956A4">
        <w:rPr>
          <w:rFonts w:ascii="Times New Roman" w:hAnsi="Times New Roman" w:cs="Times New Roman"/>
          <w:sz w:val="24"/>
          <w:szCs w:val="24"/>
        </w:rPr>
        <w:t>Осъщественото дотук по отношение представянето на участника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F956A4" w:rsidRPr="00F956A4">
        <w:rPr>
          <w:rFonts w:ascii="Times New Roman" w:hAnsi="Times New Roman" w:cs="Times New Roman"/>
          <w:sz w:val="24"/>
          <w:szCs w:val="24"/>
        </w:rPr>
        <w:t xml:space="preserve"> явяващ се предмет на познавателен интерес на настоящото изследване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="00F956A4" w:rsidRPr="00F956A4">
        <w:rPr>
          <w:rFonts w:ascii="Times New Roman" w:hAnsi="Times New Roman" w:cs="Times New Roman"/>
          <w:sz w:val="24"/>
          <w:szCs w:val="24"/>
        </w:rPr>
        <w:t xml:space="preserve"> позволява да бъдат направени следните изводи:</w:t>
      </w:r>
      <w:r w:rsidR="00F95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54A" w:rsidRDefault="006C2456" w:rsidP="006C24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456">
        <w:rPr>
          <w:rFonts w:ascii="Times New Roman" w:hAnsi="Times New Roman" w:cs="Times New Roman"/>
          <w:sz w:val="24"/>
          <w:szCs w:val="24"/>
        </w:rPr>
        <w:t xml:space="preserve">Противодействието срещу ИДИЛ следва да бъде </w:t>
      </w:r>
      <w:r>
        <w:rPr>
          <w:rFonts w:ascii="Times New Roman" w:hAnsi="Times New Roman" w:cs="Times New Roman"/>
          <w:sz w:val="24"/>
          <w:szCs w:val="24"/>
        </w:rPr>
        <w:t>реализирано</w:t>
      </w:r>
      <w:r w:rsidRPr="006C2456">
        <w:rPr>
          <w:rFonts w:ascii="Times New Roman" w:hAnsi="Times New Roman" w:cs="Times New Roman"/>
          <w:sz w:val="24"/>
          <w:szCs w:val="24"/>
        </w:rPr>
        <w:t xml:space="preserve"> най-вече чрез използването на локалните присъствия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които са враждебно настроени спрямо представяния участник. По този начин ще се ограничат щетите и няма да се допусне създаването на условия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легитимиращи претенцията за създаване на халифат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тъй като елиминирането на терористичната организация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ръководена от Абу </w:t>
      </w:r>
      <w:proofErr w:type="spellStart"/>
      <w:r w:rsidRPr="006C2456">
        <w:rPr>
          <w:rFonts w:ascii="Times New Roman" w:hAnsi="Times New Roman" w:cs="Times New Roman"/>
          <w:sz w:val="24"/>
          <w:szCs w:val="24"/>
        </w:rPr>
        <w:t>Бакр</w:t>
      </w:r>
      <w:proofErr w:type="spellEnd"/>
      <w:r w:rsidRPr="006C2456">
        <w:rPr>
          <w:rFonts w:ascii="Times New Roman" w:hAnsi="Times New Roman" w:cs="Times New Roman"/>
          <w:sz w:val="24"/>
          <w:szCs w:val="24"/>
        </w:rPr>
        <w:t xml:space="preserve"> ал </w:t>
      </w:r>
      <w:proofErr w:type="spellStart"/>
      <w:r w:rsidRPr="006C2456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би било осъществено от присъстващи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които попадат в същото културно пределно пространство. Това изисква да се осигури въоръжение за кюрдските групировки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чрез което те биха могли да осъществят пробив на северния фронт в Ирак. Съчетаването на подобни действия с офанзива на иракската армия по южния фронт</w:t>
      </w:r>
      <w:r w:rsidR="008C7DA2">
        <w:rPr>
          <w:rFonts w:ascii="Times New Roman" w:hAnsi="Times New Roman" w:cs="Times New Roman"/>
          <w:sz w:val="24"/>
          <w:szCs w:val="24"/>
        </w:rPr>
        <w:t>,</w:t>
      </w:r>
      <w:r w:rsidRPr="006C2456">
        <w:rPr>
          <w:rFonts w:ascii="Times New Roman" w:hAnsi="Times New Roman" w:cs="Times New Roman"/>
          <w:sz w:val="24"/>
          <w:szCs w:val="24"/>
        </w:rPr>
        <w:t xml:space="preserve"> ще допринесе за премахване на присъствието на ИДИЛ от територията на тази държава. По този начин ще се създаде възможност кюрдските сили да бъдат пренасочени към северна Сирия.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537" w:rsidRDefault="00E55537" w:rsidP="00E5553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537">
        <w:rPr>
          <w:rFonts w:ascii="Times New Roman" w:hAnsi="Times New Roman" w:cs="Times New Roman"/>
          <w:sz w:val="24"/>
          <w:szCs w:val="24"/>
        </w:rPr>
        <w:t>Наложително е да се подобри координацията между наземните сили и ВВС на страните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E55537">
        <w:rPr>
          <w:rFonts w:ascii="Times New Roman" w:hAnsi="Times New Roman" w:cs="Times New Roman"/>
          <w:sz w:val="24"/>
          <w:szCs w:val="24"/>
        </w:rPr>
        <w:t xml:space="preserve"> участващи в коалицията срещу ИДИЛ. Постигането на успех в това отношение ще лиши последните от предимството което имат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E55537">
        <w:rPr>
          <w:rFonts w:ascii="Times New Roman" w:hAnsi="Times New Roman" w:cs="Times New Roman"/>
          <w:sz w:val="24"/>
          <w:szCs w:val="24"/>
        </w:rPr>
        <w:t xml:space="preserve"> в резултат от придобиването на тежко въоръжение и техника.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537" w:rsidRDefault="00D76E83" w:rsidP="00D76E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E83">
        <w:rPr>
          <w:rFonts w:ascii="Times New Roman" w:hAnsi="Times New Roman" w:cs="Times New Roman"/>
          <w:sz w:val="24"/>
          <w:szCs w:val="24"/>
        </w:rPr>
        <w:t xml:space="preserve">Следва да бъде използвана враждебността между ИДИЛ и Ал </w:t>
      </w:r>
      <w:proofErr w:type="spellStart"/>
      <w:r w:rsidRPr="00D76E83">
        <w:rPr>
          <w:rFonts w:ascii="Times New Roman" w:hAnsi="Times New Roman" w:cs="Times New Roman"/>
          <w:sz w:val="24"/>
          <w:szCs w:val="24"/>
        </w:rPr>
        <w:t>Кайда</w:t>
      </w:r>
      <w:proofErr w:type="spellEnd"/>
      <w:r w:rsidRPr="00D76E83">
        <w:rPr>
          <w:rFonts w:ascii="Times New Roman" w:hAnsi="Times New Roman" w:cs="Times New Roman"/>
          <w:sz w:val="24"/>
          <w:szCs w:val="24"/>
        </w:rPr>
        <w:t xml:space="preserve"> за отслабване и на двете терористични организации. Това може да бъде постигнато посредством конспиративни методи и преднамереното създаване на условия за въоръжени сблъсъци между техните представители.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83" w:rsidRDefault="00D76E83" w:rsidP="00D76E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E83">
        <w:rPr>
          <w:rFonts w:ascii="Times New Roman" w:hAnsi="Times New Roman" w:cs="Times New Roman"/>
          <w:sz w:val="24"/>
          <w:szCs w:val="24"/>
        </w:rPr>
        <w:t xml:space="preserve">Турските национални интереси са свързани със сваляне от власт на </w:t>
      </w:r>
      <w:proofErr w:type="spellStart"/>
      <w:r w:rsidRPr="00D76E83">
        <w:rPr>
          <w:rFonts w:ascii="Times New Roman" w:hAnsi="Times New Roman" w:cs="Times New Roman"/>
          <w:sz w:val="24"/>
          <w:szCs w:val="24"/>
        </w:rPr>
        <w:t>Асад</w:t>
      </w:r>
      <w:proofErr w:type="spellEnd"/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D76E83">
        <w:rPr>
          <w:rFonts w:ascii="Times New Roman" w:hAnsi="Times New Roman" w:cs="Times New Roman"/>
          <w:sz w:val="24"/>
          <w:szCs w:val="24"/>
        </w:rPr>
        <w:t xml:space="preserve"> както и отслабване на кюрдските групировки и най-вече ПКК. Поради това Република Турция не насочва значителни усилия към противодействие на ИДИЛ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D76E83">
        <w:rPr>
          <w:rFonts w:ascii="Times New Roman" w:hAnsi="Times New Roman" w:cs="Times New Roman"/>
          <w:sz w:val="24"/>
          <w:szCs w:val="24"/>
        </w:rPr>
        <w:t xml:space="preserve"> тъй като в известна степен присъствието на представяния участник е изгодно за тази държава.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83" w:rsidRDefault="00323203" w:rsidP="0032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03">
        <w:rPr>
          <w:rFonts w:ascii="Times New Roman" w:hAnsi="Times New Roman" w:cs="Times New Roman"/>
          <w:sz w:val="24"/>
          <w:szCs w:val="24"/>
        </w:rPr>
        <w:t>Кюрдските въоръжени формирования играят ключова роля в противодействието на ИДИЛ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като най-вероятно тяхната цел в този конфликт е създаването на независим Кюрдистан върху част от териториите с преобладаващо кюрдско население. При победа над терористичната организация ръководена от </w:t>
      </w:r>
      <w:proofErr w:type="spellStart"/>
      <w:r w:rsidRPr="00323203">
        <w:rPr>
          <w:rFonts w:ascii="Times New Roman" w:hAnsi="Times New Roman" w:cs="Times New Roman"/>
          <w:sz w:val="24"/>
          <w:szCs w:val="24"/>
        </w:rPr>
        <w:t>Багдади</w:t>
      </w:r>
      <w:proofErr w:type="spellEnd"/>
      <w:r w:rsidRPr="00323203">
        <w:rPr>
          <w:rFonts w:ascii="Times New Roman" w:hAnsi="Times New Roman" w:cs="Times New Roman"/>
          <w:sz w:val="24"/>
          <w:szCs w:val="24"/>
        </w:rPr>
        <w:t xml:space="preserve"> и отказ за създаване на държава Кюрдистан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най-вероятно ще последва конфликт между кюрдските групировки и армиите на Ирак и Сирия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като е възможна и дестабилизация на югоизточна Турция. Подобно развитие може да се избегне чрез даването на независимост на Иракски Кюрдистан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който в най-голяма степен е притежавал автономност преди настоящата криза. Предприемането на този ход е свързано и с енергийната сфера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тъй като територията в североизточен Ирак населена предимно с кюрди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е богата на енергоносители – сама по себе си тя би заемала десето място в света по залежи на нефт и природен газ (http://www.investingroup.org/). Следователно за Европейския съюз е изгодно създаването на подобна държава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но не и за Турция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а евентуални бъдещи доставки следва да преминават през територията на последната. Решаващата променлива в случая е близостта на иракското правителство до това на Ислямска република Иран. Въпреки това най-вероятно няма да бъдат удовлетворени </w:t>
      </w:r>
      <w:r w:rsidRPr="00323203">
        <w:rPr>
          <w:rFonts w:ascii="Times New Roman" w:hAnsi="Times New Roman" w:cs="Times New Roman"/>
          <w:sz w:val="24"/>
          <w:szCs w:val="24"/>
        </w:rPr>
        <w:lastRenderedPageBreak/>
        <w:t>исканията на кюрдите</w:t>
      </w:r>
      <w:r w:rsidR="00707298">
        <w:rPr>
          <w:rFonts w:ascii="Times New Roman" w:hAnsi="Times New Roman" w:cs="Times New Roman"/>
          <w:sz w:val="24"/>
          <w:szCs w:val="24"/>
        </w:rPr>
        <w:t>,</w:t>
      </w:r>
      <w:r w:rsidRPr="00323203">
        <w:rPr>
          <w:rFonts w:ascii="Times New Roman" w:hAnsi="Times New Roman" w:cs="Times New Roman"/>
          <w:sz w:val="24"/>
          <w:szCs w:val="24"/>
        </w:rPr>
        <w:t xml:space="preserve"> което ще даде като резултат увеличаване на конфликтния потенциал.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203" w:rsidRDefault="00323203" w:rsidP="003232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CAD" w:rsidRDefault="003A2CAD" w:rsidP="003A2C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12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A9112C" w:rsidRPr="00A9112C">
        <w:rPr>
          <w:rFonts w:ascii="Times New Roman" w:hAnsi="Times New Roman" w:cs="Times New Roman"/>
          <w:b/>
          <w:sz w:val="24"/>
          <w:szCs w:val="24"/>
        </w:rPr>
        <w:t xml:space="preserve">Заключение </w:t>
      </w:r>
    </w:p>
    <w:p w:rsidR="00E2338D" w:rsidRPr="00E2338D" w:rsidRDefault="00A9112C" w:rsidP="00E233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338D" w:rsidRPr="00E2338D">
        <w:rPr>
          <w:rFonts w:ascii="Times New Roman" w:hAnsi="Times New Roman" w:cs="Times New Roman"/>
          <w:sz w:val="24"/>
          <w:szCs w:val="24"/>
        </w:rPr>
        <w:t>От направените разсъждения става ясно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="00E2338D" w:rsidRPr="00E2338D">
        <w:rPr>
          <w:rFonts w:ascii="Times New Roman" w:hAnsi="Times New Roman" w:cs="Times New Roman"/>
          <w:sz w:val="24"/>
          <w:szCs w:val="24"/>
        </w:rPr>
        <w:t xml:space="preserve"> че присъствието на ИДИЛ генерира редица вредни въздействия за националната сигурност на Република България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="00E2338D" w:rsidRPr="00E2338D">
        <w:rPr>
          <w:rFonts w:ascii="Times New Roman" w:hAnsi="Times New Roman" w:cs="Times New Roman"/>
          <w:sz w:val="24"/>
          <w:szCs w:val="24"/>
        </w:rPr>
        <w:t xml:space="preserve"> които следва да бъдат отчетени с оглед предприемането на адекватни действия за ограничаване на тяхното влияние. Комплексният резултат от дейността на представяния участник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="00E2338D" w:rsidRPr="00E2338D">
        <w:rPr>
          <w:rFonts w:ascii="Times New Roman" w:hAnsi="Times New Roman" w:cs="Times New Roman"/>
          <w:sz w:val="24"/>
          <w:szCs w:val="24"/>
        </w:rPr>
        <w:t xml:space="preserve"> води до увеличаване на нестабилността в региона на Близкия изток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="00E2338D" w:rsidRPr="00E2338D">
        <w:rPr>
          <w:rFonts w:ascii="Times New Roman" w:hAnsi="Times New Roman" w:cs="Times New Roman"/>
          <w:sz w:val="24"/>
          <w:szCs w:val="24"/>
        </w:rPr>
        <w:t xml:space="preserve"> като по този начин създава предпоставки за повишаване на вероятността за възникване на последващи конфликти. Преодоляването на същинския етап на настоящата криза е свързано със затруднения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="00E2338D" w:rsidRPr="00E2338D">
        <w:rPr>
          <w:rFonts w:ascii="Times New Roman" w:hAnsi="Times New Roman" w:cs="Times New Roman"/>
          <w:sz w:val="24"/>
          <w:szCs w:val="24"/>
        </w:rPr>
        <w:t xml:space="preserve"> произлизащи от различаващата се природа на пределните организационни присъствия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="00E2338D" w:rsidRPr="00E2338D">
        <w:rPr>
          <w:rFonts w:ascii="Times New Roman" w:hAnsi="Times New Roman" w:cs="Times New Roman"/>
          <w:sz w:val="24"/>
          <w:szCs w:val="24"/>
        </w:rPr>
        <w:t xml:space="preserve"> включени в коалицията за противодействие на ИДИЛ и </w:t>
      </w:r>
      <w:proofErr w:type="spellStart"/>
      <w:r w:rsidR="00E2338D" w:rsidRPr="00E2338D">
        <w:rPr>
          <w:rFonts w:ascii="Times New Roman" w:hAnsi="Times New Roman" w:cs="Times New Roman"/>
          <w:sz w:val="24"/>
          <w:szCs w:val="24"/>
        </w:rPr>
        <w:t>несъвпадащите</w:t>
      </w:r>
      <w:proofErr w:type="spellEnd"/>
      <w:r w:rsidR="00E2338D" w:rsidRPr="00E2338D">
        <w:rPr>
          <w:rFonts w:ascii="Times New Roman" w:hAnsi="Times New Roman" w:cs="Times New Roman"/>
          <w:sz w:val="24"/>
          <w:szCs w:val="24"/>
        </w:rPr>
        <w:t xml:space="preserve"> им цели. Това допълнително затруднява достигането до трайно решение на кризата. </w:t>
      </w:r>
    </w:p>
    <w:p w:rsidR="00E2338D" w:rsidRPr="00E2338D" w:rsidRDefault="00E2338D" w:rsidP="00E233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338D">
        <w:rPr>
          <w:rFonts w:ascii="Times New Roman" w:hAnsi="Times New Roman" w:cs="Times New Roman"/>
          <w:sz w:val="24"/>
          <w:szCs w:val="24"/>
        </w:rPr>
        <w:t>Особеностите на представяния участник го правят по-предвидим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но също така разкриват стремеж за реализиране на териториален контрол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наподобяващ този на държавните присъстващи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което допринася за по-високия дестабилизиращ потенциал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генериран от тази терористична организация. Формулираните предизвикателства и изводи потвърждават работната хипотеза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защитавана в настоящия текст. </w:t>
      </w:r>
    </w:p>
    <w:p w:rsidR="00C54160" w:rsidRDefault="00E2338D" w:rsidP="000265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338D">
        <w:rPr>
          <w:rFonts w:ascii="Times New Roman" w:hAnsi="Times New Roman" w:cs="Times New Roman"/>
          <w:sz w:val="24"/>
          <w:szCs w:val="24"/>
        </w:rPr>
        <w:t>Разрешаването на конфликта в Ирак и Сирия не може да бъде осъществено единствено чрез премахването на присъствието на ИДИЛ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но самата поява на такъв участник явно е показателна за наличието на значителни разделителни линии в рамките на тези две държави. Следователно преодоляването на тези вътрешни противоречия е единствения подход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който би постигнал равновесно състояние</w:t>
      </w:r>
      <w:r w:rsidR="00411FB9">
        <w:rPr>
          <w:rFonts w:ascii="Times New Roman" w:hAnsi="Times New Roman" w:cs="Times New Roman"/>
          <w:sz w:val="24"/>
          <w:szCs w:val="24"/>
        </w:rPr>
        <w:t>,</w:t>
      </w:r>
      <w:r w:rsidRPr="00E2338D">
        <w:rPr>
          <w:rFonts w:ascii="Times New Roman" w:hAnsi="Times New Roman" w:cs="Times New Roman"/>
          <w:sz w:val="24"/>
          <w:szCs w:val="24"/>
        </w:rPr>
        <w:t xml:space="preserve"> което да може да бъде поддържано.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1FB9" w:rsidRDefault="00411FB9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1FB9" w:rsidRDefault="00411FB9" w:rsidP="00AA5F6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F64" w:rsidRDefault="00AA5F64" w:rsidP="00AA5F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F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Използвани източници </w:t>
      </w:r>
    </w:p>
    <w:p w:rsidR="00AA5F64" w:rsidRDefault="00F2058C" w:rsidP="00AA5F64">
      <w:pPr>
        <w:jc w:val="both"/>
        <w:rPr>
          <w:rFonts w:ascii="Times New Roman" w:hAnsi="Times New Roman" w:cs="Times New Roman"/>
          <w:sz w:val="24"/>
          <w:szCs w:val="24"/>
        </w:rPr>
      </w:pPr>
      <w:r w:rsidRPr="00F2058C">
        <w:rPr>
          <w:rFonts w:ascii="Times New Roman" w:hAnsi="Times New Roman" w:cs="Times New Roman"/>
          <w:b/>
          <w:sz w:val="24"/>
          <w:szCs w:val="24"/>
        </w:rPr>
        <w:t>1. Йончев 2014.</w:t>
      </w:r>
      <w:r>
        <w:rPr>
          <w:rFonts w:ascii="Times New Roman" w:hAnsi="Times New Roman" w:cs="Times New Roman"/>
          <w:sz w:val="24"/>
          <w:szCs w:val="24"/>
        </w:rPr>
        <w:t xml:space="preserve"> – Йончев, Д. В търсене на сигурността. Сигурността в концепцията на присъствието. София. Изд. „Изток-Запад“. 2014. </w:t>
      </w:r>
    </w:p>
    <w:p w:rsidR="00F2058C" w:rsidRDefault="00F2058C" w:rsidP="00AA5F64">
      <w:pPr>
        <w:jc w:val="both"/>
        <w:rPr>
          <w:rFonts w:ascii="Times New Roman" w:hAnsi="Times New Roman" w:cs="Times New Roman"/>
          <w:sz w:val="24"/>
          <w:szCs w:val="24"/>
        </w:rPr>
      </w:pPr>
      <w:r w:rsidRPr="00BE05D8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E05D8" w:rsidRPr="00BE05D8">
        <w:rPr>
          <w:rFonts w:ascii="Times New Roman" w:hAnsi="Times New Roman" w:cs="Times New Roman"/>
          <w:b/>
          <w:sz w:val="24"/>
          <w:szCs w:val="24"/>
        </w:rPr>
        <w:t>Стратегия за национална сигурност на Република България 2011.</w:t>
      </w:r>
      <w:r w:rsidR="00BE05D8">
        <w:rPr>
          <w:rFonts w:ascii="Times New Roman" w:hAnsi="Times New Roman" w:cs="Times New Roman"/>
          <w:sz w:val="24"/>
          <w:szCs w:val="24"/>
        </w:rPr>
        <w:t xml:space="preserve"> – Стратегия за национална сигурност на Република България, приета с Решение на Народното събрание от 08.03.2011 г. </w:t>
      </w:r>
    </w:p>
    <w:p w:rsidR="00BE05D8" w:rsidRDefault="00BE05D8" w:rsidP="00AA5F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7E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4D7E14" w:rsidRPr="004D7E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Conflict Armament Research </w:t>
      </w:r>
      <w:r w:rsidR="004D7E14" w:rsidRPr="004D7E14">
        <w:rPr>
          <w:rFonts w:ascii="Times New Roman" w:hAnsi="Times New Roman" w:cs="Times New Roman"/>
          <w:b/>
          <w:sz w:val="24"/>
          <w:szCs w:val="24"/>
        </w:rPr>
        <w:t>2014</w:t>
      </w:r>
      <w:r w:rsidR="004D7E14" w:rsidRPr="004D7E1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D7E14" w:rsidRPr="004D7E14">
        <w:rPr>
          <w:rFonts w:ascii="Times New Roman" w:hAnsi="Times New Roman" w:cs="Times New Roman"/>
          <w:b/>
          <w:sz w:val="24"/>
          <w:szCs w:val="24"/>
        </w:rPr>
        <w:t>.</w:t>
      </w:r>
      <w:r w:rsidR="004D7E14">
        <w:rPr>
          <w:rFonts w:ascii="Times New Roman" w:hAnsi="Times New Roman" w:cs="Times New Roman"/>
          <w:sz w:val="24"/>
          <w:szCs w:val="24"/>
        </w:rPr>
        <w:t xml:space="preserve"> – </w:t>
      </w:r>
      <w:r w:rsidR="004D7E14">
        <w:rPr>
          <w:rFonts w:ascii="Times New Roman" w:hAnsi="Times New Roman" w:cs="Times New Roman"/>
          <w:sz w:val="24"/>
          <w:szCs w:val="24"/>
          <w:lang w:val="en-US"/>
        </w:rPr>
        <w:t>Conflict Armament Research</w:t>
      </w:r>
      <w:r w:rsidR="004D7E14">
        <w:rPr>
          <w:rFonts w:ascii="Times New Roman" w:hAnsi="Times New Roman" w:cs="Times New Roman"/>
          <w:sz w:val="24"/>
          <w:szCs w:val="24"/>
        </w:rPr>
        <w:t xml:space="preserve">. </w:t>
      </w:r>
      <w:r w:rsidR="004D7E14">
        <w:rPr>
          <w:rFonts w:ascii="Times New Roman" w:hAnsi="Times New Roman" w:cs="Times New Roman"/>
          <w:sz w:val="24"/>
          <w:szCs w:val="24"/>
          <w:lang w:val="en-US"/>
        </w:rPr>
        <w:t xml:space="preserve">Islamic State Weapons in Iraq and Syria. </w:t>
      </w:r>
      <w:proofErr w:type="spellStart"/>
      <w:proofErr w:type="gramStart"/>
      <w:r w:rsidR="004D7E14">
        <w:rPr>
          <w:rFonts w:ascii="Times New Roman" w:hAnsi="Times New Roman" w:cs="Times New Roman"/>
          <w:sz w:val="24"/>
          <w:szCs w:val="24"/>
          <w:lang w:val="en-US"/>
        </w:rPr>
        <w:t>itrace</w:t>
      </w:r>
      <w:proofErr w:type="spellEnd"/>
      <w:proofErr w:type="gramEnd"/>
      <w:r w:rsidR="004D7E14">
        <w:rPr>
          <w:rFonts w:ascii="Times New Roman" w:hAnsi="Times New Roman" w:cs="Times New Roman"/>
          <w:sz w:val="24"/>
          <w:szCs w:val="24"/>
          <w:lang w:val="en-US"/>
        </w:rPr>
        <w:t xml:space="preserve">. 2014. </w:t>
      </w:r>
    </w:p>
    <w:p w:rsidR="004D7E14" w:rsidRDefault="004D7E14" w:rsidP="00AA5F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7E14">
        <w:rPr>
          <w:rFonts w:ascii="Times New Roman" w:hAnsi="Times New Roman" w:cs="Times New Roman"/>
          <w:b/>
          <w:sz w:val="24"/>
          <w:szCs w:val="24"/>
          <w:lang w:val="en-US"/>
        </w:rPr>
        <w:t>4. Conflict Armament Research</w:t>
      </w:r>
      <w:r w:rsidRPr="004D7E14">
        <w:rPr>
          <w:rFonts w:ascii="Times New Roman" w:hAnsi="Times New Roman" w:cs="Times New Roman"/>
          <w:b/>
          <w:sz w:val="24"/>
          <w:szCs w:val="24"/>
        </w:rPr>
        <w:t xml:space="preserve"> 2014</w:t>
      </w:r>
      <w:r w:rsidRPr="004D7E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Conflict Armament Research. Islamic State Ammunition in Iraq and Syria.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itrace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2014. </w:t>
      </w:r>
    </w:p>
    <w:p w:rsidR="004D1520" w:rsidRPr="004D1520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http://abcnews.go.com/ </w:t>
      </w:r>
      <w:r w:rsidR="004D1520" w:rsidRPr="004D1520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ISIS Makes Up To $3 Million a Day Selling Oil, Say Analysts</w:t>
      </w:r>
      <w:r w:rsidR="004D1520" w:rsidRPr="004D1520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4D1520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http://www.afp.com/ </w:t>
      </w:r>
      <w:r w:rsidR="004D1520" w:rsidRPr="004D1520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What's in a name? The many faces of the 'Islamic State'</w:t>
      </w:r>
      <w:r w:rsidR="004D1520" w:rsidRPr="004D1520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4D1520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http://www.al-monitor.com/ </w:t>
      </w:r>
      <w:r w:rsidR="004D1520" w:rsidRPr="004D1520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PKK forces impress in fight against Islamic State</w:t>
      </w:r>
      <w:r w:rsidR="004D1520" w:rsidRPr="004D1520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Default="00F14F1C" w:rsidP="00F935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http://ca.reuters.com/ </w:t>
      </w:r>
      <w:r w:rsidR="004D1520" w:rsidRPr="004D1520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Syrian government forces retake gas field from Islamic State: monitor</w:t>
      </w:r>
      <w:r w:rsidR="004D1520" w:rsidRPr="004D1520">
        <w:rPr>
          <w:rFonts w:ascii="Times New Roman" w:hAnsi="Times New Roman" w:cs="Times New Roman"/>
          <w:sz w:val="24"/>
          <w:szCs w:val="24"/>
        </w:rPr>
        <w:t>“, посетена на 15.12.2014 г.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1520" w:rsidRPr="00F82561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http://english.alarabiya.net/ </w:t>
      </w:r>
      <w:r w:rsidR="004D1520" w:rsidRPr="00F82561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ISIS’ path of destruction drains Iraq and Syria’s water supplies</w:t>
      </w:r>
      <w:r w:rsidR="004D1520" w:rsidRPr="00F82561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F82561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http://freebeacon.com/ </w:t>
      </w:r>
      <w:r w:rsidR="004D1520" w:rsidRPr="00F82561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ISIL Moving Seized U.S. Tanks, Humvees to Syria</w:t>
      </w:r>
      <w:r w:rsidR="004D1520" w:rsidRPr="00F82561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F82561" w:rsidRPr="00F82561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="00F82561" w:rsidRPr="00F82561">
        <w:rPr>
          <w:rFonts w:ascii="Times New Roman" w:hAnsi="Times New Roman" w:cs="Times New Roman"/>
          <w:b/>
          <w:sz w:val="24"/>
          <w:szCs w:val="24"/>
        </w:rPr>
        <w:t xml:space="preserve">. http://www.ibtimes.com/ </w:t>
      </w:r>
      <w:r w:rsidR="00F82561" w:rsidRPr="00F82561">
        <w:rPr>
          <w:rFonts w:ascii="Times New Roman" w:hAnsi="Times New Roman" w:cs="Times New Roman"/>
          <w:sz w:val="24"/>
          <w:szCs w:val="24"/>
        </w:rPr>
        <w:t>– Статия „</w:t>
      </w:r>
      <w:r w:rsidR="00F82561" w:rsidRPr="00F8256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="00F82561" w:rsidRPr="00F8256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82561" w:rsidRPr="00F82561">
        <w:rPr>
          <w:rFonts w:ascii="Times New Roman" w:hAnsi="Times New Roman" w:cs="Times New Roman"/>
          <w:sz w:val="24"/>
          <w:szCs w:val="24"/>
          <w:lang w:val="en-US"/>
        </w:rPr>
        <w:t xml:space="preserve"> Find ISIS Supporters: A Map Of Militant Groups Aligned With The Islamic State Group</w:t>
      </w:r>
      <w:r w:rsidR="00F82561" w:rsidRPr="00F82561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F82561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http://www.investingroup.org/ </w:t>
      </w:r>
      <w:r w:rsidR="004D1520" w:rsidRPr="00F82561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Overview: Kurdistan Region of Iraq – Energy</w:t>
      </w:r>
      <w:r w:rsidR="004D1520" w:rsidRPr="00F82561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Default="00F14F1C" w:rsidP="00F935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http://www.latimes.com/ </w:t>
      </w:r>
      <w:r w:rsidR="004D1520" w:rsidRPr="00F82561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Recent Iran airstrikes in Iraq help drive Islamic State from 2 towns</w:t>
      </w:r>
      <w:r w:rsidR="004D1520" w:rsidRPr="00F82561">
        <w:rPr>
          <w:rFonts w:ascii="Times New Roman" w:hAnsi="Times New Roman" w:cs="Times New Roman"/>
          <w:sz w:val="24"/>
          <w:szCs w:val="24"/>
        </w:rPr>
        <w:t>“, посетена на 15.12.2014 г.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2561" w:rsidRPr="00F82561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="00F82561" w:rsidRPr="00F82561">
        <w:rPr>
          <w:rFonts w:ascii="Times New Roman" w:hAnsi="Times New Roman" w:cs="Times New Roman"/>
          <w:b/>
          <w:sz w:val="24"/>
          <w:szCs w:val="24"/>
        </w:rPr>
        <w:t xml:space="preserve">. http://www.mi.government.bg/ </w:t>
      </w:r>
      <w:r w:rsidR="00F82561" w:rsidRPr="00F82561">
        <w:rPr>
          <w:rFonts w:ascii="Times New Roman" w:hAnsi="Times New Roman" w:cs="Times New Roman"/>
          <w:sz w:val="24"/>
          <w:szCs w:val="24"/>
        </w:rPr>
        <w:t xml:space="preserve">– Статия „Двустранни външно-икономически отношения с Ирак“, посетена на 15.12.2014 г. </w:t>
      </w:r>
    </w:p>
    <w:p w:rsidR="004D1520" w:rsidRPr="00F82561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http://www.militaryfactory.com/ </w:t>
      </w:r>
      <w:r w:rsidR="004D1520" w:rsidRPr="00F82561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F82561">
        <w:rPr>
          <w:rFonts w:ascii="Times New Roman" w:hAnsi="Times New Roman" w:cs="Times New Roman"/>
          <w:sz w:val="24"/>
          <w:szCs w:val="24"/>
          <w:lang w:val="en-US"/>
        </w:rPr>
        <w:t>Weapons of I.S.I.S</w:t>
      </w:r>
      <w:proofErr w:type="gramStart"/>
      <w:r w:rsidR="004D1520" w:rsidRPr="00F82561">
        <w:rPr>
          <w:rFonts w:ascii="Times New Roman" w:hAnsi="Times New Roman" w:cs="Times New Roman"/>
          <w:sz w:val="24"/>
          <w:szCs w:val="24"/>
        </w:rPr>
        <w:t>.“</w:t>
      </w:r>
      <w:proofErr w:type="gramEnd"/>
      <w:r w:rsidR="004D1520" w:rsidRPr="00F82561">
        <w:rPr>
          <w:rFonts w:ascii="Times New Roman" w:hAnsi="Times New Roman" w:cs="Times New Roman"/>
          <w:sz w:val="24"/>
          <w:szCs w:val="24"/>
        </w:rPr>
        <w:t xml:space="preserve">, посетена на 15.12.2014 г. </w:t>
      </w:r>
    </w:p>
    <w:p w:rsidR="004D1520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http://www.nationalsecurity.gov.au/ </w:t>
      </w:r>
      <w:r w:rsidR="004D1520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 xml:space="preserve">Islamic State - Details of the </w:t>
      </w:r>
      <w:proofErr w:type="spellStart"/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295B86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r w:rsidR="00295B86" w:rsidRPr="00295B86">
        <w:rPr>
          <w:rFonts w:ascii="Times New Roman" w:hAnsi="Times New Roman" w:cs="Times New Roman"/>
          <w:b/>
          <w:sz w:val="24"/>
          <w:szCs w:val="24"/>
        </w:rPr>
        <w:t xml:space="preserve">. http://www.nctc.gov/ </w:t>
      </w:r>
      <w:r w:rsidR="00295B86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Al-</w:t>
      </w:r>
      <w:proofErr w:type="spellStart"/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Qa‘ida</w:t>
      </w:r>
      <w:proofErr w:type="spellEnd"/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 xml:space="preserve"> in Iraq (AQI</w:t>
      </w:r>
      <w:proofErr w:type="gramStart"/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)“</w:t>
      </w:r>
      <w:proofErr w:type="gramEnd"/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95B86" w:rsidRPr="00295B86">
        <w:rPr>
          <w:rFonts w:ascii="Times New Roman" w:hAnsi="Times New Roman" w:cs="Times New Roman"/>
          <w:sz w:val="24"/>
          <w:szCs w:val="24"/>
        </w:rPr>
        <w:t xml:space="preserve"> посетена на 15.12.2014 г. </w:t>
      </w:r>
    </w:p>
    <w:p w:rsidR="00295B86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r w:rsidR="00295B86" w:rsidRPr="00295B86">
        <w:rPr>
          <w:rFonts w:ascii="Times New Roman" w:hAnsi="Times New Roman" w:cs="Times New Roman"/>
          <w:b/>
          <w:sz w:val="24"/>
          <w:szCs w:val="24"/>
        </w:rPr>
        <w:t xml:space="preserve">. http://www.newrepublic.com/ </w:t>
      </w:r>
      <w:r w:rsidR="00295B86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What ISIS's Leader Really Wants</w:t>
      </w:r>
      <w:r w:rsidR="00295B86" w:rsidRPr="00295B8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295B86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19</w:t>
      </w:r>
      <w:r w:rsidR="00295B86" w:rsidRPr="00295B86">
        <w:rPr>
          <w:rFonts w:ascii="Times New Roman" w:hAnsi="Times New Roman" w:cs="Times New Roman"/>
          <w:b/>
          <w:sz w:val="24"/>
          <w:szCs w:val="24"/>
        </w:rPr>
        <w:t xml:space="preserve">. http://news.nationalpost.com/ </w:t>
      </w:r>
      <w:r w:rsidR="00295B86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Anti-ISIS coalition has mobilized up to 62 nations and groups</w:t>
      </w:r>
      <w:r w:rsidR="00295B86" w:rsidRPr="00295B8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http://www.newsweek.com/ </w:t>
      </w:r>
      <w:r w:rsidR="004D1520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ISIS's Enemy List: 10 Reasons the Islamic State Is Doomed</w:t>
      </w:r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http://www.nsi.bg/ </w:t>
      </w:r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– Статия „Износ, внос и търговско салдо на България по групи страни и основни страни партньори през 2012 и 2013“, посетена на 15.12.2014 г. </w:t>
      </w:r>
    </w:p>
    <w:p w:rsidR="004D1520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http://www.nytimes.com/ </w:t>
      </w:r>
      <w:r w:rsidR="004D1520" w:rsidRPr="00295B86">
        <w:rPr>
          <w:rFonts w:ascii="Times New Roman" w:hAnsi="Times New Roman" w:cs="Times New Roman"/>
          <w:sz w:val="24"/>
          <w:szCs w:val="24"/>
        </w:rPr>
        <w:t>– Статии „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Missiles of ISIS May Pose Peril for Aircrews in Iraq“, „Russian Jets and Experts Sent to Iraq to Aid Army</w:t>
      </w:r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“, посетени на 15.12.2014 г. </w:t>
      </w:r>
    </w:p>
    <w:p w:rsidR="004D1520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23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http://www.reuters.com/ </w:t>
      </w:r>
      <w:r w:rsidR="004D1520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Special Report: Islamic State uses grain to tighten grip in Iraq</w:t>
      </w:r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Default="00F14F1C" w:rsidP="00F935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http://web.stanford.edu/ </w:t>
      </w:r>
      <w:r w:rsidR="004D1520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 xml:space="preserve">Mapping militant organizations - </w:t>
      </w:r>
      <w:proofErr w:type="spellStart"/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Jabhat</w:t>
      </w:r>
      <w:proofErr w:type="spellEnd"/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 xml:space="preserve"> al-</w:t>
      </w:r>
      <w:proofErr w:type="spellStart"/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Nusra</w:t>
      </w:r>
      <w:proofErr w:type="spellEnd"/>
      <w:r w:rsidR="004D1520" w:rsidRPr="00295B86">
        <w:rPr>
          <w:rFonts w:ascii="Times New Roman" w:hAnsi="Times New Roman" w:cs="Times New Roman"/>
          <w:sz w:val="24"/>
          <w:szCs w:val="24"/>
        </w:rPr>
        <w:t>“, посетена на 15.12.2014 г.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5B86" w:rsidRDefault="00F14F1C" w:rsidP="00F935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  <w:r w:rsidR="00295B86" w:rsidRPr="00295B86">
        <w:rPr>
          <w:rFonts w:ascii="Times New Roman" w:hAnsi="Times New Roman" w:cs="Times New Roman"/>
          <w:b/>
          <w:sz w:val="24"/>
          <w:szCs w:val="24"/>
        </w:rPr>
        <w:t xml:space="preserve">. http://www.telegraph.co.uk/ </w:t>
      </w:r>
      <w:r w:rsidR="00295B86" w:rsidRPr="00295B86">
        <w:rPr>
          <w:rFonts w:ascii="Times New Roman" w:hAnsi="Times New Roman" w:cs="Times New Roman"/>
          <w:sz w:val="24"/>
          <w:szCs w:val="24"/>
        </w:rPr>
        <w:t>– Статия „</w:t>
      </w:r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Who is in the anti-Islamic State coalition and what they are contributing</w:t>
      </w:r>
      <w:proofErr w:type="gramStart"/>
      <w:r w:rsidR="00295B86" w:rsidRPr="00295B86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295B86" w:rsidRPr="00295B86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295B86" w:rsidRPr="00295B86">
        <w:rPr>
          <w:rFonts w:ascii="Times New Roman" w:hAnsi="Times New Roman" w:cs="Times New Roman"/>
          <w:sz w:val="24"/>
          <w:szCs w:val="24"/>
        </w:rPr>
        <w:t>, посетена на 15.12.2014 г.</w:t>
      </w:r>
      <w:r w:rsidR="00295B86" w:rsidRPr="00295B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1520" w:rsidRPr="00295B86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http://www.theguardian.com/ </w:t>
      </w:r>
      <w:r w:rsidR="004D1520" w:rsidRPr="00295B86">
        <w:rPr>
          <w:rFonts w:ascii="Times New Roman" w:hAnsi="Times New Roman" w:cs="Times New Roman"/>
          <w:sz w:val="24"/>
          <w:szCs w:val="24"/>
        </w:rPr>
        <w:t>– Статии „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Isis announces caliphate in 'declaration of war'</w:t>
      </w:r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“, </w:t>
      </w:r>
      <w:r w:rsidR="004D1520" w:rsidRPr="00295B86">
        <w:rPr>
          <w:rFonts w:ascii="Times New Roman" w:hAnsi="Times New Roman" w:cs="Times New Roman"/>
          <w:sz w:val="24"/>
          <w:szCs w:val="24"/>
          <w:lang w:val="en-US"/>
        </w:rPr>
        <w:t>„Inside Islamic State’s oil empire: how captured oilfields fuel Isis insurgency</w:t>
      </w:r>
      <w:r w:rsidR="004D1520" w:rsidRPr="00295B86">
        <w:rPr>
          <w:rFonts w:ascii="Times New Roman" w:hAnsi="Times New Roman" w:cs="Times New Roman"/>
          <w:sz w:val="24"/>
          <w:szCs w:val="24"/>
        </w:rPr>
        <w:t xml:space="preserve">“, посетени на 15.12.2014 г. </w:t>
      </w:r>
    </w:p>
    <w:p w:rsidR="00F93512" w:rsidRPr="0045091C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27</w:t>
      </w:r>
      <w:r w:rsidR="00F93512" w:rsidRPr="0045091C">
        <w:rPr>
          <w:rFonts w:ascii="Times New Roman" w:hAnsi="Times New Roman" w:cs="Times New Roman"/>
          <w:b/>
          <w:sz w:val="24"/>
          <w:szCs w:val="24"/>
        </w:rPr>
        <w:t>. http://www.ucdp.uu.se/</w:t>
      </w:r>
      <w:r w:rsidR="00F93512" w:rsidRPr="0045091C">
        <w:rPr>
          <w:rFonts w:ascii="Times New Roman" w:hAnsi="Times New Roman" w:cs="Times New Roman"/>
          <w:sz w:val="24"/>
          <w:szCs w:val="24"/>
        </w:rPr>
        <w:t xml:space="preserve"> – Статия „</w:t>
      </w:r>
      <w:r w:rsidR="00F93512" w:rsidRPr="0045091C">
        <w:rPr>
          <w:rFonts w:ascii="Times New Roman" w:hAnsi="Times New Roman" w:cs="Times New Roman"/>
          <w:sz w:val="24"/>
          <w:szCs w:val="24"/>
          <w:lang w:val="en-US"/>
        </w:rPr>
        <w:t>Actor Information – ISIS</w:t>
      </w:r>
      <w:r w:rsidR="00F93512" w:rsidRPr="0045091C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520" w:rsidRPr="00BF105B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28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http://www.understandingwar.org/ </w:t>
      </w:r>
      <w:r w:rsidR="004D1520" w:rsidRPr="00BF105B">
        <w:rPr>
          <w:rFonts w:ascii="Times New Roman" w:hAnsi="Times New Roman" w:cs="Times New Roman"/>
          <w:sz w:val="24"/>
          <w:szCs w:val="24"/>
        </w:rPr>
        <w:t>– Статии „</w:t>
      </w:r>
      <w:r w:rsidR="004D1520" w:rsidRPr="00BF105B">
        <w:rPr>
          <w:rFonts w:ascii="Times New Roman" w:hAnsi="Times New Roman" w:cs="Times New Roman"/>
          <w:sz w:val="24"/>
          <w:szCs w:val="24"/>
          <w:lang w:val="en-US"/>
        </w:rPr>
        <w:t>Iraq Situation Report: December 2-3“, „Syria Update: November 25 - December 02, 2014</w:t>
      </w:r>
      <w:proofErr w:type="gramStart"/>
      <w:r w:rsidR="004D1520" w:rsidRPr="00BF105B">
        <w:rPr>
          <w:rFonts w:ascii="Times New Roman" w:hAnsi="Times New Roman" w:cs="Times New Roman"/>
          <w:sz w:val="24"/>
          <w:szCs w:val="24"/>
        </w:rPr>
        <w:t>“ и</w:t>
      </w:r>
      <w:proofErr w:type="gramEnd"/>
      <w:r w:rsidR="004D1520" w:rsidRPr="00BF105B">
        <w:rPr>
          <w:rFonts w:ascii="Times New Roman" w:hAnsi="Times New Roman" w:cs="Times New Roman"/>
          <w:sz w:val="24"/>
          <w:szCs w:val="24"/>
        </w:rPr>
        <w:t xml:space="preserve"> карта „</w:t>
      </w:r>
      <w:r w:rsidR="004D1520" w:rsidRPr="00BF105B">
        <w:rPr>
          <w:rFonts w:ascii="Times New Roman" w:hAnsi="Times New Roman" w:cs="Times New Roman"/>
          <w:sz w:val="24"/>
          <w:szCs w:val="24"/>
          <w:lang w:val="en-US"/>
        </w:rPr>
        <w:t>ISIS Sanctuary Map: November 20, 2014</w:t>
      </w:r>
      <w:r w:rsidR="004D1520" w:rsidRPr="00BF105B">
        <w:rPr>
          <w:rFonts w:ascii="Times New Roman" w:hAnsi="Times New Roman" w:cs="Times New Roman"/>
          <w:sz w:val="24"/>
          <w:szCs w:val="24"/>
        </w:rPr>
        <w:t xml:space="preserve">“, посетени на 15.12.2014 г. </w:t>
      </w:r>
    </w:p>
    <w:p w:rsidR="00BF105B" w:rsidRPr="00BF105B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29</w:t>
      </w:r>
      <w:r w:rsidR="00BF105B" w:rsidRPr="00BF105B">
        <w:rPr>
          <w:rFonts w:ascii="Times New Roman" w:hAnsi="Times New Roman" w:cs="Times New Roman"/>
          <w:b/>
          <w:sz w:val="24"/>
          <w:szCs w:val="24"/>
        </w:rPr>
        <w:t xml:space="preserve">. http://www.vesti.bg/ </w:t>
      </w:r>
      <w:r w:rsidR="00BF105B" w:rsidRPr="00BF105B">
        <w:rPr>
          <w:rFonts w:ascii="Times New Roman" w:hAnsi="Times New Roman" w:cs="Times New Roman"/>
          <w:sz w:val="24"/>
          <w:szCs w:val="24"/>
        </w:rPr>
        <w:t xml:space="preserve">– Статия „България изпрати на Ирак оръжие срещу "Ислямска държава"“, посетена на 15.12.2014 г. </w:t>
      </w:r>
    </w:p>
    <w:p w:rsidR="004D1520" w:rsidRPr="00BF105B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="004D1520" w:rsidRPr="004D1520">
        <w:rPr>
          <w:rFonts w:ascii="Times New Roman" w:hAnsi="Times New Roman" w:cs="Times New Roman"/>
          <w:b/>
          <w:sz w:val="24"/>
          <w:szCs w:val="24"/>
        </w:rPr>
        <w:t xml:space="preserve">. http://www.vox.com/ </w:t>
      </w:r>
      <w:r w:rsidR="004D1520" w:rsidRPr="00BF105B">
        <w:rPr>
          <w:rFonts w:ascii="Times New Roman" w:hAnsi="Times New Roman" w:cs="Times New Roman"/>
          <w:sz w:val="24"/>
          <w:szCs w:val="24"/>
        </w:rPr>
        <w:t xml:space="preserve">– Статии </w:t>
      </w:r>
      <w:r w:rsidR="004D1520" w:rsidRPr="00BF105B">
        <w:rPr>
          <w:rFonts w:ascii="Times New Roman" w:hAnsi="Times New Roman" w:cs="Times New Roman"/>
          <w:sz w:val="24"/>
          <w:szCs w:val="24"/>
          <w:lang w:val="en-US"/>
        </w:rPr>
        <w:t xml:space="preserve">„“Water is available two hours a day only”: what an ISIS-run city looks like“, „ISIS just pulled off its first </w:t>
      </w:r>
      <w:proofErr w:type="spellStart"/>
      <w:r w:rsidR="004D1520" w:rsidRPr="00BF105B">
        <w:rPr>
          <w:rFonts w:ascii="Times New Roman" w:hAnsi="Times New Roman" w:cs="Times New Roman"/>
          <w:sz w:val="24"/>
          <w:szCs w:val="24"/>
          <w:lang w:val="en-US"/>
        </w:rPr>
        <w:t>carbombing</w:t>
      </w:r>
      <w:proofErr w:type="spellEnd"/>
      <w:r w:rsidR="004D1520" w:rsidRPr="00BF105B">
        <w:rPr>
          <w:rFonts w:ascii="Times New Roman" w:hAnsi="Times New Roman" w:cs="Times New Roman"/>
          <w:sz w:val="24"/>
          <w:szCs w:val="24"/>
          <w:lang w:val="en-US"/>
        </w:rPr>
        <w:t xml:space="preserve"> with a stolen American Humvee</w:t>
      </w:r>
      <w:r w:rsidR="004D1520" w:rsidRPr="00BF105B">
        <w:rPr>
          <w:rFonts w:ascii="Times New Roman" w:hAnsi="Times New Roman" w:cs="Times New Roman"/>
          <w:sz w:val="24"/>
          <w:szCs w:val="24"/>
        </w:rPr>
        <w:t xml:space="preserve">“, посетени на 15.12.2014 г. </w:t>
      </w:r>
    </w:p>
    <w:p w:rsidR="00F93512" w:rsidRPr="0045091C" w:rsidRDefault="00F14F1C" w:rsidP="00F93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="00F93512" w:rsidRPr="0045091C">
        <w:rPr>
          <w:rFonts w:ascii="Times New Roman" w:hAnsi="Times New Roman" w:cs="Times New Roman"/>
          <w:b/>
          <w:sz w:val="24"/>
          <w:szCs w:val="24"/>
        </w:rPr>
        <w:t>. http://www.washingtoninstitute.org/</w:t>
      </w:r>
      <w:r w:rsidR="00F93512" w:rsidRPr="0045091C">
        <w:rPr>
          <w:rFonts w:ascii="Times New Roman" w:hAnsi="Times New Roman" w:cs="Times New Roman"/>
          <w:sz w:val="24"/>
          <w:szCs w:val="24"/>
        </w:rPr>
        <w:t xml:space="preserve"> – Статия „</w:t>
      </w:r>
      <w:r w:rsidR="00F93512" w:rsidRPr="0045091C">
        <w:rPr>
          <w:rFonts w:ascii="Times New Roman" w:hAnsi="Times New Roman" w:cs="Times New Roman"/>
          <w:sz w:val="24"/>
          <w:szCs w:val="24"/>
          <w:lang w:val="en-US"/>
        </w:rPr>
        <w:t>ISIS Is Dead, Long Live the Islamic State</w:t>
      </w:r>
      <w:r w:rsidR="00F93512" w:rsidRPr="0045091C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F93512" w:rsidRPr="004D1520" w:rsidRDefault="00F14F1C" w:rsidP="00F935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32</w:t>
      </w:r>
      <w:r w:rsidR="00F93512" w:rsidRPr="00264D1E">
        <w:rPr>
          <w:rFonts w:ascii="Times New Roman" w:hAnsi="Times New Roman" w:cs="Times New Roman"/>
          <w:b/>
          <w:sz w:val="24"/>
          <w:szCs w:val="24"/>
        </w:rPr>
        <w:t>. http://www.washingtonpost.com/</w:t>
      </w:r>
      <w:r w:rsidR="00F93512" w:rsidRPr="00F93512">
        <w:rPr>
          <w:rFonts w:ascii="Times New Roman" w:hAnsi="Times New Roman" w:cs="Times New Roman"/>
          <w:sz w:val="24"/>
          <w:szCs w:val="24"/>
        </w:rPr>
        <w:t xml:space="preserve"> </w:t>
      </w:r>
      <w:r w:rsidR="006C1C2E" w:rsidRPr="0045091C">
        <w:rPr>
          <w:rFonts w:ascii="Times New Roman" w:hAnsi="Times New Roman" w:cs="Times New Roman"/>
          <w:sz w:val="24"/>
          <w:szCs w:val="24"/>
        </w:rPr>
        <w:t>–</w:t>
      </w:r>
      <w:r w:rsidR="00F93512" w:rsidRPr="00F93512">
        <w:rPr>
          <w:rFonts w:ascii="Times New Roman" w:hAnsi="Times New Roman" w:cs="Times New Roman"/>
          <w:sz w:val="24"/>
          <w:szCs w:val="24"/>
        </w:rPr>
        <w:t xml:space="preserve"> Стати</w:t>
      </w:r>
      <w:r w:rsidR="006C1C2E">
        <w:rPr>
          <w:rFonts w:ascii="Times New Roman" w:hAnsi="Times New Roman" w:cs="Times New Roman"/>
          <w:sz w:val="24"/>
          <w:szCs w:val="24"/>
        </w:rPr>
        <w:t>и</w:t>
      </w:r>
      <w:r w:rsidR="00F93512" w:rsidRPr="00F93512">
        <w:rPr>
          <w:rFonts w:ascii="Times New Roman" w:hAnsi="Times New Roman" w:cs="Times New Roman"/>
          <w:sz w:val="24"/>
          <w:szCs w:val="24"/>
        </w:rPr>
        <w:t xml:space="preserve"> „</w:t>
      </w:r>
      <w:r w:rsidR="00F93512" w:rsidRPr="006C1C2E">
        <w:rPr>
          <w:rFonts w:ascii="Times New Roman" w:hAnsi="Times New Roman" w:cs="Times New Roman"/>
          <w:sz w:val="24"/>
          <w:szCs w:val="24"/>
          <w:lang w:val="en-US"/>
        </w:rPr>
        <w:t xml:space="preserve">Islamic State imposes a reign of fear in Iraqi hospitals“, </w:t>
      </w:r>
      <w:r w:rsidR="006C1C2E" w:rsidRPr="006C1C2E">
        <w:rPr>
          <w:rFonts w:ascii="Times New Roman" w:hAnsi="Times New Roman" w:cs="Times New Roman"/>
          <w:sz w:val="24"/>
          <w:szCs w:val="24"/>
          <w:lang w:val="en-US"/>
        </w:rPr>
        <w:t>„ISIS just stole $425 million, Iraqi governor says, and became the ‘world’s richest terrorist group</w:t>
      </w:r>
      <w:r w:rsidR="006C1C2E" w:rsidRPr="006C1C2E">
        <w:rPr>
          <w:rFonts w:ascii="Times New Roman" w:hAnsi="Times New Roman" w:cs="Times New Roman"/>
          <w:sz w:val="24"/>
          <w:szCs w:val="24"/>
        </w:rPr>
        <w:t>’“</w:t>
      </w:r>
      <w:r w:rsidR="006C1C2E">
        <w:rPr>
          <w:rFonts w:ascii="Times New Roman" w:hAnsi="Times New Roman" w:cs="Times New Roman"/>
          <w:sz w:val="24"/>
          <w:szCs w:val="24"/>
        </w:rPr>
        <w:t xml:space="preserve">, </w:t>
      </w:r>
      <w:r w:rsidR="00F93512" w:rsidRPr="00F93512">
        <w:rPr>
          <w:rFonts w:ascii="Times New Roman" w:hAnsi="Times New Roman" w:cs="Times New Roman"/>
          <w:sz w:val="24"/>
          <w:szCs w:val="24"/>
        </w:rPr>
        <w:t>посетен</w:t>
      </w:r>
      <w:r w:rsidR="006C1C2E">
        <w:rPr>
          <w:rFonts w:ascii="Times New Roman" w:hAnsi="Times New Roman" w:cs="Times New Roman"/>
          <w:sz w:val="24"/>
          <w:szCs w:val="24"/>
        </w:rPr>
        <w:t xml:space="preserve">и на 15.12.2014 г. </w:t>
      </w:r>
    </w:p>
    <w:sectPr w:rsidR="00F93512" w:rsidRPr="004D152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6FA" w:rsidRDefault="000076FA" w:rsidP="006A214E">
      <w:pPr>
        <w:spacing w:after="0" w:line="240" w:lineRule="auto"/>
      </w:pPr>
      <w:r>
        <w:separator/>
      </w:r>
    </w:p>
  </w:endnote>
  <w:endnote w:type="continuationSeparator" w:id="0">
    <w:p w:rsidR="000076FA" w:rsidRDefault="000076FA" w:rsidP="006A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2539290"/>
      <w:docPartObj>
        <w:docPartGallery w:val="Page Numbers (Bottom of Page)"/>
        <w:docPartUnique/>
      </w:docPartObj>
    </w:sdtPr>
    <w:sdtContent>
      <w:p w:rsidR="007E01DE" w:rsidRDefault="007E01DE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1DE" w:rsidRDefault="007E01D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11FB9" w:rsidRPr="00411FB9">
                                <w:rPr>
                                  <w:noProof/>
                                  <w:color w:val="ED7D31" w:themeColor="accent2"/>
                                </w:rPr>
                                <w:t>9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7E01DE" w:rsidRDefault="007E01D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11FB9" w:rsidRPr="00411FB9">
                          <w:rPr>
                            <w:noProof/>
                            <w:color w:val="ED7D31" w:themeColor="accent2"/>
                          </w:rPr>
                          <w:t>9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lang w:val="en-US"/>
          </w:rPr>
          <w:t>sigurnostta.com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6FA" w:rsidRDefault="000076FA" w:rsidP="006A214E">
      <w:pPr>
        <w:spacing w:after="0" w:line="240" w:lineRule="auto"/>
      </w:pPr>
      <w:r>
        <w:separator/>
      </w:r>
    </w:p>
  </w:footnote>
  <w:footnote w:type="continuationSeparator" w:id="0">
    <w:p w:rsidR="000076FA" w:rsidRDefault="000076FA" w:rsidP="006A214E">
      <w:pPr>
        <w:spacing w:after="0" w:line="240" w:lineRule="auto"/>
      </w:pPr>
      <w:r>
        <w:continuationSeparator/>
      </w:r>
    </w:p>
  </w:footnote>
  <w:footnote w:id="1">
    <w:p w:rsidR="007E01DE" w:rsidRDefault="007E01DE">
      <w:pPr>
        <w:pStyle w:val="a9"/>
      </w:pPr>
      <w:r>
        <w:rPr>
          <w:rStyle w:val="ab"/>
        </w:rPr>
        <w:footnoteRef/>
      </w:r>
      <w:r>
        <w:t xml:space="preserve"> Въпреки че Руската Федерация е политическия наследник на СССР, цитираното изследване, с оглед точност при представянето, определя тези две държави като отделни места на произход (</w:t>
      </w:r>
      <w:proofErr w:type="spellStart"/>
      <w:r>
        <w:t>б.а</w:t>
      </w:r>
      <w:proofErr w:type="spellEnd"/>
      <w:r>
        <w:t xml:space="preserve">.) </w:t>
      </w:r>
    </w:p>
  </w:footnote>
  <w:footnote w:id="2">
    <w:p w:rsidR="007E01DE" w:rsidRDefault="007E01DE">
      <w:pPr>
        <w:pStyle w:val="a9"/>
      </w:pPr>
      <w:r>
        <w:rPr>
          <w:rStyle w:val="ab"/>
        </w:rPr>
        <w:footnoteRef/>
      </w:r>
      <w:r>
        <w:t xml:space="preserve"> Данните са спрямо 2.12.2014 г. (</w:t>
      </w:r>
      <w:proofErr w:type="spellStart"/>
      <w:r>
        <w:t>б.а</w:t>
      </w:r>
      <w:proofErr w:type="spellEnd"/>
      <w:r>
        <w:t xml:space="preserve">.)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18C3"/>
    <w:multiLevelType w:val="hybridMultilevel"/>
    <w:tmpl w:val="2BD63C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A06CC"/>
    <w:multiLevelType w:val="hybridMultilevel"/>
    <w:tmpl w:val="63309ADE"/>
    <w:lvl w:ilvl="0" w:tplc="690E93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C134C"/>
    <w:multiLevelType w:val="hybridMultilevel"/>
    <w:tmpl w:val="EA94B2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6571C"/>
    <w:multiLevelType w:val="hybridMultilevel"/>
    <w:tmpl w:val="3EC68AB0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73B83DD6"/>
    <w:multiLevelType w:val="hybridMultilevel"/>
    <w:tmpl w:val="1DFCB6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FE"/>
    <w:rsid w:val="00003655"/>
    <w:rsid w:val="000038BB"/>
    <w:rsid w:val="00004073"/>
    <w:rsid w:val="00004A52"/>
    <w:rsid w:val="00004DA4"/>
    <w:rsid w:val="00006625"/>
    <w:rsid w:val="000076FA"/>
    <w:rsid w:val="00012C84"/>
    <w:rsid w:val="0001634E"/>
    <w:rsid w:val="000167EC"/>
    <w:rsid w:val="000232E7"/>
    <w:rsid w:val="000246CF"/>
    <w:rsid w:val="00026552"/>
    <w:rsid w:val="00031F3F"/>
    <w:rsid w:val="000332E8"/>
    <w:rsid w:val="0003450C"/>
    <w:rsid w:val="00036E49"/>
    <w:rsid w:val="00040065"/>
    <w:rsid w:val="00040E90"/>
    <w:rsid w:val="000413A4"/>
    <w:rsid w:val="00042828"/>
    <w:rsid w:val="00043BB8"/>
    <w:rsid w:val="0004459E"/>
    <w:rsid w:val="00044DC3"/>
    <w:rsid w:val="0004542E"/>
    <w:rsid w:val="0004565A"/>
    <w:rsid w:val="00045C41"/>
    <w:rsid w:val="000464A5"/>
    <w:rsid w:val="00050C77"/>
    <w:rsid w:val="000524A1"/>
    <w:rsid w:val="00052E78"/>
    <w:rsid w:val="000550E2"/>
    <w:rsid w:val="00055915"/>
    <w:rsid w:val="00056B35"/>
    <w:rsid w:val="000574DE"/>
    <w:rsid w:val="00057D77"/>
    <w:rsid w:val="000616E1"/>
    <w:rsid w:val="00062477"/>
    <w:rsid w:val="00064E1D"/>
    <w:rsid w:val="00065E64"/>
    <w:rsid w:val="00066A7C"/>
    <w:rsid w:val="000672AB"/>
    <w:rsid w:val="00070732"/>
    <w:rsid w:val="000730B8"/>
    <w:rsid w:val="00075CF4"/>
    <w:rsid w:val="00075D31"/>
    <w:rsid w:val="0007726F"/>
    <w:rsid w:val="00085531"/>
    <w:rsid w:val="0008576C"/>
    <w:rsid w:val="00095163"/>
    <w:rsid w:val="00096741"/>
    <w:rsid w:val="000A2C27"/>
    <w:rsid w:val="000A467D"/>
    <w:rsid w:val="000A6220"/>
    <w:rsid w:val="000A6A96"/>
    <w:rsid w:val="000A73A2"/>
    <w:rsid w:val="000B047D"/>
    <w:rsid w:val="000B3F12"/>
    <w:rsid w:val="000B47FD"/>
    <w:rsid w:val="000B4BB8"/>
    <w:rsid w:val="000B534A"/>
    <w:rsid w:val="000C3977"/>
    <w:rsid w:val="000C7267"/>
    <w:rsid w:val="000D04AA"/>
    <w:rsid w:val="000D3E78"/>
    <w:rsid w:val="000D49B6"/>
    <w:rsid w:val="000D6DF5"/>
    <w:rsid w:val="000D7114"/>
    <w:rsid w:val="000D78AD"/>
    <w:rsid w:val="000D7A46"/>
    <w:rsid w:val="000D7C9C"/>
    <w:rsid w:val="000D7E9B"/>
    <w:rsid w:val="000E0C1A"/>
    <w:rsid w:val="000E0F49"/>
    <w:rsid w:val="000E404B"/>
    <w:rsid w:val="000E55DD"/>
    <w:rsid w:val="000E72AC"/>
    <w:rsid w:val="000E7BC6"/>
    <w:rsid w:val="000F1502"/>
    <w:rsid w:val="000F3192"/>
    <w:rsid w:val="000F3261"/>
    <w:rsid w:val="000F53F3"/>
    <w:rsid w:val="00104C55"/>
    <w:rsid w:val="0010790A"/>
    <w:rsid w:val="00110368"/>
    <w:rsid w:val="00111B06"/>
    <w:rsid w:val="00112908"/>
    <w:rsid w:val="001148D6"/>
    <w:rsid w:val="00114A90"/>
    <w:rsid w:val="001153F4"/>
    <w:rsid w:val="00115BFE"/>
    <w:rsid w:val="001175DF"/>
    <w:rsid w:val="00122CDC"/>
    <w:rsid w:val="00123C80"/>
    <w:rsid w:val="001271CC"/>
    <w:rsid w:val="00127DE2"/>
    <w:rsid w:val="001310E5"/>
    <w:rsid w:val="00131429"/>
    <w:rsid w:val="00142354"/>
    <w:rsid w:val="001443C5"/>
    <w:rsid w:val="0014630F"/>
    <w:rsid w:val="001469E3"/>
    <w:rsid w:val="00150B7D"/>
    <w:rsid w:val="00153F0C"/>
    <w:rsid w:val="0016047D"/>
    <w:rsid w:val="0016178F"/>
    <w:rsid w:val="0016223C"/>
    <w:rsid w:val="00162DA7"/>
    <w:rsid w:val="00165111"/>
    <w:rsid w:val="001668F7"/>
    <w:rsid w:val="001671DC"/>
    <w:rsid w:val="00171B84"/>
    <w:rsid w:val="001720A0"/>
    <w:rsid w:val="001732A5"/>
    <w:rsid w:val="00173CAA"/>
    <w:rsid w:val="00180BC9"/>
    <w:rsid w:val="00180FE8"/>
    <w:rsid w:val="00182BEB"/>
    <w:rsid w:val="00187F8D"/>
    <w:rsid w:val="00194DE2"/>
    <w:rsid w:val="00195433"/>
    <w:rsid w:val="001A2B5A"/>
    <w:rsid w:val="001A34F3"/>
    <w:rsid w:val="001A6388"/>
    <w:rsid w:val="001A7B24"/>
    <w:rsid w:val="001A7CB8"/>
    <w:rsid w:val="001B22B0"/>
    <w:rsid w:val="001B5646"/>
    <w:rsid w:val="001B5715"/>
    <w:rsid w:val="001C078D"/>
    <w:rsid w:val="001C2B8C"/>
    <w:rsid w:val="001C3D81"/>
    <w:rsid w:val="001C3FD4"/>
    <w:rsid w:val="001C4EAB"/>
    <w:rsid w:val="001C7C43"/>
    <w:rsid w:val="001C7CA5"/>
    <w:rsid w:val="001D2732"/>
    <w:rsid w:val="001D5588"/>
    <w:rsid w:val="001D7B61"/>
    <w:rsid w:val="001E0117"/>
    <w:rsid w:val="001E034F"/>
    <w:rsid w:val="001E127D"/>
    <w:rsid w:val="001E21CF"/>
    <w:rsid w:val="001E2233"/>
    <w:rsid w:val="001E3A41"/>
    <w:rsid w:val="001E57E0"/>
    <w:rsid w:val="001E6D2C"/>
    <w:rsid w:val="001E738C"/>
    <w:rsid w:val="001E754C"/>
    <w:rsid w:val="001F3218"/>
    <w:rsid w:val="001F3B21"/>
    <w:rsid w:val="001F565D"/>
    <w:rsid w:val="001F5865"/>
    <w:rsid w:val="00204E1C"/>
    <w:rsid w:val="00205B6B"/>
    <w:rsid w:val="00205DB8"/>
    <w:rsid w:val="002068A7"/>
    <w:rsid w:val="00212667"/>
    <w:rsid w:val="00212ED8"/>
    <w:rsid w:val="00213BE6"/>
    <w:rsid w:val="00216ED7"/>
    <w:rsid w:val="00222544"/>
    <w:rsid w:val="00226192"/>
    <w:rsid w:val="00230580"/>
    <w:rsid w:val="00232D17"/>
    <w:rsid w:val="00235030"/>
    <w:rsid w:val="00235DEF"/>
    <w:rsid w:val="002371DF"/>
    <w:rsid w:val="00244446"/>
    <w:rsid w:val="002500BE"/>
    <w:rsid w:val="00250847"/>
    <w:rsid w:val="00254733"/>
    <w:rsid w:val="00260C54"/>
    <w:rsid w:val="00261C19"/>
    <w:rsid w:val="00262DD3"/>
    <w:rsid w:val="00264D1E"/>
    <w:rsid w:val="002659E5"/>
    <w:rsid w:val="00266D21"/>
    <w:rsid w:val="00267FA8"/>
    <w:rsid w:val="00270127"/>
    <w:rsid w:val="0027303D"/>
    <w:rsid w:val="00275656"/>
    <w:rsid w:val="002765FB"/>
    <w:rsid w:val="00276EDD"/>
    <w:rsid w:val="002800AB"/>
    <w:rsid w:val="00281D5F"/>
    <w:rsid w:val="00281D9D"/>
    <w:rsid w:val="00282261"/>
    <w:rsid w:val="00282529"/>
    <w:rsid w:val="00283595"/>
    <w:rsid w:val="00283EA7"/>
    <w:rsid w:val="00285173"/>
    <w:rsid w:val="00290536"/>
    <w:rsid w:val="00295B86"/>
    <w:rsid w:val="0029616F"/>
    <w:rsid w:val="00297DFB"/>
    <w:rsid w:val="002A2741"/>
    <w:rsid w:val="002A2F88"/>
    <w:rsid w:val="002A3B30"/>
    <w:rsid w:val="002A7FAC"/>
    <w:rsid w:val="002B4C57"/>
    <w:rsid w:val="002B6B46"/>
    <w:rsid w:val="002B77F0"/>
    <w:rsid w:val="002C3478"/>
    <w:rsid w:val="002C3B03"/>
    <w:rsid w:val="002C3E69"/>
    <w:rsid w:val="002D062D"/>
    <w:rsid w:val="002D427C"/>
    <w:rsid w:val="002D56E1"/>
    <w:rsid w:val="002D5FE9"/>
    <w:rsid w:val="002D774B"/>
    <w:rsid w:val="002E02E3"/>
    <w:rsid w:val="002E30E4"/>
    <w:rsid w:val="002E3338"/>
    <w:rsid w:val="002F1F05"/>
    <w:rsid w:val="0030080E"/>
    <w:rsid w:val="00301D08"/>
    <w:rsid w:val="00303736"/>
    <w:rsid w:val="00304014"/>
    <w:rsid w:val="0030682C"/>
    <w:rsid w:val="00311FAA"/>
    <w:rsid w:val="00312391"/>
    <w:rsid w:val="00314B38"/>
    <w:rsid w:val="0031681B"/>
    <w:rsid w:val="0031795C"/>
    <w:rsid w:val="00322904"/>
    <w:rsid w:val="00323203"/>
    <w:rsid w:val="00323A40"/>
    <w:rsid w:val="00325BB1"/>
    <w:rsid w:val="003260D7"/>
    <w:rsid w:val="003319AA"/>
    <w:rsid w:val="00332BDB"/>
    <w:rsid w:val="00334B7C"/>
    <w:rsid w:val="003374E5"/>
    <w:rsid w:val="00340D0C"/>
    <w:rsid w:val="00343E58"/>
    <w:rsid w:val="00344465"/>
    <w:rsid w:val="003451AA"/>
    <w:rsid w:val="003453CD"/>
    <w:rsid w:val="00345DE7"/>
    <w:rsid w:val="00346217"/>
    <w:rsid w:val="0035094B"/>
    <w:rsid w:val="00351EB9"/>
    <w:rsid w:val="00353079"/>
    <w:rsid w:val="003601B0"/>
    <w:rsid w:val="00366F0F"/>
    <w:rsid w:val="00370306"/>
    <w:rsid w:val="00370753"/>
    <w:rsid w:val="0037264C"/>
    <w:rsid w:val="003749FE"/>
    <w:rsid w:val="00377E5E"/>
    <w:rsid w:val="00384338"/>
    <w:rsid w:val="003850A2"/>
    <w:rsid w:val="00390486"/>
    <w:rsid w:val="003924AF"/>
    <w:rsid w:val="0039270A"/>
    <w:rsid w:val="003929F0"/>
    <w:rsid w:val="0039669C"/>
    <w:rsid w:val="003970FC"/>
    <w:rsid w:val="003A0FF2"/>
    <w:rsid w:val="003A2CAD"/>
    <w:rsid w:val="003A306A"/>
    <w:rsid w:val="003A3134"/>
    <w:rsid w:val="003A32AB"/>
    <w:rsid w:val="003A44EF"/>
    <w:rsid w:val="003A4603"/>
    <w:rsid w:val="003A55E1"/>
    <w:rsid w:val="003A68EA"/>
    <w:rsid w:val="003B0A25"/>
    <w:rsid w:val="003B1D39"/>
    <w:rsid w:val="003B2C40"/>
    <w:rsid w:val="003B449C"/>
    <w:rsid w:val="003B5838"/>
    <w:rsid w:val="003B6985"/>
    <w:rsid w:val="003C025C"/>
    <w:rsid w:val="003C31D5"/>
    <w:rsid w:val="003C68D6"/>
    <w:rsid w:val="003D098A"/>
    <w:rsid w:val="003D2243"/>
    <w:rsid w:val="003D34B9"/>
    <w:rsid w:val="003D4494"/>
    <w:rsid w:val="003D57C2"/>
    <w:rsid w:val="003D5E8F"/>
    <w:rsid w:val="003D5F85"/>
    <w:rsid w:val="003D759A"/>
    <w:rsid w:val="003E2CDA"/>
    <w:rsid w:val="003E4F99"/>
    <w:rsid w:val="003E55B1"/>
    <w:rsid w:val="003F3941"/>
    <w:rsid w:val="00401670"/>
    <w:rsid w:val="0040322D"/>
    <w:rsid w:val="00403BA2"/>
    <w:rsid w:val="004114A0"/>
    <w:rsid w:val="00411FB9"/>
    <w:rsid w:val="00412E04"/>
    <w:rsid w:val="004203F8"/>
    <w:rsid w:val="00421355"/>
    <w:rsid w:val="004243D1"/>
    <w:rsid w:val="00425415"/>
    <w:rsid w:val="0042680B"/>
    <w:rsid w:val="0042753B"/>
    <w:rsid w:val="0042796E"/>
    <w:rsid w:val="004306AC"/>
    <w:rsid w:val="0043282B"/>
    <w:rsid w:val="00433368"/>
    <w:rsid w:val="00433B22"/>
    <w:rsid w:val="004359BA"/>
    <w:rsid w:val="0043770F"/>
    <w:rsid w:val="0044277B"/>
    <w:rsid w:val="00442E47"/>
    <w:rsid w:val="004456CD"/>
    <w:rsid w:val="00447287"/>
    <w:rsid w:val="0044786B"/>
    <w:rsid w:val="0045091C"/>
    <w:rsid w:val="00450F7B"/>
    <w:rsid w:val="004528D6"/>
    <w:rsid w:val="00453005"/>
    <w:rsid w:val="0045338D"/>
    <w:rsid w:val="004553EF"/>
    <w:rsid w:val="004557C3"/>
    <w:rsid w:val="004557D2"/>
    <w:rsid w:val="0045584C"/>
    <w:rsid w:val="004574A8"/>
    <w:rsid w:val="00460422"/>
    <w:rsid w:val="00464733"/>
    <w:rsid w:val="0046510D"/>
    <w:rsid w:val="00465E70"/>
    <w:rsid w:val="00467DD1"/>
    <w:rsid w:val="0047448F"/>
    <w:rsid w:val="004778E7"/>
    <w:rsid w:val="004825DB"/>
    <w:rsid w:val="004837C5"/>
    <w:rsid w:val="00485277"/>
    <w:rsid w:val="00485AB3"/>
    <w:rsid w:val="00486558"/>
    <w:rsid w:val="004877D0"/>
    <w:rsid w:val="00487B94"/>
    <w:rsid w:val="00491CD2"/>
    <w:rsid w:val="00493FCB"/>
    <w:rsid w:val="004947AF"/>
    <w:rsid w:val="00494CBE"/>
    <w:rsid w:val="00497267"/>
    <w:rsid w:val="004972B8"/>
    <w:rsid w:val="004977AA"/>
    <w:rsid w:val="004A010B"/>
    <w:rsid w:val="004A260A"/>
    <w:rsid w:val="004A2813"/>
    <w:rsid w:val="004A3B54"/>
    <w:rsid w:val="004A5324"/>
    <w:rsid w:val="004A56E9"/>
    <w:rsid w:val="004B1E86"/>
    <w:rsid w:val="004B2D89"/>
    <w:rsid w:val="004B4333"/>
    <w:rsid w:val="004B49FD"/>
    <w:rsid w:val="004B5659"/>
    <w:rsid w:val="004B6BC7"/>
    <w:rsid w:val="004B7905"/>
    <w:rsid w:val="004C0967"/>
    <w:rsid w:val="004C19EF"/>
    <w:rsid w:val="004C3BEE"/>
    <w:rsid w:val="004C3D98"/>
    <w:rsid w:val="004C3F14"/>
    <w:rsid w:val="004C60DC"/>
    <w:rsid w:val="004D0B7D"/>
    <w:rsid w:val="004D14D1"/>
    <w:rsid w:val="004D1520"/>
    <w:rsid w:val="004D3113"/>
    <w:rsid w:val="004D54DD"/>
    <w:rsid w:val="004D5E07"/>
    <w:rsid w:val="004D7E14"/>
    <w:rsid w:val="004E00D0"/>
    <w:rsid w:val="004E160E"/>
    <w:rsid w:val="004E2CC8"/>
    <w:rsid w:val="004E31AF"/>
    <w:rsid w:val="004E4147"/>
    <w:rsid w:val="004E47C5"/>
    <w:rsid w:val="004F1469"/>
    <w:rsid w:val="004F1BA5"/>
    <w:rsid w:val="004F3F19"/>
    <w:rsid w:val="004F71FE"/>
    <w:rsid w:val="004F73DE"/>
    <w:rsid w:val="005004C8"/>
    <w:rsid w:val="005012BF"/>
    <w:rsid w:val="005026CB"/>
    <w:rsid w:val="005042B5"/>
    <w:rsid w:val="00507AB3"/>
    <w:rsid w:val="00511D54"/>
    <w:rsid w:val="00513D24"/>
    <w:rsid w:val="0051498E"/>
    <w:rsid w:val="00521C87"/>
    <w:rsid w:val="00522D58"/>
    <w:rsid w:val="005234BB"/>
    <w:rsid w:val="005245C9"/>
    <w:rsid w:val="00533A05"/>
    <w:rsid w:val="00535BAE"/>
    <w:rsid w:val="00536A06"/>
    <w:rsid w:val="00540EE4"/>
    <w:rsid w:val="00541BDC"/>
    <w:rsid w:val="0054207D"/>
    <w:rsid w:val="00542895"/>
    <w:rsid w:val="005460D5"/>
    <w:rsid w:val="00546E7B"/>
    <w:rsid w:val="0055365D"/>
    <w:rsid w:val="00553AEC"/>
    <w:rsid w:val="00554409"/>
    <w:rsid w:val="0055673E"/>
    <w:rsid w:val="0055795A"/>
    <w:rsid w:val="00570E8C"/>
    <w:rsid w:val="00573986"/>
    <w:rsid w:val="0057477B"/>
    <w:rsid w:val="005756B7"/>
    <w:rsid w:val="00576C4F"/>
    <w:rsid w:val="00577228"/>
    <w:rsid w:val="00580B2B"/>
    <w:rsid w:val="00581AAA"/>
    <w:rsid w:val="00581DB2"/>
    <w:rsid w:val="00585BCE"/>
    <w:rsid w:val="005879E3"/>
    <w:rsid w:val="00592703"/>
    <w:rsid w:val="00594F37"/>
    <w:rsid w:val="005A25DD"/>
    <w:rsid w:val="005A3957"/>
    <w:rsid w:val="005A52C9"/>
    <w:rsid w:val="005A6200"/>
    <w:rsid w:val="005B15D0"/>
    <w:rsid w:val="005B4439"/>
    <w:rsid w:val="005B4B03"/>
    <w:rsid w:val="005B4EFE"/>
    <w:rsid w:val="005B62C9"/>
    <w:rsid w:val="005B6F7F"/>
    <w:rsid w:val="005C091B"/>
    <w:rsid w:val="005C1E58"/>
    <w:rsid w:val="005C28AF"/>
    <w:rsid w:val="005C3E2A"/>
    <w:rsid w:val="005C6BF0"/>
    <w:rsid w:val="005D075E"/>
    <w:rsid w:val="005D49F3"/>
    <w:rsid w:val="005D79C3"/>
    <w:rsid w:val="005E075A"/>
    <w:rsid w:val="005E0D94"/>
    <w:rsid w:val="005F1935"/>
    <w:rsid w:val="005F2006"/>
    <w:rsid w:val="005F2F4C"/>
    <w:rsid w:val="005F5B0C"/>
    <w:rsid w:val="005F7FAC"/>
    <w:rsid w:val="0060453C"/>
    <w:rsid w:val="00606754"/>
    <w:rsid w:val="00611913"/>
    <w:rsid w:val="00613FE6"/>
    <w:rsid w:val="006151D4"/>
    <w:rsid w:val="00615A6C"/>
    <w:rsid w:val="00615AE3"/>
    <w:rsid w:val="0062169F"/>
    <w:rsid w:val="00623472"/>
    <w:rsid w:val="00623C6D"/>
    <w:rsid w:val="0062589A"/>
    <w:rsid w:val="006260F0"/>
    <w:rsid w:val="00626470"/>
    <w:rsid w:val="00627476"/>
    <w:rsid w:val="00630416"/>
    <w:rsid w:val="00630569"/>
    <w:rsid w:val="00631273"/>
    <w:rsid w:val="0063159D"/>
    <w:rsid w:val="00631642"/>
    <w:rsid w:val="00631F64"/>
    <w:rsid w:val="006335B3"/>
    <w:rsid w:val="006345D7"/>
    <w:rsid w:val="00645885"/>
    <w:rsid w:val="0064618D"/>
    <w:rsid w:val="00646624"/>
    <w:rsid w:val="00646EE7"/>
    <w:rsid w:val="00650C13"/>
    <w:rsid w:val="0065317C"/>
    <w:rsid w:val="00653EEC"/>
    <w:rsid w:val="006540AC"/>
    <w:rsid w:val="00655BFB"/>
    <w:rsid w:val="00656E19"/>
    <w:rsid w:val="00657A51"/>
    <w:rsid w:val="00657FFA"/>
    <w:rsid w:val="00660925"/>
    <w:rsid w:val="00660FF0"/>
    <w:rsid w:val="006663D1"/>
    <w:rsid w:val="006673E9"/>
    <w:rsid w:val="00670B93"/>
    <w:rsid w:val="0067132C"/>
    <w:rsid w:val="00671D42"/>
    <w:rsid w:val="0067420D"/>
    <w:rsid w:val="0067508C"/>
    <w:rsid w:val="00683856"/>
    <w:rsid w:val="00683BEA"/>
    <w:rsid w:val="00684F87"/>
    <w:rsid w:val="00685198"/>
    <w:rsid w:val="00686236"/>
    <w:rsid w:val="0068790D"/>
    <w:rsid w:val="006942F3"/>
    <w:rsid w:val="00695253"/>
    <w:rsid w:val="00696EE8"/>
    <w:rsid w:val="00697F01"/>
    <w:rsid w:val="006A192D"/>
    <w:rsid w:val="006A214E"/>
    <w:rsid w:val="006A4C5D"/>
    <w:rsid w:val="006A6D06"/>
    <w:rsid w:val="006B0323"/>
    <w:rsid w:val="006B0943"/>
    <w:rsid w:val="006B0BC9"/>
    <w:rsid w:val="006B0EDA"/>
    <w:rsid w:val="006B11BD"/>
    <w:rsid w:val="006B1DBD"/>
    <w:rsid w:val="006B7438"/>
    <w:rsid w:val="006C10D0"/>
    <w:rsid w:val="006C1C2E"/>
    <w:rsid w:val="006C2456"/>
    <w:rsid w:val="006C4FF9"/>
    <w:rsid w:val="006C55CE"/>
    <w:rsid w:val="006C61E4"/>
    <w:rsid w:val="006C67F4"/>
    <w:rsid w:val="006C75D4"/>
    <w:rsid w:val="006D1261"/>
    <w:rsid w:val="006D3163"/>
    <w:rsid w:val="006D3604"/>
    <w:rsid w:val="006D3EAB"/>
    <w:rsid w:val="006D6F1A"/>
    <w:rsid w:val="006E0E8D"/>
    <w:rsid w:val="006E2DC4"/>
    <w:rsid w:val="006E4739"/>
    <w:rsid w:val="006E534A"/>
    <w:rsid w:val="006E5C1F"/>
    <w:rsid w:val="006E7322"/>
    <w:rsid w:val="006E7686"/>
    <w:rsid w:val="006F0DB0"/>
    <w:rsid w:val="006F1EF4"/>
    <w:rsid w:val="006F283C"/>
    <w:rsid w:val="006F5409"/>
    <w:rsid w:val="006F6746"/>
    <w:rsid w:val="00706245"/>
    <w:rsid w:val="00706C48"/>
    <w:rsid w:val="00706CEF"/>
    <w:rsid w:val="0070703D"/>
    <w:rsid w:val="00707298"/>
    <w:rsid w:val="00707826"/>
    <w:rsid w:val="00707929"/>
    <w:rsid w:val="00710125"/>
    <w:rsid w:val="0071037B"/>
    <w:rsid w:val="0071076A"/>
    <w:rsid w:val="00711ABE"/>
    <w:rsid w:val="00711B70"/>
    <w:rsid w:val="007124BA"/>
    <w:rsid w:val="00713B83"/>
    <w:rsid w:val="00715107"/>
    <w:rsid w:val="00715B57"/>
    <w:rsid w:val="00715C95"/>
    <w:rsid w:val="007164E3"/>
    <w:rsid w:val="00717FE3"/>
    <w:rsid w:val="00720A2F"/>
    <w:rsid w:val="00722CFB"/>
    <w:rsid w:val="00725EEA"/>
    <w:rsid w:val="007264AD"/>
    <w:rsid w:val="00726680"/>
    <w:rsid w:val="0072707C"/>
    <w:rsid w:val="00735D5C"/>
    <w:rsid w:val="00736496"/>
    <w:rsid w:val="007372C2"/>
    <w:rsid w:val="00737393"/>
    <w:rsid w:val="0074014A"/>
    <w:rsid w:val="007409AF"/>
    <w:rsid w:val="007411A4"/>
    <w:rsid w:val="00750B46"/>
    <w:rsid w:val="0075263B"/>
    <w:rsid w:val="00753CE3"/>
    <w:rsid w:val="00756D5C"/>
    <w:rsid w:val="007574A0"/>
    <w:rsid w:val="0075788A"/>
    <w:rsid w:val="007600BE"/>
    <w:rsid w:val="00761845"/>
    <w:rsid w:val="00763A9E"/>
    <w:rsid w:val="00764E67"/>
    <w:rsid w:val="00765E74"/>
    <w:rsid w:val="00766443"/>
    <w:rsid w:val="00771BD5"/>
    <w:rsid w:val="00772536"/>
    <w:rsid w:val="007726DD"/>
    <w:rsid w:val="007733E7"/>
    <w:rsid w:val="00776277"/>
    <w:rsid w:val="00777A28"/>
    <w:rsid w:val="00780598"/>
    <w:rsid w:val="00787FDD"/>
    <w:rsid w:val="007924F1"/>
    <w:rsid w:val="00792DE0"/>
    <w:rsid w:val="00793B9A"/>
    <w:rsid w:val="0079580F"/>
    <w:rsid w:val="00795D28"/>
    <w:rsid w:val="0079650E"/>
    <w:rsid w:val="00797DB1"/>
    <w:rsid w:val="007A25E4"/>
    <w:rsid w:val="007A3CFC"/>
    <w:rsid w:val="007A55B2"/>
    <w:rsid w:val="007A7208"/>
    <w:rsid w:val="007B002C"/>
    <w:rsid w:val="007B06E7"/>
    <w:rsid w:val="007B1AC9"/>
    <w:rsid w:val="007B1DEC"/>
    <w:rsid w:val="007B23EB"/>
    <w:rsid w:val="007B2D00"/>
    <w:rsid w:val="007B5B73"/>
    <w:rsid w:val="007B6BA2"/>
    <w:rsid w:val="007C15E8"/>
    <w:rsid w:val="007C5729"/>
    <w:rsid w:val="007C78D6"/>
    <w:rsid w:val="007C7917"/>
    <w:rsid w:val="007C7BFF"/>
    <w:rsid w:val="007C7CC4"/>
    <w:rsid w:val="007D0B21"/>
    <w:rsid w:val="007D16AA"/>
    <w:rsid w:val="007D3D20"/>
    <w:rsid w:val="007D52F8"/>
    <w:rsid w:val="007D7478"/>
    <w:rsid w:val="007E01DE"/>
    <w:rsid w:val="007E15EB"/>
    <w:rsid w:val="007E27A8"/>
    <w:rsid w:val="007E2C2D"/>
    <w:rsid w:val="007E2DE1"/>
    <w:rsid w:val="007E2F13"/>
    <w:rsid w:val="007E30F9"/>
    <w:rsid w:val="007E4CC1"/>
    <w:rsid w:val="007E5407"/>
    <w:rsid w:val="007E5509"/>
    <w:rsid w:val="007F176E"/>
    <w:rsid w:val="007F38C6"/>
    <w:rsid w:val="007F769F"/>
    <w:rsid w:val="0080443F"/>
    <w:rsid w:val="00804EBA"/>
    <w:rsid w:val="00807154"/>
    <w:rsid w:val="00807218"/>
    <w:rsid w:val="00810E2F"/>
    <w:rsid w:val="00812EAA"/>
    <w:rsid w:val="008144B7"/>
    <w:rsid w:val="0082043F"/>
    <w:rsid w:val="008244DC"/>
    <w:rsid w:val="008259DC"/>
    <w:rsid w:val="00827E76"/>
    <w:rsid w:val="00830F15"/>
    <w:rsid w:val="008333B9"/>
    <w:rsid w:val="00835E00"/>
    <w:rsid w:val="0084015F"/>
    <w:rsid w:val="0084047E"/>
    <w:rsid w:val="00842653"/>
    <w:rsid w:val="00851B07"/>
    <w:rsid w:val="00852A57"/>
    <w:rsid w:val="008533CA"/>
    <w:rsid w:val="00857A3F"/>
    <w:rsid w:val="008623BF"/>
    <w:rsid w:val="00864350"/>
    <w:rsid w:val="00865FD9"/>
    <w:rsid w:val="00866D1F"/>
    <w:rsid w:val="00867A91"/>
    <w:rsid w:val="00870BF9"/>
    <w:rsid w:val="00873094"/>
    <w:rsid w:val="00874EFF"/>
    <w:rsid w:val="008760B6"/>
    <w:rsid w:val="00876D2B"/>
    <w:rsid w:val="0088020A"/>
    <w:rsid w:val="008840DD"/>
    <w:rsid w:val="008858A1"/>
    <w:rsid w:val="00890B2E"/>
    <w:rsid w:val="00892F08"/>
    <w:rsid w:val="00893626"/>
    <w:rsid w:val="00894350"/>
    <w:rsid w:val="008945E2"/>
    <w:rsid w:val="00896489"/>
    <w:rsid w:val="00896EC3"/>
    <w:rsid w:val="0089716F"/>
    <w:rsid w:val="008A48A0"/>
    <w:rsid w:val="008A6400"/>
    <w:rsid w:val="008A6B92"/>
    <w:rsid w:val="008B06B0"/>
    <w:rsid w:val="008B06B3"/>
    <w:rsid w:val="008B1FE8"/>
    <w:rsid w:val="008B2E3C"/>
    <w:rsid w:val="008B3161"/>
    <w:rsid w:val="008B58F2"/>
    <w:rsid w:val="008B6540"/>
    <w:rsid w:val="008C035A"/>
    <w:rsid w:val="008C212C"/>
    <w:rsid w:val="008C2770"/>
    <w:rsid w:val="008C321A"/>
    <w:rsid w:val="008C7D93"/>
    <w:rsid w:val="008C7DA2"/>
    <w:rsid w:val="008D0AEC"/>
    <w:rsid w:val="008D495F"/>
    <w:rsid w:val="008D53B6"/>
    <w:rsid w:val="008E01A2"/>
    <w:rsid w:val="008E01FB"/>
    <w:rsid w:val="008E494D"/>
    <w:rsid w:val="008E591A"/>
    <w:rsid w:val="008F54DF"/>
    <w:rsid w:val="009007F8"/>
    <w:rsid w:val="00902222"/>
    <w:rsid w:val="009035DB"/>
    <w:rsid w:val="00904613"/>
    <w:rsid w:val="00905240"/>
    <w:rsid w:val="00905A85"/>
    <w:rsid w:val="009065BF"/>
    <w:rsid w:val="00911254"/>
    <w:rsid w:val="00912413"/>
    <w:rsid w:val="009124F9"/>
    <w:rsid w:val="0091293D"/>
    <w:rsid w:val="00912CB8"/>
    <w:rsid w:val="00917835"/>
    <w:rsid w:val="009213B0"/>
    <w:rsid w:val="00921DA9"/>
    <w:rsid w:val="00922856"/>
    <w:rsid w:val="00925290"/>
    <w:rsid w:val="009311FA"/>
    <w:rsid w:val="00931EC5"/>
    <w:rsid w:val="00933698"/>
    <w:rsid w:val="009351C3"/>
    <w:rsid w:val="009355C9"/>
    <w:rsid w:val="009403BF"/>
    <w:rsid w:val="0094130A"/>
    <w:rsid w:val="00942435"/>
    <w:rsid w:val="00950208"/>
    <w:rsid w:val="00950307"/>
    <w:rsid w:val="0095038E"/>
    <w:rsid w:val="0095092B"/>
    <w:rsid w:val="009509CC"/>
    <w:rsid w:val="00951357"/>
    <w:rsid w:val="00951B9F"/>
    <w:rsid w:val="009539C3"/>
    <w:rsid w:val="009543A7"/>
    <w:rsid w:val="0095458C"/>
    <w:rsid w:val="00954D13"/>
    <w:rsid w:val="0095573F"/>
    <w:rsid w:val="00960AF8"/>
    <w:rsid w:val="0096115B"/>
    <w:rsid w:val="00961E73"/>
    <w:rsid w:val="00963F26"/>
    <w:rsid w:val="00964378"/>
    <w:rsid w:val="009669F1"/>
    <w:rsid w:val="00967446"/>
    <w:rsid w:val="00967691"/>
    <w:rsid w:val="009756C6"/>
    <w:rsid w:val="00976D1A"/>
    <w:rsid w:val="00984074"/>
    <w:rsid w:val="009855D4"/>
    <w:rsid w:val="009856AB"/>
    <w:rsid w:val="00985F3C"/>
    <w:rsid w:val="00986355"/>
    <w:rsid w:val="00986852"/>
    <w:rsid w:val="0098782F"/>
    <w:rsid w:val="0099019F"/>
    <w:rsid w:val="00990F77"/>
    <w:rsid w:val="0099392C"/>
    <w:rsid w:val="00994B35"/>
    <w:rsid w:val="009A138B"/>
    <w:rsid w:val="009A4A5D"/>
    <w:rsid w:val="009A51EE"/>
    <w:rsid w:val="009A580B"/>
    <w:rsid w:val="009A73CB"/>
    <w:rsid w:val="009B0FCB"/>
    <w:rsid w:val="009B29D1"/>
    <w:rsid w:val="009B2FC3"/>
    <w:rsid w:val="009B3899"/>
    <w:rsid w:val="009B3C2E"/>
    <w:rsid w:val="009C2F47"/>
    <w:rsid w:val="009C62A9"/>
    <w:rsid w:val="009C6747"/>
    <w:rsid w:val="009C6AA6"/>
    <w:rsid w:val="009C7AAE"/>
    <w:rsid w:val="009D10DD"/>
    <w:rsid w:val="009D5BE4"/>
    <w:rsid w:val="009D6B02"/>
    <w:rsid w:val="009E1126"/>
    <w:rsid w:val="009E23AC"/>
    <w:rsid w:val="009E37E2"/>
    <w:rsid w:val="009E3A75"/>
    <w:rsid w:val="009E5A71"/>
    <w:rsid w:val="009E6B16"/>
    <w:rsid w:val="009E6DA8"/>
    <w:rsid w:val="009F42E1"/>
    <w:rsid w:val="009F52B2"/>
    <w:rsid w:val="009F62BE"/>
    <w:rsid w:val="009F6F4E"/>
    <w:rsid w:val="00A05860"/>
    <w:rsid w:val="00A06CDC"/>
    <w:rsid w:val="00A1162F"/>
    <w:rsid w:val="00A13701"/>
    <w:rsid w:val="00A1485D"/>
    <w:rsid w:val="00A1605E"/>
    <w:rsid w:val="00A22AC1"/>
    <w:rsid w:val="00A22B61"/>
    <w:rsid w:val="00A24497"/>
    <w:rsid w:val="00A30368"/>
    <w:rsid w:val="00A32915"/>
    <w:rsid w:val="00A3403C"/>
    <w:rsid w:val="00A349A1"/>
    <w:rsid w:val="00A37033"/>
    <w:rsid w:val="00A375FF"/>
    <w:rsid w:val="00A3798E"/>
    <w:rsid w:val="00A401DE"/>
    <w:rsid w:val="00A42FD1"/>
    <w:rsid w:val="00A47120"/>
    <w:rsid w:val="00A47655"/>
    <w:rsid w:val="00A477CE"/>
    <w:rsid w:val="00A47F96"/>
    <w:rsid w:val="00A50B85"/>
    <w:rsid w:val="00A5297A"/>
    <w:rsid w:val="00A53D15"/>
    <w:rsid w:val="00A53D44"/>
    <w:rsid w:val="00A575D9"/>
    <w:rsid w:val="00A602C4"/>
    <w:rsid w:val="00A60BF3"/>
    <w:rsid w:val="00A621DB"/>
    <w:rsid w:val="00A62F71"/>
    <w:rsid w:val="00A63A67"/>
    <w:rsid w:val="00A664F4"/>
    <w:rsid w:val="00A72C8F"/>
    <w:rsid w:val="00A738DD"/>
    <w:rsid w:val="00A74498"/>
    <w:rsid w:val="00A75002"/>
    <w:rsid w:val="00A77DDF"/>
    <w:rsid w:val="00A81DA2"/>
    <w:rsid w:val="00A856B7"/>
    <w:rsid w:val="00A9112C"/>
    <w:rsid w:val="00A94733"/>
    <w:rsid w:val="00A952C6"/>
    <w:rsid w:val="00A9642A"/>
    <w:rsid w:val="00A97078"/>
    <w:rsid w:val="00A970C9"/>
    <w:rsid w:val="00AA02AD"/>
    <w:rsid w:val="00AA5313"/>
    <w:rsid w:val="00AA59BE"/>
    <w:rsid w:val="00AA5F64"/>
    <w:rsid w:val="00AA754B"/>
    <w:rsid w:val="00AB0DAD"/>
    <w:rsid w:val="00AB2DA2"/>
    <w:rsid w:val="00AB39D5"/>
    <w:rsid w:val="00AB55ED"/>
    <w:rsid w:val="00AB5CC2"/>
    <w:rsid w:val="00AB7170"/>
    <w:rsid w:val="00AC1B03"/>
    <w:rsid w:val="00AC2709"/>
    <w:rsid w:val="00AC3877"/>
    <w:rsid w:val="00AC594B"/>
    <w:rsid w:val="00AD26E0"/>
    <w:rsid w:val="00AD2912"/>
    <w:rsid w:val="00AD2BF5"/>
    <w:rsid w:val="00AD32B2"/>
    <w:rsid w:val="00AD3417"/>
    <w:rsid w:val="00AD6669"/>
    <w:rsid w:val="00AD704A"/>
    <w:rsid w:val="00AE0BC9"/>
    <w:rsid w:val="00AE14DE"/>
    <w:rsid w:val="00AE54BC"/>
    <w:rsid w:val="00AE68AD"/>
    <w:rsid w:val="00AF118A"/>
    <w:rsid w:val="00AF185E"/>
    <w:rsid w:val="00AF2863"/>
    <w:rsid w:val="00AF3D46"/>
    <w:rsid w:val="00AF7183"/>
    <w:rsid w:val="00B06728"/>
    <w:rsid w:val="00B078B1"/>
    <w:rsid w:val="00B12125"/>
    <w:rsid w:val="00B13AD2"/>
    <w:rsid w:val="00B13F24"/>
    <w:rsid w:val="00B172B1"/>
    <w:rsid w:val="00B231B5"/>
    <w:rsid w:val="00B23640"/>
    <w:rsid w:val="00B26283"/>
    <w:rsid w:val="00B2642C"/>
    <w:rsid w:val="00B27AF3"/>
    <w:rsid w:val="00B34BB2"/>
    <w:rsid w:val="00B36B70"/>
    <w:rsid w:val="00B36BFE"/>
    <w:rsid w:val="00B36EFA"/>
    <w:rsid w:val="00B41BDF"/>
    <w:rsid w:val="00B4235E"/>
    <w:rsid w:val="00B426DE"/>
    <w:rsid w:val="00B430F6"/>
    <w:rsid w:val="00B43E35"/>
    <w:rsid w:val="00B465C6"/>
    <w:rsid w:val="00B46ABF"/>
    <w:rsid w:val="00B47346"/>
    <w:rsid w:val="00B47F6A"/>
    <w:rsid w:val="00B5122A"/>
    <w:rsid w:val="00B53B8E"/>
    <w:rsid w:val="00B53F02"/>
    <w:rsid w:val="00B56F2E"/>
    <w:rsid w:val="00B57D68"/>
    <w:rsid w:val="00B61E69"/>
    <w:rsid w:val="00B651AB"/>
    <w:rsid w:val="00B6555B"/>
    <w:rsid w:val="00B6723C"/>
    <w:rsid w:val="00B7160C"/>
    <w:rsid w:val="00B71B60"/>
    <w:rsid w:val="00B7235A"/>
    <w:rsid w:val="00B724D3"/>
    <w:rsid w:val="00B73BE6"/>
    <w:rsid w:val="00B76DD7"/>
    <w:rsid w:val="00B91EA0"/>
    <w:rsid w:val="00B9456E"/>
    <w:rsid w:val="00B94759"/>
    <w:rsid w:val="00BA0A5F"/>
    <w:rsid w:val="00BA294B"/>
    <w:rsid w:val="00BA511E"/>
    <w:rsid w:val="00BB0BD6"/>
    <w:rsid w:val="00BB32A2"/>
    <w:rsid w:val="00BC23A4"/>
    <w:rsid w:val="00BD09B5"/>
    <w:rsid w:val="00BD1B66"/>
    <w:rsid w:val="00BD1C76"/>
    <w:rsid w:val="00BD1DFB"/>
    <w:rsid w:val="00BD3CAD"/>
    <w:rsid w:val="00BD554A"/>
    <w:rsid w:val="00BE0256"/>
    <w:rsid w:val="00BE0394"/>
    <w:rsid w:val="00BE05D8"/>
    <w:rsid w:val="00BE087C"/>
    <w:rsid w:val="00BE3865"/>
    <w:rsid w:val="00BF105B"/>
    <w:rsid w:val="00BF3D34"/>
    <w:rsid w:val="00C0599C"/>
    <w:rsid w:val="00C05DF3"/>
    <w:rsid w:val="00C066AA"/>
    <w:rsid w:val="00C1134C"/>
    <w:rsid w:val="00C12101"/>
    <w:rsid w:val="00C1210E"/>
    <w:rsid w:val="00C1212B"/>
    <w:rsid w:val="00C14AAB"/>
    <w:rsid w:val="00C15F1A"/>
    <w:rsid w:val="00C165F2"/>
    <w:rsid w:val="00C179E8"/>
    <w:rsid w:val="00C2084F"/>
    <w:rsid w:val="00C225F4"/>
    <w:rsid w:val="00C23899"/>
    <w:rsid w:val="00C239FC"/>
    <w:rsid w:val="00C31406"/>
    <w:rsid w:val="00C31CE6"/>
    <w:rsid w:val="00C31EAE"/>
    <w:rsid w:val="00C32399"/>
    <w:rsid w:val="00C33126"/>
    <w:rsid w:val="00C34FA3"/>
    <w:rsid w:val="00C3559B"/>
    <w:rsid w:val="00C35943"/>
    <w:rsid w:val="00C3686C"/>
    <w:rsid w:val="00C4019B"/>
    <w:rsid w:val="00C43E27"/>
    <w:rsid w:val="00C45AA8"/>
    <w:rsid w:val="00C45AB6"/>
    <w:rsid w:val="00C50A0C"/>
    <w:rsid w:val="00C521FC"/>
    <w:rsid w:val="00C54160"/>
    <w:rsid w:val="00C564E7"/>
    <w:rsid w:val="00C60C6A"/>
    <w:rsid w:val="00C610A4"/>
    <w:rsid w:val="00C61CC2"/>
    <w:rsid w:val="00C626FA"/>
    <w:rsid w:val="00C63140"/>
    <w:rsid w:val="00C64A8E"/>
    <w:rsid w:val="00C64B4D"/>
    <w:rsid w:val="00C66208"/>
    <w:rsid w:val="00C72D10"/>
    <w:rsid w:val="00C76816"/>
    <w:rsid w:val="00C77CC0"/>
    <w:rsid w:val="00C80EED"/>
    <w:rsid w:val="00C82976"/>
    <w:rsid w:val="00C86029"/>
    <w:rsid w:val="00C8748B"/>
    <w:rsid w:val="00C875CF"/>
    <w:rsid w:val="00C90348"/>
    <w:rsid w:val="00C938C6"/>
    <w:rsid w:val="00C95553"/>
    <w:rsid w:val="00C96B7C"/>
    <w:rsid w:val="00C97697"/>
    <w:rsid w:val="00CA1EAF"/>
    <w:rsid w:val="00CA40DE"/>
    <w:rsid w:val="00CA76D4"/>
    <w:rsid w:val="00CA7909"/>
    <w:rsid w:val="00CB4A27"/>
    <w:rsid w:val="00CC02B2"/>
    <w:rsid w:val="00CC206F"/>
    <w:rsid w:val="00CC4868"/>
    <w:rsid w:val="00CC4A5C"/>
    <w:rsid w:val="00CC6F57"/>
    <w:rsid w:val="00CD438C"/>
    <w:rsid w:val="00CD6EA8"/>
    <w:rsid w:val="00CE1B20"/>
    <w:rsid w:val="00CE1F2A"/>
    <w:rsid w:val="00CE484B"/>
    <w:rsid w:val="00CE5515"/>
    <w:rsid w:val="00CE55BC"/>
    <w:rsid w:val="00CF1213"/>
    <w:rsid w:val="00CF20A1"/>
    <w:rsid w:val="00CF347F"/>
    <w:rsid w:val="00CF3A9D"/>
    <w:rsid w:val="00D019BE"/>
    <w:rsid w:val="00D04594"/>
    <w:rsid w:val="00D11FD4"/>
    <w:rsid w:val="00D12134"/>
    <w:rsid w:val="00D169EE"/>
    <w:rsid w:val="00D204FB"/>
    <w:rsid w:val="00D221A9"/>
    <w:rsid w:val="00D25FFF"/>
    <w:rsid w:val="00D27BCB"/>
    <w:rsid w:val="00D31C88"/>
    <w:rsid w:val="00D36765"/>
    <w:rsid w:val="00D37228"/>
    <w:rsid w:val="00D402FE"/>
    <w:rsid w:val="00D43526"/>
    <w:rsid w:val="00D44A22"/>
    <w:rsid w:val="00D44EDA"/>
    <w:rsid w:val="00D47DF6"/>
    <w:rsid w:val="00D5059B"/>
    <w:rsid w:val="00D51E8F"/>
    <w:rsid w:val="00D52E64"/>
    <w:rsid w:val="00D5417F"/>
    <w:rsid w:val="00D54E8A"/>
    <w:rsid w:val="00D61932"/>
    <w:rsid w:val="00D636A6"/>
    <w:rsid w:val="00D63FA2"/>
    <w:rsid w:val="00D64D19"/>
    <w:rsid w:val="00D660F1"/>
    <w:rsid w:val="00D67283"/>
    <w:rsid w:val="00D67AA4"/>
    <w:rsid w:val="00D71521"/>
    <w:rsid w:val="00D71534"/>
    <w:rsid w:val="00D71CB0"/>
    <w:rsid w:val="00D72765"/>
    <w:rsid w:val="00D76C68"/>
    <w:rsid w:val="00D76D50"/>
    <w:rsid w:val="00D76E83"/>
    <w:rsid w:val="00D777BD"/>
    <w:rsid w:val="00D806A5"/>
    <w:rsid w:val="00D81754"/>
    <w:rsid w:val="00D85A52"/>
    <w:rsid w:val="00D86E59"/>
    <w:rsid w:val="00D90785"/>
    <w:rsid w:val="00D90BA2"/>
    <w:rsid w:val="00D90DF7"/>
    <w:rsid w:val="00D92BB4"/>
    <w:rsid w:val="00D9421E"/>
    <w:rsid w:val="00DA0042"/>
    <w:rsid w:val="00DA24AC"/>
    <w:rsid w:val="00DA306A"/>
    <w:rsid w:val="00DA65F2"/>
    <w:rsid w:val="00DB0670"/>
    <w:rsid w:val="00DB2E74"/>
    <w:rsid w:val="00DB2F1A"/>
    <w:rsid w:val="00DB48CB"/>
    <w:rsid w:val="00DB575B"/>
    <w:rsid w:val="00DB6DBF"/>
    <w:rsid w:val="00DB7F65"/>
    <w:rsid w:val="00DC5DC4"/>
    <w:rsid w:val="00DD0889"/>
    <w:rsid w:val="00DD3A73"/>
    <w:rsid w:val="00DE3446"/>
    <w:rsid w:val="00DE3D7F"/>
    <w:rsid w:val="00DE5699"/>
    <w:rsid w:val="00DE7AD0"/>
    <w:rsid w:val="00DF0D4F"/>
    <w:rsid w:val="00DF1405"/>
    <w:rsid w:val="00DF3451"/>
    <w:rsid w:val="00DF6D4E"/>
    <w:rsid w:val="00E00BCA"/>
    <w:rsid w:val="00E02169"/>
    <w:rsid w:val="00E02EF0"/>
    <w:rsid w:val="00E05FC9"/>
    <w:rsid w:val="00E1462B"/>
    <w:rsid w:val="00E17308"/>
    <w:rsid w:val="00E1732E"/>
    <w:rsid w:val="00E20097"/>
    <w:rsid w:val="00E2125E"/>
    <w:rsid w:val="00E21340"/>
    <w:rsid w:val="00E227C7"/>
    <w:rsid w:val="00E2338D"/>
    <w:rsid w:val="00E266AF"/>
    <w:rsid w:val="00E268EF"/>
    <w:rsid w:val="00E30939"/>
    <w:rsid w:val="00E30D7F"/>
    <w:rsid w:val="00E344CD"/>
    <w:rsid w:val="00E41631"/>
    <w:rsid w:val="00E421DF"/>
    <w:rsid w:val="00E4283C"/>
    <w:rsid w:val="00E45A0B"/>
    <w:rsid w:val="00E470BE"/>
    <w:rsid w:val="00E51044"/>
    <w:rsid w:val="00E51D66"/>
    <w:rsid w:val="00E54535"/>
    <w:rsid w:val="00E546F9"/>
    <w:rsid w:val="00E54D3C"/>
    <w:rsid w:val="00E55067"/>
    <w:rsid w:val="00E55537"/>
    <w:rsid w:val="00E55D4F"/>
    <w:rsid w:val="00E560A5"/>
    <w:rsid w:val="00E56FFB"/>
    <w:rsid w:val="00E608FA"/>
    <w:rsid w:val="00E61064"/>
    <w:rsid w:val="00E70A4A"/>
    <w:rsid w:val="00E70C5A"/>
    <w:rsid w:val="00E74208"/>
    <w:rsid w:val="00E743DD"/>
    <w:rsid w:val="00E7480B"/>
    <w:rsid w:val="00E74BF5"/>
    <w:rsid w:val="00E7752A"/>
    <w:rsid w:val="00E84BF5"/>
    <w:rsid w:val="00E857C7"/>
    <w:rsid w:val="00E90E41"/>
    <w:rsid w:val="00E962BF"/>
    <w:rsid w:val="00E9721D"/>
    <w:rsid w:val="00EA15A7"/>
    <w:rsid w:val="00EA3664"/>
    <w:rsid w:val="00EA64C1"/>
    <w:rsid w:val="00EA6805"/>
    <w:rsid w:val="00EA76DA"/>
    <w:rsid w:val="00EB3334"/>
    <w:rsid w:val="00EB5C8D"/>
    <w:rsid w:val="00EB696E"/>
    <w:rsid w:val="00EC0836"/>
    <w:rsid w:val="00EC2B4B"/>
    <w:rsid w:val="00EC3B6A"/>
    <w:rsid w:val="00EC566E"/>
    <w:rsid w:val="00EC5E00"/>
    <w:rsid w:val="00ED0316"/>
    <w:rsid w:val="00ED09E8"/>
    <w:rsid w:val="00ED0BFF"/>
    <w:rsid w:val="00ED14A2"/>
    <w:rsid w:val="00EE297E"/>
    <w:rsid w:val="00EE531D"/>
    <w:rsid w:val="00EE60C9"/>
    <w:rsid w:val="00EF023E"/>
    <w:rsid w:val="00EF1573"/>
    <w:rsid w:val="00EF180E"/>
    <w:rsid w:val="00EF4940"/>
    <w:rsid w:val="00EF6913"/>
    <w:rsid w:val="00EF757D"/>
    <w:rsid w:val="00F00E2E"/>
    <w:rsid w:val="00F03009"/>
    <w:rsid w:val="00F03A38"/>
    <w:rsid w:val="00F04B51"/>
    <w:rsid w:val="00F10E7C"/>
    <w:rsid w:val="00F10FAE"/>
    <w:rsid w:val="00F12DE9"/>
    <w:rsid w:val="00F13826"/>
    <w:rsid w:val="00F14F1C"/>
    <w:rsid w:val="00F15029"/>
    <w:rsid w:val="00F157DB"/>
    <w:rsid w:val="00F16BCE"/>
    <w:rsid w:val="00F2058C"/>
    <w:rsid w:val="00F215F3"/>
    <w:rsid w:val="00F2407A"/>
    <w:rsid w:val="00F265AA"/>
    <w:rsid w:val="00F27D7E"/>
    <w:rsid w:val="00F30AF4"/>
    <w:rsid w:val="00F35B98"/>
    <w:rsid w:val="00F43BAD"/>
    <w:rsid w:val="00F524D6"/>
    <w:rsid w:val="00F529CD"/>
    <w:rsid w:val="00F55086"/>
    <w:rsid w:val="00F56060"/>
    <w:rsid w:val="00F62953"/>
    <w:rsid w:val="00F6345D"/>
    <w:rsid w:val="00F648EE"/>
    <w:rsid w:val="00F66667"/>
    <w:rsid w:val="00F7628A"/>
    <w:rsid w:val="00F82561"/>
    <w:rsid w:val="00F843F4"/>
    <w:rsid w:val="00F84ED3"/>
    <w:rsid w:val="00F871D7"/>
    <w:rsid w:val="00F93512"/>
    <w:rsid w:val="00F9433F"/>
    <w:rsid w:val="00F9562F"/>
    <w:rsid w:val="00F956A4"/>
    <w:rsid w:val="00F95AE6"/>
    <w:rsid w:val="00FA0A1D"/>
    <w:rsid w:val="00FA0AB7"/>
    <w:rsid w:val="00FA2D3F"/>
    <w:rsid w:val="00FA6BBE"/>
    <w:rsid w:val="00FA6F7B"/>
    <w:rsid w:val="00FB3A42"/>
    <w:rsid w:val="00FB3A66"/>
    <w:rsid w:val="00FB47E9"/>
    <w:rsid w:val="00FB53CA"/>
    <w:rsid w:val="00FC14B0"/>
    <w:rsid w:val="00FD5AD0"/>
    <w:rsid w:val="00FD6E66"/>
    <w:rsid w:val="00FE0414"/>
    <w:rsid w:val="00FE0EF6"/>
    <w:rsid w:val="00FE1115"/>
    <w:rsid w:val="00FE39E7"/>
    <w:rsid w:val="00FE480E"/>
    <w:rsid w:val="00FE5EB2"/>
    <w:rsid w:val="00FF25DA"/>
    <w:rsid w:val="00FF575F"/>
    <w:rsid w:val="00FF752D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5D4B74-0B07-45C0-9D12-E7FD1B3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0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21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6A214E"/>
  </w:style>
  <w:style w:type="paragraph" w:styleId="a6">
    <w:name w:val="footer"/>
    <w:basedOn w:val="a"/>
    <w:link w:val="a7"/>
    <w:uiPriority w:val="99"/>
    <w:unhideWhenUsed/>
    <w:rsid w:val="006A21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6A214E"/>
  </w:style>
  <w:style w:type="character" w:styleId="a8">
    <w:name w:val="Hyperlink"/>
    <w:basedOn w:val="a0"/>
    <w:uiPriority w:val="99"/>
    <w:unhideWhenUsed/>
    <w:rsid w:val="00D90785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433368"/>
    <w:pPr>
      <w:spacing w:after="0" w:line="240" w:lineRule="auto"/>
    </w:pPr>
    <w:rPr>
      <w:sz w:val="20"/>
      <w:szCs w:val="20"/>
    </w:rPr>
  </w:style>
  <w:style w:type="character" w:customStyle="1" w:styleId="aa">
    <w:name w:val="Текст под линия Знак"/>
    <w:basedOn w:val="a0"/>
    <w:link w:val="a9"/>
    <w:uiPriority w:val="99"/>
    <w:semiHidden/>
    <w:rsid w:val="0043336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333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D4AAD-AD2B-4248-AF14-1A0E678C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22</Pages>
  <Words>9758</Words>
  <Characters>55624</Characters>
  <Application>Microsoft Office Word</Application>
  <DocSecurity>0</DocSecurity>
  <Lines>463</Lines>
  <Paragraphs>130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1144</cp:revision>
  <dcterms:created xsi:type="dcterms:W3CDTF">2014-10-24T10:43:00Z</dcterms:created>
  <dcterms:modified xsi:type="dcterms:W3CDTF">2014-12-15T17:11:00Z</dcterms:modified>
</cp:coreProperties>
</file>