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7D" w:rsidRPr="001B4C29" w:rsidRDefault="003017D3" w:rsidP="006929F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4C29">
        <w:rPr>
          <w:rFonts w:ascii="Times New Roman" w:hAnsi="Times New Roman" w:cs="Times New Roman"/>
          <w:b/>
          <w:sz w:val="28"/>
          <w:szCs w:val="28"/>
        </w:rPr>
        <w:t>СЪЩНО</w:t>
      </w:r>
      <w:r w:rsidR="003B0CCE" w:rsidRPr="001B4C29">
        <w:rPr>
          <w:rFonts w:ascii="Times New Roman" w:hAnsi="Times New Roman" w:cs="Times New Roman"/>
          <w:b/>
          <w:sz w:val="28"/>
          <w:szCs w:val="28"/>
        </w:rPr>
        <w:t>СТ И ОСНОВНИ ЕЛЕМЕНТИ В ГЕНЕЗИСА НА ПОНЯТИЕТО</w:t>
      </w:r>
    </w:p>
    <w:p w:rsidR="00254099" w:rsidRPr="001B4C29" w:rsidRDefault="009E0411" w:rsidP="0007256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4C29">
        <w:rPr>
          <w:rFonts w:ascii="Times New Roman" w:hAnsi="Times New Roman" w:cs="Times New Roman"/>
          <w:b/>
          <w:sz w:val="28"/>
          <w:szCs w:val="28"/>
        </w:rPr>
        <w:t>„ОБЩИНСКА</w:t>
      </w:r>
      <w:r w:rsidR="003B0CCE" w:rsidRPr="001B4C29">
        <w:rPr>
          <w:rFonts w:ascii="Times New Roman" w:hAnsi="Times New Roman" w:cs="Times New Roman"/>
          <w:b/>
          <w:sz w:val="28"/>
          <w:szCs w:val="28"/>
        </w:rPr>
        <w:t xml:space="preserve"> СИГУРНОСТ”</w:t>
      </w:r>
    </w:p>
    <w:p w:rsidR="00072563" w:rsidRPr="00072563" w:rsidRDefault="00072563" w:rsidP="00072563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54099" w:rsidRPr="005938A3" w:rsidRDefault="006929FF" w:rsidP="006929FF">
      <w:pPr>
        <w:tabs>
          <w:tab w:val="left" w:pos="4860"/>
        </w:tabs>
        <w:spacing w:after="0" w:line="276" w:lineRule="auto"/>
        <w:ind w:firstLine="85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938A3">
        <w:rPr>
          <w:rFonts w:ascii="Times New Roman" w:hAnsi="Times New Roman" w:cs="Times New Roman"/>
          <w:sz w:val="24"/>
          <w:szCs w:val="24"/>
        </w:rPr>
        <w:t xml:space="preserve">гл. ас. доктор </w:t>
      </w:r>
      <w:r w:rsidR="00254099" w:rsidRPr="005938A3">
        <w:rPr>
          <w:rFonts w:ascii="Times New Roman" w:hAnsi="Times New Roman" w:cs="Times New Roman"/>
          <w:sz w:val="24"/>
          <w:szCs w:val="24"/>
        </w:rPr>
        <w:t xml:space="preserve">Нончо </w:t>
      </w:r>
      <w:r w:rsidRPr="005938A3">
        <w:rPr>
          <w:rFonts w:ascii="Times New Roman" w:hAnsi="Times New Roman" w:cs="Times New Roman"/>
          <w:sz w:val="24"/>
          <w:szCs w:val="24"/>
        </w:rPr>
        <w:t>ДИМИТРОВ</w:t>
      </w:r>
    </w:p>
    <w:p w:rsidR="00254099" w:rsidRPr="005938A3" w:rsidRDefault="00254099" w:rsidP="006929FF">
      <w:pPr>
        <w:tabs>
          <w:tab w:val="left" w:pos="4860"/>
        </w:tabs>
        <w:spacing w:after="0" w:line="276" w:lineRule="auto"/>
        <w:ind w:firstLine="85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938A3">
        <w:rPr>
          <w:rFonts w:ascii="Times New Roman" w:hAnsi="Times New Roman" w:cs="Times New Roman"/>
          <w:sz w:val="24"/>
          <w:szCs w:val="24"/>
        </w:rPr>
        <w:t xml:space="preserve">Валентин </w:t>
      </w:r>
      <w:r w:rsidR="006929FF" w:rsidRPr="005938A3">
        <w:rPr>
          <w:rFonts w:ascii="Times New Roman" w:hAnsi="Times New Roman" w:cs="Times New Roman"/>
          <w:sz w:val="24"/>
          <w:szCs w:val="24"/>
        </w:rPr>
        <w:t>МАЛАМОВ</w:t>
      </w:r>
      <w:r w:rsidRPr="005938A3">
        <w:rPr>
          <w:rFonts w:ascii="Times New Roman" w:hAnsi="Times New Roman" w:cs="Times New Roman"/>
          <w:sz w:val="24"/>
          <w:szCs w:val="24"/>
        </w:rPr>
        <w:t>,</w:t>
      </w:r>
    </w:p>
    <w:p w:rsidR="00254099" w:rsidRPr="005938A3" w:rsidRDefault="00254099" w:rsidP="006929FF">
      <w:pPr>
        <w:tabs>
          <w:tab w:val="left" w:pos="4860"/>
        </w:tabs>
        <w:spacing w:after="0" w:line="276" w:lineRule="auto"/>
        <w:ind w:firstLine="85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938A3">
        <w:rPr>
          <w:rFonts w:ascii="Times New Roman" w:hAnsi="Times New Roman" w:cs="Times New Roman"/>
          <w:sz w:val="24"/>
          <w:szCs w:val="24"/>
        </w:rPr>
        <w:t>Катедра „Национална и регионална сигурност”, УНСС</w:t>
      </w:r>
    </w:p>
    <w:p w:rsidR="0009033A" w:rsidRPr="004756CA" w:rsidRDefault="0009033A" w:rsidP="006929FF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ru-RU"/>
        </w:rPr>
      </w:pPr>
    </w:p>
    <w:p w:rsidR="0009033A" w:rsidRPr="004756CA" w:rsidRDefault="0009033A" w:rsidP="0009033A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09033A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Резюме: </w:t>
      </w:r>
      <w:r>
        <w:rPr>
          <w:rFonts w:ascii="Times New Roman" w:eastAsia="Calibri" w:hAnsi="Times New Roman" w:cs="Times New Roman"/>
          <w:sz w:val="24"/>
          <w:szCs w:val="24"/>
        </w:rPr>
        <w:t>В настоящия</w:t>
      </w:r>
      <w:r w:rsidRPr="0009033A">
        <w:rPr>
          <w:rFonts w:ascii="Times New Roman" w:eastAsia="Calibri" w:hAnsi="Times New Roman" w:cs="Times New Roman"/>
          <w:sz w:val="24"/>
          <w:szCs w:val="24"/>
        </w:rPr>
        <w:t xml:space="preserve"> доклад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756CA">
        <w:rPr>
          <w:rFonts w:ascii="Times New Roman" w:eastAsia="Calibri" w:hAnsi="Times New Roman" w:cs="Times New Roman"/>
          <w:sz w:val="24"/>
          <w:szCs w:val="24"/>
        </w:rPr>
        <w:t>се раз</w:t>
      </w:r>
      <w:bookmarkStart w:id="0" w:name="_GoBack"/>
      <w:bookmarkEnd w:id="0"/>
      <w:r w:rsidR="004756CA">
        <w:rPr>
          <w:rFonts w:ascii="Times New Roman" w:eastAsia="Calibri" w:hAnsi="Times New Roman" w:cs="Times New Roman"/>
          <w:sz w:val="24"/>
          <w:szCs w:val="24"/>
        </w:rPr>
        <w:t xml:space="preserve">глеждат особеностите на общинската сигурност, както и нарастващото значение на това </w:t>
      </w:r>
      <w:r w:rsidR="004756CA" w:rsidRPr="004756CA">
        <w:rPr>
          <w:rFonts w:ascii="Times New Roman" w:eastAsia="Calibri" w:hAnsi="Times New Roman" w:cs="Times New Roman"/>
          <w:sz w:val="24"/>
          <w:szCs w:val="24"/>
        </w:rPr>
        <w:t xml:space="preserve">равнище на сигурност. Посочени са </w:t>
      </w:r>
      <w:r w:rsidR="004756CA">
        <w:rPr>
          <w:rFonts w:ascii="Times New Roman" w:eastAsia="Calibri" w:hAnsi="Times New Roman" w:cs="Times New Roman"/>
          <w:sz w:val="24"/>
          <w:szCs w:val="24"/>
        </w:rPr>
        <w:t>о</w:t>
      </w:r>
      <w:r w:rsidR="004756CA" w:rsidRPr="004756CA">
        <w:rPr>
          <w:rFonts w:ascii="Times New Roman" w:eastAsia="Calibri" w:hAnsi="Times New Roman" w:cs="Times New Roman"/>
          <w:sz w:val="24"/>
          <w:szCs w:val="24"/>
        </w:rPr>
        <w:t xml:space="preserve">сновните свойства </w:t>
      </w:r>
      <w:r w:rsidR="004756CA">
        <w:rPr>
          <w:rFonts w:ascii="Times New Roman" w:eastAsia="Calibri" w:hAnsi="Times New Roman" w:cs="Times New Roman"/>
          <w:sz w:val="24"/>
          <w:szCs w:val="24"/>
        </w:rPr>
        <w:t>н</w:t>
      </w:r>
      <w:r w:rsidR="004756CA" w:rsidRPr="004756CA">
        <w:rPr>
          <w:rFonts w:ascii="Times New Roman" w:eastAsia="Calibri" w:hAnsi="Times New Roman" w:cs="Times New Roman"/>
          <w:sz w:val="24"/>
          <w:szCs w:val="24"/>
        </w:rPr>
        <w:t>а системата за общинска сигурност</w:t>
      </w:r>
      <w:r w:rsidR="004756CA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4756CA" w:rsidRPr="0007531C">
        <w:rPr>
          <w:rFonts w:ascii="Times New Roman" w:hAnsi="Times New Roman" w:cs="Times New Roman"/>
          <w:sz w:val="24"/>
          <w:szCs w:val="24"/>
        </w:rPr>
        <w:t>законите, изразяващи основните връзки и отношенията на системата като цяло.</w:t>
      </w:r>
      <w:r w:rsidR="004756CA" w:rsidRPr="004756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9033A" w:rsidRDefault="0009033A" w:rsidP="0009033A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4756CA" w:rsidRDefault="0009033A" w:rsidP="004756C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Ключови думи</w:t>
      </w:r>
      <w:r w:rsidRPr="0009033A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общинска сигурност, адаптация, системология</w:t>
      </w:r>
      <w:r w:rsidR="004756CA" w:rsidRPr="004756CA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4756CA" w:rsidRPr="004756CA" w:rsidRDefault="004756CA" w:rsidP="004756C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31C" w:rsidRPr="00EA130C" w:rsidRDefault="0007531C" w:rsidP="006929FF">
      <w:pPr>
        <w:spacing w:after="0" w:line="276" w:lineRule="auto"/>
        <w:ind w:left="3540" w:firstLine="708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A130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ru-RU"/>
        </w:rPr>
        <w:t>,,</w:t>
      </w:r>
      <w:r w:rsidRPr="000753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За всеки долар, вложен в нови машини, трябва да се вложат и няколко долара в човешки капитал – за неговото обучение, образование, разместване, социална рехабилитация и културна адаптация. Навсякъде, където това е възможно, трябва да променяме хората, а не само да подменяме машините.”</w:t>
      </w:r>
    </w:p>
    <w:p w:rsidR="0007531C" w:rsidRPr="00002A45" w:rsidRDefault="0007531C" w:rsidP="006929FF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A130C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EA130C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EA130C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EA130C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EA130C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EA130C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EA130C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EA130C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EA130C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EA130C">
        <w:rPr>
          <w:rFonts w:ascii="Times New Roman" w:hAnsi="Times New Roman" w:cs="Times New Roman"/>
          <w:i/>
          <w:sz w:val="24"/>
          <w:szCs w:val="24"/>
          <w:lang w:val="ru-RU"/>
        </w:rPr>
        <w:tab/>
        <w:t xml:space="preserve">       </w:t>
      </w:r>
      <w:r w:rsidRPr="0007531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Алвин Тофлър</w:t>
      </w:r>
    </w:p>
    <w:p w:rsidR="0007531C" w:rsidRPr="0007531C" w:rsidRDefault="0007531C" w:rsidP="006929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616C" w:rsidRDefault="003B0CCE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3B0CCE">
        <w:rPr>
          <w:rFonts w:ascii="Times New Roman" w:hAnsi="Times New Roman" w:cs="Times New Roman"/>
          <w:sz w:val="24"/>
          <w:szCs w:val="24"/>
        </w:rPr>
        <w:t>една</w:t>
      </w:r>
      <w:r>
        <w:rPr>
          <w:rFonts w:ascii="Times New Roman" w:hAnsi="Times New Roman" w:cs="Times New Roman"/>
          <w:sz w:val="24"/>
          <w:szCs w:val="24"/>
        </w:rPr>
        <w:t xml:space="preserve"> социална  система, с</w:t>
      </w:r>
      <w:r w:rsidRPr="003B0CCE">
        <w:rPr>
          <w:rFonts w:ascii="Times New Roman" w:hAnsi="Times New Roman" w:cs="Times New Roman"/>
          <w:sz w:val="24"/>
          <w:szCs w:val="24"/>
        </w:rPr>
        <w:t>игурността на  общество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3B0CCE">
        <w:rPr>
          <w:rFonts w:ascii="Times New Roman" w:hAnsi="Times New Roman" w:cs="Times New Roman"/>
          <w:sz w:val="24"/>
          <w:szCs w:val="24"/>
        </w:rPr>
        <w:t xml:space="preserve"> не е състояние, а </w:t>
      </w:r>
      <w:r w:rsidR="00903AA8">
        <w:rPr>
          <w:rFonts w:ascii="Times New Roman" w:hAnsi="Times New Roman" w:cs="Times New Roman"/>
          <w:sz w:val="24"/>
          <w:szCs w:val="24"/>
        </w:rPr>
        <w:t xml:space="preserve">система, </w:t>
      </w:r>
      <w:r w:rsidRPr="003B0CCE">
        <w:rPr>
          <w:rFonts w:ascii="Times New Roman" w:hAnsi="Times New Roman" w:cs="Times New Roman"/>
          <w:sz w:val="24"/>
          <w:szCs w:val="24"/>
        </w:rPr>
        <w:t>процес</w:t>
      </w:r>
      <w:r w:rsidR="00903AA8">
        <w:rPr>
          <w:rFonts w:ascii="Times New Roman" w:hAnsi="Times New Roman" w:cs="Times New Roman"/>
          <w:sz w:val="24"/>
          <w:szCs w:val="24"/>
        </w:rPr>
        <w:t xml:space="preserve">, логика, абстракция, интерес, конфликт, сила, </w:t>
      </w:r>
      <w:r w:rsidR="00EA130C">
        <w:rPr>
          <w:rFonts w:ascii="Times New Roman" w:hAnsi="Times New Roman" w:cs="Times New Roman"/>
          <w:sz w:val="24"/>
          <w:szCs w:val="24"/>
        </w:rPr>
        <w:t>сигурност и най-</w:t>
      </w:r>
      <w:r w:rsidR="0007531C">
        <w:rPr>
          <w:rFonts w:ascii="Times New Roman" w:hAnsi="Times New Roman" w:cs="Times New Roman"/>
          <w:sz w:val="24"/>
          <w:szCs w:val="24"/>
        </w:rPr>
        <w:t>вече осъзнаване</w:t>
      </w:r>
      <w:r w:rsidR="0007531C" w:rsidRPr="00EA1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531C">
        <w:rPr>
          <w:rFonts w:ascii="Times New Roman" w:hAnsi="Times New Roman" w:cs="Times New Roman"/>
          <w:sz w:val="24"/>
          <w:szCs w:val="24"/>
        </w:rPr>
        <w:t xml:space="preserve">или </w:t>
      </w:r>
      <w:r w:rsidR="00EA130C">
        <w:rPr>
          <w:rFonts w:ascii="Times New Roman" w:hAnsi="Times New Roman" w:cs="Times New Roman"/>
          <w:sz w:val="24"/>
          <w:szCs w:val="24"/>
        </w:rPr>
        <w:t>усещане. Това усещане</w:t>
      </w:r>
      <w:r w:rsidR="00903AA8">
        <w:rPr>
          <w:rFonts w:ascii="Times New Roman" w:hAnsi="Times New Roman" w:cs="Times New Roman"/>
          <w:sz w:val="24"/>
          <w:szCs w:val="24"/>
        </w:rPr>
        <w:t xml:space="preserve"> би мог</w:t>
      </w:r>
      <w:r w:rsidRPr="003B0CCE">
        <w:rPr>
          <w:rFonts w:ascii="Times New Roman" w:hAnsi="Times New Roman" w:cs="Times New Roman"/>
          <w:sz w:val="24"/>
          <w:szCs w:val="24"/>
        </w:rPr>
        <w:t>л</w:t>
      </w:r>
      <w:r w:rsidR="00903AA8">
        <w:rPr>
          <w:rFonts w:ascii="Times New Roman" w:hAnsi="Times New Roman" w:cs="Times New Roman"/>
          <w:sz w:val="24"/>
          <w:szCs w:val="24"/>
        </w:rPr>
        <w:t>о</w:t>
      </w:r>
      <w:r w:rsidRPr="003B0CCE">
        <w:rPr>
          <w:rFonts w:ascii="Times New Roman" w:hAnsi="Times New Roman" w:cs="Times New Roman"/>
          <w:sz w:val="24"/>
          <w:szCs w:val="24"/>
        </w:rPr>
        <w:t xml:space="preserve"> да се разглежда и като безкрайно и непрекъснато множество от състояния, както и съответните действия и функционални изменения на системата, водещи до тях.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30C">
        <w:rPr>
          <w:rFonts w:ascii="Times New Roman" w:hAnsi="Times New Roman" w:cs="Times New Roman"/>
          <w:sz w:val="24"/>
          <w:szCs w:val="24"/>
        </w:rPr>
        <w:t>Изградените устойчиви</w:t>
      </w:r>
      <w:r w:rsidRPr="003B0CCE">
        <w:rPr>
          <w:rFonts w:ascii="Times New Roman" w:hAnsi="Times New Roman" w:cs="Times New Roman"/>
          <w:sz w:val="24"/>
          <w:szCs w:val="24"/>
        </w:rPr>
        <w:t xml:space="preserve"> общества преминават от едно устойчиво състояние към друго устойчиво и се създава впечатление, че те са</w:t>
      </w:r>
      <w:r w:rsidR="00903AA8">
        <w:rPr>
          <w:rFonts w:ascii="Times New Roman" w:hAnsi="Times New Roman" w:cs="Times New Roman"/>
          <w:sz w:val="24"/>
          <w:szCs w:val="24"/>
        </w:rPr>
        <w:t xml:space="preserve"> система с</w:t>
      </w:r>
      <w:r w:rsidRPr="003B0CCE">
        <w:rPr>
          <w:rFonts w:ascii="Times New Roman" w:hAnsi="Times New Roman" w:cs="Times New Roman"/>
          <w:sz w:val="24"/>
          <w:szCs w:val="24"/>
        </w:rPr>
        <w:t xml:space="preserve"> непрекъснат процес на стабилност и сигурност. Всички останали общества постоянно преминават от едно кризисно състояние към друго, затова създават впечатление, че са в непрекъснат процес на нестабилност и несигурност.</w:t>
      </w:r>
      <w:r w:rsidR="009E6A7E">
        <w:rPr>
          <w:rStyle w:val="aa"/>
          <w:rFonts w:ascii="Times New Roman" w:hAnsi="Times New Roman" w:cs="Times New Roman"/>
          <w:sz w:val="24"/>
          <w:szCs w:val="24"/>
        </w:rPr>
        <w:footnoteReference w:id="1"/>
      </w:r>
    </w:p>
    <w:p w:rsidR="0025749D" w:rsidRPr="0025749D" w:rsidRDefault="00C66B99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6B99">
        <w:rPr>
          <w:rFonts w:ascii="Times New Roman" w:hAnsi="Times New Roman" w:cs="Times New Roman"/>
          <w:sz w:val="24"/>
          <w:szCs w:val="24"/>
        </w:rPr>
        <w:t>Съществуват различни класификации н</w:t>
      </w:r>
      <w:r w:rsidR="00FD7267">
        <w:rPr>
          <w:rFonts w:ascii="Times New Roman" w:hAnsi="Times New Roman" w:cs="Times New Roman"/>
          <w:sz w:val="24"/>
          <w:szCs w:val="24"/>
        </w:rPr>
        <w:t xml:space="preserve">а </w:t>
      </w:r>
      <w:r w:rsidRPr="00C66B99">
        <w:rPr>
          <w:rFonts w:ascii="Times New Roman" w:hAnsi="Times New Roman" w:cs="Times New Roman"/>
          <w:sz w:val="24"/>
          <w:szCs w:val="24"/>
        </w:rPr>
        <w:t>сигурността, т.е. на видов</w:t>
      </w:r>
      <w:r w:rsidR="00FD7267">
        <w:rPr>
          <w:rFonts w:ascii="Times New Roman" w:hAnsi="Times New Roman" w:cs="Times New Roman"/>
          <w:sz w:val="24"/>
          <w:szCs w:val="24"/>
        </w:rPr>
        <w:t>ете си</w:t>
      </w:r>
      <w:r w:rsidR="0007531C">
        <w:rPr>
          <w:rFonts w:ascii="Times New Roman" w:hAnsi="Times New Roman" w:cs="Times New Roman"/>
          <w:sz w:val="24"/>
          <w:szCs w:val="24"/>
        </w:rPr>
        <w:t xml:space="preserve">гурност. В </w:t>
      </w:r>
      <w:r w:rsidR="000B616C">
        <w:rPr>
          <w:rFonts w:ascii="Times New Roman" w:hAnsi="Times New Roman" w:cs="Times New Roman"/>
          <w:sz w:val="24"/>
          <w:szCs w:val="24"/>
        </w:rPr>
        <w:t>четири</w:t>
      </w:r>
      <w:r w:rsidRPr="00C66B99">
        <w:rPr>
          <w:rFonts w:ascii="Times New Roman" w:hAnsi="Times New Roman" w:cs="Times New Roman"/>
          <w:sz w:val="24"/>
          <w:szCs w:val="24"/>
        </w:rPr>
        <w:t xml:space="preserve"> от тях</w:t>
      </w:r>
      <w:r w:rsidR="00FD7267">
        <w:rPr>
          <w:rFonts w:ascii="Times New Roman" w:hAnsi="Times New Roman" w:cs="Times New Roman"/>
          <w:sz w:val="24"/>
          <w:szCs w:val="24"/>
        </w:rPr>
        <w:t xml:space="preserve"> в логиката </w:t>
      </w:r>
      <w:r w:rsidR="0007531C">
        <w:rPr>
          <w:rFonts w:ascii="Times New Roman" w:hAnsi="Times New Roman" w:cs="Times New Roman"/>
          <w:sz w:val="24"/>
          <w:szCs w:val="24"/>
        </w:rPr>
        <w:t xml:space="preserve">е </w:t>
      </w:r>
      <w:r w:rsidR="00FD7267">
        <w:rPr>
          <w:rFonts w:ascii="Times New Roman" w:hAnsi="Times New Roman" w:cs="Times New Roman"/>
          <w:sz w:val="24"/>
          <w:szCs w:val="24"/>
        </w:rPr>
        <w:t xml:space="preserve">да </w:t>
      </w:r>
      <w:r w:rsidR="0007531C">
        <w:rPr>
          <w:rFonts w:ascii="Times New Roman" w:hAnsi="Times New Roman" w:cs="Times New Roman"/>
          <w:sz w:val="24"/>
          <w:szCs w:val="24"/>
        </w:rPr>
        <w:t>се дефинира</w:t>
      </w:r>
      <w:r w:rsidR="00FD7267">
        <w:rPr>
          <w:rFonts w:ascii="Times New Roman" w:hAnsi="Times New Roman" w:cs="Times New Roman"/>
          <w:sz w:val="24"/>
          <w:szCs w:val="24"/>
        </w:rPr>
        <w:t xml:space="preserve"> имплицитно мястото на общинската система за сигурност</w:t>
      </w:r>
      <w:r w:rsidR="0007531C">
        <w:rPr>
          <w:rFonts w:ascii="Times New Roman" w:hAnsi="Times New Roman" w:cs="Times New Roman"/>
          <w:sz w:val="24"/>
          <w:szCs w:val="24"/>
        </w:rPr>
        <w:t>:</w:t>
      </w:r>
    </w:p>
    <w:p w:rsidR="0007531C" w:rsidRPr="0025749D" w:rsidRDefault="0003727D" w:rsidP="00436046">
      <w:pPr>
        <w:pStyle w:val="a7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9D">
        <w:rPr>
          <w:rFonts w:ascii="Times New Roman" w:hAnsi="Times New Roman" w:cs="Times New Roman"/>
          <w:sz w:val="24"/>
          <w:szCs w:val="24"/>
        </w:rPr>
        <w:t>Глобална сигурност</w:t>
      </w:r>
      <w:r w:rsidR="0007531C" w:rsidRPr="0025749D">
        <w:rPr>
          <w:rFonts w:ascii="Times New Roman" w:hAnsi="Times New Roman" w:cs="Times New Roman"/>
          <w:sz w:val="24"/>
          <w:szCs w:val="24"/>
        </w:rPr>
        <w:t>;</w:t>
      </w:r>
    </w:p>
    <w:p w:rsidR="00C66B99" w:rsidRDefault="0003727D" w:rsidP="00436046">
      <w:pPr>
        <w:pStyle w:val="a7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Регионална сигурност</w:t>
      </w:r>
      <w:r w:rsidR="0007531C">
        <w:rPr>
          <w:rFonts w:ascii="Times New Roman" w:hAnsi="Times New Roman" w:cs="Times New Roman"/>
          <w:sz w:val="24"/>
          <w:szCs w:val="24"/>
        </w:rPr>
        <w:t>;</w:t>
      </w:r>
    </w:p>
    <w:p w:rsidR="0007531C" w:rsidRDefault="0003727D" w:rsidP="00436046">
      <w:pPr>
        <w:pStyle w:val="a7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Национална сигурност</w:t>
      </w:r>
      <w:r w:rsidR="0007531C">
        <w:rPr>
          <w:rFonts w:ascii="Times New Roman" w:hAnsi="Times New Roman" w:cs="Times New Roman"/>
          <w:sz w:val="24"/>
          <w:szCs w:val="24"/>
        </w:rPr>
        <w:t>;</w:t>
      </w:r>
    </w:p>
    <w:p w:rsidR="0007531C" w:rsidRPr="0007531C" w:rsidRDefault="0003727D" w:rsidP="00436046">
      <w:pPr>
        <w:pStyle w:val="a7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Общинска сигурност</w:t>
      </w:r>
      <w:r w:rsidR="0007531C">
        <w:rPr>
          <w:rFonts w:ascii="Times New Roman" w:hAnsi="Times New Roman" w:cs="Times New Roman"/>
          <w:sz w:val="24"/>
          <w:szCs w:val="24"/>
        </w:rPr>
        <w:t>.</w:t>
      </w:r>
    </w:p>
    <w:p w:rsidR="0007531C" w:rsidRDefault="00C46458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lastRenderedPageBreak/>
        <w:t>Ако дадена система е в състояние на неравновесие или на такова неустойчиво равновесие, при което най-малкото въздействие върху ù може да я извади необратимо от него, то съвсем логично не може да се говори за сигурност на тази система, по-скоро сигурността ѝ достига своя минимум, съответно несигурността ѝ – своя максимум</w:t>
      </w:r>
      <w:r w:rsidR="0007531C">
        <w:rPr>
          <w:rFonts w:ascii="Times New Roman" w:hAnsi="Times New Roman" w:cs="Times New Roman"/>
          <w:sz w:val="24"/>
          <w:szCs w:val="24"/>
        </w:rPr>
        <w:t>.</w:t>
      </w:r>
    </w:p>
    <w:p w:rsidR="00C66B99" w:rsidRPr="0007531C" w:rsidRDefault="00C46458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Ако обаче системата е състояни</w:t>
      </w:r>
      <w:r w:rsidR="00EA130C">
        <w:rPr>
          <w:rFonts w:ascii="Times New Roman" w:hAnsi="Times New Roman" w:cs="Times New Roman"/>
          <w:sz w:val="24"/>
          <w:szCs w:val="24"/>
        </w:rPr>
        <w:t>е на устойчиво равновесие, така,</w:t>
      </w:r>
      <w:r w:rsidRPr="0007531C">
        <w:rPr>
          <w:rFonts w:ascii="Times New Roman" w:hAnsi="Times New Roman" w:cs="Times New Roman"/>
          <w:sz w:val="24"/>
          <w:szCs w:val="24"/>
        </w:rPr>
        <w:t xml:space="preserve"> че при всяко въздействие тя, дори да се отклони от равновесното си положение, след пренебрежими или поносими усилия и след (сравнително) кратки колебания отново се връща в него, то тогава сигурността ѝ е в максимума си, а несигурността ѝ – в минимума си.</w:t>
      </w:r>
    </w:p>
    <w:p w:rsidR="002C3E8B" w:rsidRDefault="002C3E8B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Сигурността е мяра за устойчивостта на равновесното положение на системата. Една система е в състояние на сигурност, когато:</w:t>
      </w:r>
    </w:p>
    <w:p w:rsidR="002C3E8B" w:rsidRDefault="00A34D11" w:rsidP="00436046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808">
        <w:rPr>
          <w:rFonts w:ascii="Times New Roman" w:hAnsi="Times New Roman" w:cs="Times New Roman"/>
          <w:sz w:val="24"/>
          <w:szCs w:val="24"/>
        </w:rPr>
        <w:t>Н</w:t>
      </w:r>
      <w:r w:rsidR="002C3E8B" w:rsidRPr="006E7808">
        <w:rPr>
          <w:rFonts w:ascii="Times New Roman" w:hAnsi="Times New Roman" w:cs="Times New Roman"/>
          <w:sz w:val="24"/>
          <w:szCs w:val="24"/>
        </w:rPr>
        <w:t>яма (или могат да бъдат пренебрегнати) такива въздействия, които могат да я извадят от равновесното ù положение – такава сигурност може да бъде наречена абсолютна (идеална), защото до голяма степен тя е гарантирана без прякото участие на системата, а е повече резулт</w:t>
      </w:r>
      <w:r w:rsidRPr="006E7808">
        <w:rPr>
          <w:rFonts w:ascii="Times New Roman" w:hAnsi="Times New Roman" w:cs="Times New Roman"/>
          <w:sz w:val="24"/>
          <w:szCs w:val="24"/>
        </w:rPr>
        <w:t>ат от стеклите се обстоятелства;</w:t>
      </w:r>
    </w:p>
    <w:p w:rsidR="002C3E8B" w:rsidRDefault="00A34D11" w:rsidP="00436046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808">
        <w:rPr>
          <w:rFonts w:ascii="Times New Roman" w:hAnsi="Times New Roman" w:cs="Times New Roman"/>
          <w:sz w:val="24"/>
          <w:szCs w:val="24"/>
        </w:rPr>
        <w:t>В</w:t>
      </w:r>
      <w:r w:rsidR="002C3E8B" w:rsidRPr="006E7808">
        <w:rPr>
          <w:rFonts w:ascii="Times New Roman" w:hAnsi="Times New Roman" w:cs="Times New Roman"/>
          <w:sz w:val="24"/>
          <w:szCs w:val="24"/>
        </w:rPr>
        <w:t>ъзможни са въздействия, които, ако развият своя потенциал, биха могли да извадят системата от равновесното й положение, но тя притежава ресурси, с които може да предотврати възникването им или да неутрализира реализацията на този техен потенциал и така да остане необезпокоявана в своето равновесно положение. Системата успява да държи под контрол до критичната точка, след която тя напуска равновесното положение. Подобна сигурност може да се нарече динамична</w:t>
      </w:r>
      <w:r w:rsidRPr="006E7808">
        <w:rPr>
          <w:rFonts w:ascii="Times New Roman" w:hAnsi="Times New Roman" w:cs="Times New Roman"/>
          <w:sz w:val="24"/>
          <w:szCs w:val="24"/>
        </w:rPr>
        <w:t>. Т</w:t>
      </w:r>
      <w:r w:rsidR="002C3E8B" w:rsidRPr="006E7808">
        <w:rPr>
          <w:rFonts w:ascii="Times New Roman" w:hAnsi="Times New Roman" w:cs="Times New Roman"/>
          <w:sz w:val="24"/>
          <w:szCs w:val="24"/>
        </w:rPr>
        <w:t xml:space="preserve">очно такава </w:t>
      </w:r>
      <w:r w:rsidRPr="006E7808">
        <w:rPr>
          <w:rFonts w:ascii="Times New Roman" w:hAnsi="Times New Roman" w:cs="Times New Roman"/>
          <w:sz w:val="24"/>
          <w:szCs w:val="24"/>
        </w:rPr>
        <w:t>е най-често срещаната сигурност;</w:t>
      </w:r>
    </w:p>
    <w:p w:rsidR="00F37C25" w:rsidRPr="006E7808" w:rsidRDefault="00A34D11" w:rsidP="00436046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808">
        <w:rPr>
          <w:rFonts w:ascii="Times New Roman" w:hAnsi="Times New Roman" w:cs="Times New Roman"/>
          <w:sz w:val="24"/>
          <w:szCs w:val="24"/>
        </w:rPr>
        <w:t>В</w:t>
      </w:r>
      <w:r w:rsidR="002C3E8B" w:rsidRPr="006E7808">
        <w:rPr>
          <w:rFonts w:ascii="Times New Roman" w:hAnsi="Times New Roman" w:cs="Times New Roman"/>
          <w:sz w:val="24"/>
          <w:szCs w:val="24"/>
        </w:rPr>
        <w:t>ъзникват въздействия, чиято (ескалираща) мощ е в състояние да извади системата от равновесното й положение и да предизвика изключително сериозни последици за сигурността на тази система, но системата разполага с ресурси и е способна да извърши такива структурни трансформации, с които да управлява и неутрализира тези въздействия, така че да запази равновесното си положение. Такава сигурност, условно, може да бъде наречена трансформационна.</w:t>
      </w:r>
    </w:p>
    <w:p w:rsidR="002C3E8B" w:rsidRPr="0007531C" w:rsidRDefault="002C3E8B" w:rsidP="006929FF">
      <w:pPr>
        <w:pStyle w:val="Default"/>
        <w:spacing w:line="276" w:lineRule="auto"/>
        <w:ind w:firstLine="708"/>
        <w:jc w:val="both"/>
      </w:pPr>
      <w:r w:rsidRPr="0007531C">
        <w:t>Такава трансформация мож</w:t>
      </w:r>
      <w:r w:rsidR="00C71827">
        <w:t>е да бъде достигната в общината</w:t>
      </w:r>
      <w:r w:rsidRPr="0007531C">
        <w:t xml:space="preserve"> при следните, нарушаващи равновесието събития и/или действия</w:t>
      </w:r>
      <w:r w:rsidR="00A34D11">
        <w:t>:</w:t>
      </w:r>
    </w:p>
    <w:p w:rsidR="002C3E8B" w:rsidRPr="0007531C" w:rsidRDefault="002C3E8B" w:rsidP="00436046">
      <w:pPr>
        <w:pStyle w:val="Default"/>
        <w:numPr>
          <w:ilvl w:val="0"/>
          <w:numId w:val="14"/>
        </w:numPr>
        <w:spacing w:line="276" w:lineRule="auto"/>
        <w:jc w:val="both"/>
      </w:pPr>
      <w:r w:rsidRPr="0007531C">
        <w:t>смяна на политическото ръководство в общината</w:t>
      </w:r>
      <w:r w:rsidR="003E401B">
        <w:t xml:space="preserve"> (</w:t>
      </w:r>
      <w:r w:rsidR="007A3A46" w:rsidRPr="0007531C">
        <w:t xml:space="preserve">кмет, зам.кметове и др.), </w:t>
      </w:r>
      <w:r w:rsidRPr="0007531C">
        <w:t xml:space="preserve"> след </w:t>
      </w:r>
      <w:r w:rsidR="007A3A46" w:rsidRPr="0007531C">
        <w:t>общински избори</w:t>
      </w:r>
      <w:r w:rsidR="00A34D11">
        <w:t>;</w:t>
      </w:r>
    </w:p>
    <w:p w:rsidR="007A3A46" w:rsidRPr="0007531C" w:rsidRDefault="007A3A46" w:rsidP="00436046">
      <w:pPr>
        <w:pStyle w:val="Default"/>
        <w:numPr>
          <w:ilvl w:val="0"/>
          <w:numId w:val="14"/>
        </w:numPr>
        <w:spacing w:line="276" w:lineRule="auto"/>
        <w:jc w:val="both"/>
      </w:pPr>
      <w:r w:rsidRPr="0007531C">
        <w:t>см</w:t>
      </w:r>
      <w:r w:rsidR="00C71827">
        <w:t>яна на областен управител и/или</w:t>
      </w:r>
      <w:r w:rsidRPr="0007531C">
        <w:t xml:space="preserve"> ръководители на национа</w:t>
      </w:r>
      <w:r w:rsidR="00A34D11">
        <w:t>лни институции на областно ниво;</w:t>
      </w:r>
    </w:p>
    <w:p w:rsidR="007A3A46" w:rsidRPr="0007531C" w:rsidRDefault="007A3A46" w:rsidP="00436046">
      <w:pPr>
        <w:pStyle w:val="Default"/>
        <w:numPr>
          <w:ilvl w:val="0"/>
          <w:numId w:val="14"/>
        </w:numPr>
        <w:spacing w:line="276" w:lineRule="auto"/>
        <w:jc w:val="both"/>
      </w:pPr>
      <w:r w:rsidRPr="0007531C">
        <w:t>природно бедствие със значителен м</w:t>
      </w:r>
      <w:r w:rsidR="00A34D11">
        <w:t>ащаб на територията на общината;</w:t>
      </w:r>
    </w:p>
    <w:p w:rsidR="007A3A46" w:rsidRPr="0007531C" w:rsidRDefault="007A3A46" w:rsidP="00436046">
      <w:pPr>
        <w:pStyle w:val="Default"/>
        <w:numPr>
          <w:ilvl w:val="0"/>
          <w:numId w:val="14"/>
        </w:numPr>
        <w:spacing w:line="276" w:lineRule="auto"/>
        <w:jc w:val="both"/>
      </w:pPr>
      <w:r w:rsidRPr="0007531C">
        <w:t>екологична катастрофа от промишлена авария, независимо от причините: злонамерена и/ил</w:t>
      </w:r>
      <w:r w:rsidR="00A34D11">
        <w:t>и технико-технологичен инцидент;</w:t>
      </w:r>
    </w:p>
    <w:p w:rsidR="007A3A46" w:rsidRPr="0007531C" w:rsidRDefault="007A3A46" w:rsidP="00436046">
      <w:pPr>
        <w:pStyle w:val="Default"/>
        <w:numPr>
          <w:ilvl w:val="0"/>
          <w:numId w:val="14"/>
        </w:numPr>
        <w:spacing w:line="276" w:lineRule="auto"/>
        <w:jc w:val="both"/>
      </w:pPr>
      <w:r w:rsidRPr="0007531C">
        <w:t>масови безредици в следствие на бежанска вълна и/или инсценирани етнически пр</w:t>
      </w:r>
      <w:r w:rsidR="00A34D11">
        <w:t>отиворечия;</w:t>
      </w:r>
      <w:r w:rsidRPr="0007531C">
        <w:t xml:space="preserve"> </w:t>
      </w:r>
    </w:p>
    <w:p w:rsidR="002C3E8B" w:rsidRPr="0007531C" w:rsidRDefault="00C71827" w:rsidP="00436046">
      <w:pPr>
        <w:pStyle w:val="Default"/>
        <w:numPr>
          <w:ilvl w:val="0"/>
          <w:numId w:val="14"/>
        </w:numPr>
        <w:spacing w:line="276" w:lineRule="auto"/>
        <w:jc w:val="both"/>
      </w:pPr>
      <w:r>
        <w:t>междуличностни инциденти с</w:t>
      </w:r>
      <w:r w:rsidR="002D2B1B" w:rsidRPr="0007531C">
        <w:t xml:space="preserve"> широк общностен отзвук.  </w:t>
      </w:r>
    </w:p>
    <w:p w:rsidR="002C3E8B" w:rsidRPr="0007531C" w:rsidRDefault="002C3E8B" w:rsidP="006929FF">
      <w:pPr>
        <w:pStyle w:val="Default"/>
        <w:spacing w:line="276" w:lineRule="auto"/>
        <w:ind w:firstLine="708"/>
        <w:jc w:val="both"/>
      </w:pPr>
      <w:r w:rsidRPr="0007531C">
        <w:t xml:space="preserve">Всяка система има вградена в себе си единица за време, с която се оразмерява многообразието от нейните жизнени процеси. Ако размахът на вълната на промените надхвърля значително интервала, определен от времевата единица, те няма да преведат системата в качествено ново състояние и няма да предизвикат у нея необратими </w:t>
      </w:r>
      <w:r w:rsidRPr="0007531C">
        <w:lastRenderedPageBreak/>
        <w:t>трансформации и разкъсвания на функционални и структуроопределящи връзки. Ето защо може да се каже, че за дадена система, “не-промяна” – това е всъщност промяна, последствията от която не се усещат от системата.</w:t>
      </w:r>
      <w:r w:rsidR="009E6A7E">
        <w:rPr>
          <w:rStyle w:val="aa"/>
        </w:rPr>
        <w:footnoteReference w:id="2"/>
      </w:r>
      <w:r w:rsidRPr="0007531C">
        <w:t xml:space="preserve"> </w:t>
      </w:r>
    </w:p>
    <w:p w:rsidR="00A34D11" w:rsidRDefault="002C3E8B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 xml:space="preserve">Аналогично, сигурността е несигурност, която нараства толкова бавно, че системата не може да отчете нито самото нарастване на несигурността, нито последствията от него </w:t>
      </w:r>
      <w:r w:rsidR="002D2B1B" w:rsidRPr="0007531C">
        <w:rPr>
          <w:rFonts w:ascii="Times New Roman" w:hAnsi="Times New Roman" w:cs="Times New Roman"/>
          <w:sz w:val="24"/>
          <w:szCs w:val="24"/>
        </w:rPr>
        <w:t>за самата нея. В този смисъл на</w:t>
      </w:r>
      <w:r w:rsidR="00A34D11">
        <w:rPr>
          <w:rFonts w:ascii="Times New Roman" w:hAnsi="Times New Roman" w:cs="Times New Roman"/>
          <w:sz w:val="24"/>
          <w:szCs w:val="24"/>
        </w:rPr>
        <w:t xml:space="preserve"> </w:t>
      </w:r>
      <w:r w:rsidRPr="0007531C">
        <w:rPr>
          <w:rFonts w:ascii="Times New Roman" w:hAnsi="Times New Roman" w:cs="Times New Roman"/>
          <w:sz w:val="24"/>
          <w:szCs w:val="24"/>
        </w:rPr>
        <w:t>практика сигурност няма, а сигурността – това е само една много бавно нарастваща несигурност.</w:t>
      </w:r>
    </w:p>
    <w:p w:rsidR="00A34D11" w:rsidRDefault="002D2B1B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Разглеж</w:t>
      </w:r>
      <w:r w:rsidR="00C71827">
        <w:rPr>
          <w:rFonts w:ascii="Times New Roman" w:hAnsi="Times New Roman" w:cs="Times New Roman"/>
          <w:sz w:val="24"/>
          <w:szCs w:val="24"/>
        </w:rPr>
        <w:t>дането на общинската сигурност</w:t>
      </w:r>
      <w:r w:rsidRPr="0007531C">
        <w:rPr>
          <w:rFonts w:ascii="Times New Roman" w:hAnsi="Times New Roman" w:cs="Times New Roman"/>
          <w:sz w:val="24"/>
          <w:szCs w:val="24"/>
        </w:rPr>
        <w:t xml:space="preserve"> е не толкова състояние, а  процес изискващ включването на локалните елементи от динамиката. Ако се разгледа не някакво веднъж завинаги определено равновесно положение на системата, а една траектория на движение, която тя (е избрала да) следва. Тогава за общинска сигурност може да се говори, ако при всяко въздействие, което се стреми да я отклони от нейната </w:t>
      </w:r>
      <w:r w:rsidR="00C71827">
        <w:rPr>
          <w:rFonts w:ascii="Times New Roman" w:hAnsi="Times New Roman" w:cs="Times New Roman"/>
          <w:sz w:val="24"/>
          <w:szCs w:val="24"/>
        </w:rPr>
        <w:t>траектория, общинската система</w:t>
      </w:r>
      <w:r w:rsidRPr="0007531C">
        <w:rPr>
          <w:rFonts w:ascii="Times New Roman" w:hAnsi="Times New Roman" w:cs="Times New Roman"/>
          <w:sz w:val="24"/>
          <w:szCs w:val="24"/>
        </w:rPr>
        <w:t xml:space="preserve"> запазва способността си да се завърне към нея или поне да се движи с минимални колебания от нея. Или налице е ефекта на </w:t>
      </w:r>
      <w:r w:rsidR="00A34D11">
        <w:rPr>
          <w:rFonts w:ascii="Times New Roman" w:hAnsi="Times New Roman" w:cs="Times New Roman"/>
          <w:sz w:val="24"/>
          <w:szCs w:val="24"/>
        </w:rPr>
        <w:t>„</w:t>
      </w:r>
      <w:r w:rsidRPr="0007531C">
        <w:rPr>
          <w:rFonts w:ascii="Times New Roman" w:hAnsi="Times New Roman" w:cs="Times New Roman"/>
          <w:sz w:val="24"/>
          <w:szCs w:val="24"/>
        </w:rPr>
        <w:t>жироскопа</w:t>
      </w:r>
      <w:r w:rsidR="00A34D11">
        <w:rPr>
          <w:rFonts w:ascii="Times New Roman" w:hAnsi="Times New Roman" w:cs="Times New Roman"/>
          <w:sz w:val="24"/>
          <w:szCs w:val="24"/>
        </w:rPr>
        <w:t>”</w:t>
      </w:r>
      <w:r w:rsidRPr="0007531C">
        <w:rPr>
          <w:rFonts w:ascii="Times New Roman" w:hAnsi="Times New Roman" w:cs="Times New Roman"/>
          <w:sz w:val="24"/>
          <w:szCs w:val="24"/>
        </w:rPr>
        <w:t>.</w:t>
      </w:r>
    </w:p>
    <w:p w:rsidR="00F37C25" w:rsidRPr="0007531C" w:rsidRDefault="002D2B1B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 xml:space="preserve">Общностните  измерения на сигурността </w:t>
      </w:r>
      <w:r w:rsidR="00A671DC" w:rsidRPr="0007531C">
        <w:rPr>
          <w:rFonts w:ascii="Times New Roman" w:hAnsi="Times New Roman" w:cs="Times New Roman"/>
          <w:sz w:val="24"/>
          <w:szCs w:val="24"/>
        </w:rPr>
        <w:t>в общината и за системата за общинска</w:t>
      </w:r>
      <w:r w:rsidRPr="0007531C">
        <w:rPr>
          <w:rFonts w:ascii="Times New Roman" w:hAnsi="Times New Roman" w:cs="Times New Roman"/>
          <w:sz w:val="24"/>
          <w:szCs w:val="24"/>
        </w:rPr>
        <w:t xml:space="preserve"> сигурност, не могат да бъдат разгледани без уточняването на такива важни понятия като Лемата и Дилемата на (не)сигурността.</w:t>
      </w:r>
    </w:p>
    <w:p w:rsidR="00A34D11" w:rsidRDefault="00A671DC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0E9A">
        <w:rPr>
          <w:rFonts w:ascii="Times New Roman" w:hAnsi="Times New Roman" w:cs="Times New Roman"/>
          <w:i/>
          <w:sz w:val="24"/>
          <w:szCs w:val="24"/>
        </w:rPr>
        <w:t>Лема на (не)сигурността:</w:t>
      </w:r>
      <w:r w:rsidRPr="0007531C">
        <w:rPr>
          <w:rFonts w:ascii="Times New Roman" w:hAnsi="Times New Roman" w:cs="Times New Roman"/>
          <w:sz w:val="24"/>
          <w:szCs w:val="24"/>
        </w:rPr>
        <w:t xml:space="preserve"> „При сходни състояния на (повишена) несигурност различните с</w:t>
      </w:r>
      <w:r w:rsidR="00A34D11">
        <w:rPr>
          <w:rFonts w:ascii="Times New Roman" w:hAnsi="Times New Roman" w:cs="Times New Roman"/>
          <w:sz w:val="24"/>
          <w:szCs w:val="24"/>
        </w:rPr>
        <w:t>истеми реагират по сходен начин</w:t>
      </w:r>
      <w:r w:rsidRPr="0007531C">
        <w:rPr>
          <w:rFonts w:ascii="Times New Roman" w:hAnsi="Times New Roman" w:cs="Times New Roman"/>
          <w:sz w:val="24"/>
          <w:szCs w:val="24"/>
        </w:rPr>
        <w:t>”.</w:t>
      </w:r>
    </w:p>
    <w:p w:rsidR="00A34D11" w:rsidRDefault="00A671DC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При (повишена) несигурност хората (общностите, обществата) си приличат удивително, като състоянието и реакциите им са подобни: стрес, страх, отчаяние, чувство за безизходица, повишена мнителност, раздразнителност, ранимост, неспособност за вярна преценка. Колкото повече се задълбочава несигурността, толкова по-малко значение има каква е била първопричината за нея.</w:t>
      </w:r>
    </w:p>
    <w:p w:rsidR="00A34D11" w:rsidRDefault="00A671DC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 xml:space="preserve">Обратно – при сигурност всички хора са напълно различни. Тогава е твърде важна първопричината – какво именно е направило този или онзи човек по-сигурен. Гарантираната сигурност означава по-здрав, или по-богат, или по-уверен, или по-влюбен, по-успешен и т.н. В немалка степен тези съждения важат и за големи общности хора (племена, народи, общества). Независимо от различията им (политически, икономически, културни, етнически, религиозни), при несигурност за тях са характерни сходни реакции. </w:t>
      </w:r>
    </w:p>
    <w:p w:rsidR="00A34D11" w:rsidRDefault="00A671DC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За Даниел Бел: “Индивидите не могат да понесат прекалено голяма несигурност във всекидневния си живот, а най-плашещите измерения на несигурността са бързото и флуктуиращо обезценяване на парите … и флуктуиращата безработица. Тъкмо при тези обстоятелства традиционните институции и демократични процедури в обществото се пукат по шевовете и се надигат ирационалните вълни на недоволство и на копнеж по политически спасител.”</w:t>
      </w:r>
    </w:p>
    <w:p w:rsidR="00A671DC" w:rsidRPr="0007531C" w:rsidRDefault="00A671DC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За Роналд Инглхарт, при повишена несигурност у всяка общност от хора, неувереността поражда остра потребност от предсказуемост, ред, ясни правила и сработва т.нар. "авторитарен комплекс", приемащ обикновено едната и/или другата от следните форми:</w:t>
      </w:r>
    </w:p>
    <w:p w:rsidR="00A671DC" w:rsidRPr="0007531C" w:rsidRDefault="00A671DC" w:rsidP="00436046">
      <w:pPr>
        <w:pStyle w:val="a7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lastRenderedPageBreak/>
        <w:t>отрицание и съпротива срещу промените, вяра в непогрешимостта и отстояване на собствения културен модел;</w:t>
      </w:r>
    </w:p>
    <w:p w:rsidR="00F37C25" w:rsidRPr="0007531C" w:rsidRDefault="00A671DC" w:rsidP="00436046">
      <w:pPr>
        <w:pStyle w:val="a7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преклонение пред лидер с желязна воля, който да преведе общността през трудностите към по-сигурни времена.</w:t>
      </w:r>
    </w:p>
    <w:p w:rsidR="00A34D11" w:rsidRDefault="00A671DC" w:rsidP="006929FF">
      <w:pPr>
        <w:pStyle w:val="Default"/>
        <w:spacing w:line="276" w:lineRule="auto"/>
        <w:ind w:firstLine="708"/>
        <w:jc w:val="both"/>
      </w:pPr>
      <w:r w:rsidRPr="0007531C">
        <w:t xml:space="preserve">Според Р. Инглхарт една от ключовите функции на религията е „да дава чувство за надеждност в невнушаваща чувството за сигурност среда.” Подобна роля за снемане на неопределеността на настоящето и бъдещето, постигане на предсказуемост и даване на смисъл, надежда и перспектива играят и повечето идеологии. </w:t>
      </w:r>
    </w:p>
    <w:p w:rsidR="00A34D11" w:rsidRDefault="00A671DC" w:rsidP="006929FF">
      <w:pPr>
        <w:pStyle w:val="Default"/>
        <w:spacing w:line="276" w:lineRule="auto"/>
        <w:ind w:firstLine="708"/>
        <w:jc w:val="both"/>
      </w:pPr>
      <w:r w:rsidRPr="0007531C">
        <w:t>Суровата реалност на живота предлага най-очевидни аргументи в полза на Лемата на (не)сигурността. Без значение къде по света се намират хората от една общност, те реагират еднакво: при агресия отвън (готовност за риск и саможертва, консолидация, идеализъм, всеотдайност); при остър ръст на престъпността (мерки за защита на живота и собствеността - личните и на най-близките хора); при стихийни природни бедствия (загърбване на вражди, солидарност, взаимопомощ, състрадание); при много висока безработица (стачки и социални вълнения, саботажи, индивидуални актове на насилие).</w:t>
      </w:r>
      <w:r w:rsidR="00461231">
        <w:rPr>
          <w:rStyle w:val="aa"/>
        </w:rPr>
        <w:footnoteReference w:id="3"/>
      </w:r>
    </w:p>
    <w:p w:rsidR="00A34D11" w:rsidRDefault="00C71827" w:rsidP="006929FF">
      <w:pPr>
        <w:pStyle w:val="Default"/>
        <w:spacing w:line="276" w:lineRule="auto"/>
        <w:ind w:firstLine="708"/>
        <w:jc w:val="both"/>
      </w:pPr>
      <w:r>
        <w:t xml:space="preserve">Дилемата </w:t>
      </w:r>
      <w:r w:rsidR="006F5726" w:rsidRPr="0007531C">
        <w:t>(не)сигурността има следният смисъл: не е вярно, че вин</w:t>
      </w:r>
      <w:r>
        <w:t>аги когато една система (община</w:t>
      </w:r>
      <w:r w:rsidR="006F5726" w:rsidRPr="0007531C">
        <w:t>) инвестира в своята общинска сигурност (у</w:t>
      </w:r>
      <w:r>
        <w:t>величава материалните ресурси</w:t>
      </w:r>
      <w:r w:rsidR="006F5726" w:rsidRPr="0007531C">
        <w:t>), то задължително получава повече сигурност.</w:t>
      </w:r>
    </w:p>
    <w:p w:rsidR="006F5726" w:rsidRPr="0007531C" w:rsidRDefault="006F5726" w:rsidP="006929FF">
      <w:pPr>
        <w:pStyle w:val="Default"/>
        <w:spacing w:line="276" w:lineRule="auto"/>
        <w:ind w:firstLine="708"/>
        <w:jc w:val="both"/>
      </w:pPr>
      <w:r w:rsidRPr="0007531C">
        <w:t>Дилемата за (не)сигурността е ключово понятие за политичес</w:t>
      </w:r>
      <w:r w:rsidR="00C71827">
        <w:t>кия реализъм на общинско ниво.</w:t>
      </w:r>
      <w:r w:rsidRPr="0007531C">
        <w:t xml:space="preserve"> Липсата на доверие е главното, което носи несигурност и стрес, и превръща взаимните страхове и подозрения в самосбъдващо се предсказание.</w:t>
      </w:r>
    </w:p>
    <w:p w:rsidR="00A34D11" w:rsidRDefault="00C71827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Анализът на понятието „</w:t>
      </w:r>
      <w:r w:rsidR="00E62371" w:rsidRPr="0007531C">
        <w:rPr>
          <w:rFonts w:ascii="Times New Roman" w:hAnsi="Times New Roman" w:cs="Times New Roman"/>
          <w:sz w:val="24"/>
          <w:szCs w:val="24"/>
        </w:rPr>
        <w:t>общинска сигурност” не би бил пълен, ако не се разгледат задълбочаващите се нейни различия/пр</w:t>
      </w:r>
      <w:r>
        <w:rPr>
          <w:rFonts w:ascii="Times New Roman" w:hAnsi="Times New Roman" w:cs="Times New Roman"/>
          <w:sz w:val="24"/>
          <w:szCs w:val="24"/>
        </w:rPr>
        <w:t>илики и разминаването/сливането</w:t>
      </w:r>
      <w:r w:rsidR="00E62371" w:rsidRPr="0007531C">
        <w:rPr>
          <w:rFonts w:ascii="Times New Roman" w:hAnsi="Times New Roman" w:cs="Times New Roman"/>
          <w:sz w:val="24"/>
          <w:szCs w:val="24"/>
        </w:rPr>
        <w:t xml:space="preserve"> й с две други важни понятия – „контрол” и „отбрана”.</w:t>
      </w:r>
    </w:p>
    <w:p w:rsidR="00A34D11" w:rsidRDefault="00C71827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Контролът</w:t>
      </w:r>
      <w:r w:rsidR="00E62371" w:rsidRPr="0007531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523823" w:rsidRPr="0007531C">
        <w:rPr>
          <w:rFonts w:ascii="Times New Roman" w:hAnsi="Times New Roman" w:cs="Times New Roman"/>
          <w:sz w:val="24"/>
          <w:szCs w:val="24"/>
        </w:rPr>
        <w:t>игурността са синоними. Т</w:t>
      </w:r>
      <w:r w:rsidR="00E62371" w:rsidRPr="0007531C">
        <w:rPr>
          <w:rFonts w:ascii="Times New Roman" w:hAnsi="Times New Roman" w:cs="Times New Roman"/>
          <w:sz w:val="24"/>
          <w:szCs w:val="24"/>
        </w:rPr>
        <w:t xml:space="preserve">рудно би било другояче, след като </w:t>
      </w:r>
      <w:r w:rsidR="00523823" w:rsidRPr="0007531C">
        <w:rPr>
          <w:rFonts w:ascii="Times New Roman" w:hAnsi="Times New Roman" w:cs="Times New Roman"/>
          <w:sz w:val="24"/>
          <w:szCs w:val="24"/>
        </w:rPr>
        <w:t>законодателят е вменил контролни функции на кмета и неговата</w:t>
      </w:r>
      <w:r w:rsidR="00716D79" w:rsidRPr="0007531C">
        <w:rPr>
          <w:rFonts w:ascii="Times New Roman" w:hAnsi="Times New Roman" w:cs="Times New Roman"/>
          <w:sz w:val="24"/>
          <w:szCs w:val="24"/>
        </w:rPr>
        <w:t xml:space="preserve"> администрация </w:t>
      </w:r>
      <w:r>
        <w:rPr>
          <w:rFonts w:ascii="Times New Roman" w:hAnsi="Times New Roman" w:cs="Times New Roman"/>
          <w:sz w:val="24"/>
          <w:szCs w:val="24"/>
        </w:rPr>
        <w:t>за територията на общината сигурността е много повече от к</w:t>
      </w:r>
      <w:r w:rsidR="00523823" w:rsidRPr="0007531C">
        <w:rPr>
          <w:rFonts w:ascii="Times New Roman" w:hAnsi="Times New Roman" w:cs="Times New Roman"/>
          <w:sz w:val="24"/>
          <w:szCs w:val="24"/>
        </w:rPr>
        <w:t xml:space="preserve">онтролът. </w:t>
      </w:r>
      <w:r w:rsidR="00716D79" w:rsidRPr="0007531C">
        <w:rPr>
          <w:rFonts w:ascii="Times New Roman" w:hAnsi="Times New Roman" w:cs="Times New Roman"/>
          <w:sz w:val="24"/>
          <w:szCs w:val="24"/>
        </w:rPr>
        <w:t xml:space="preserve">Овладяването на </w:t>
      </w:r>
      <w:r w:rsidR="00523823" w:rsidRPr="0007531C">
        <w:rPr>
          <w:rFonts w:ascii="Times New Roman" w:hAnsi="Times New Roman" w:cs="Times New Roman"/>
          <w:sz w:val="24"/>
          <w:szCs w:val="24"/>
        </w:rPr>
        <w:t xml:space="preserve"> зоните на нарушения</w:t>
      </w:r>
      <w:r w:rsidR="00716D79" w:rsidRPr="00075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23823" w:rsidRPr="0007531C">
        <w:rPr>
          <w:rFonts w:ascii="Times New Roman" w:hAnsi="Times New Roman" w:cs="Times New Roman"/>
          <w:sz w:val="24"/>
          <w:szCs w:val="24"/>
        </w:rPr>
        <w:t>нерегламентирани сметища, пречиствателни станции и др.</w:t>
      </w:r>
      <w:r>
        <w:rPr>
          <w:rFonts w:ascii="Times New Roman" w:hAnsi="Times New Roman" w:cs="Times New Roman"/>
          <w:sz w:val="24"/>
          <w:szCs w:val="24"/>
        </w:rPr>
        <w:t>)</w:t>
      </w:r>
      <w:r w:rsidR="00523823" w:rsidRPr="0007531C">
        <w:rPr>
          <w:rFonts w:ascii="Times New Roman" w:hAnsi="Times New Roman" w:cs="Times New Roman"/>
          <w:sz w:val="24"/>
          <w:szCs w:val="24"/>
        </w:rPr>
        <w:t xml:space="preserve"> </w:t>
      </w:r>
      <w:r w:rsidR="00716D79" w:rsidRPr="0007531C">
        <w:rPr>
          <w:rFonts w:ascii="Times New Roman" w:hAnsi="Times New Roman" w:cs="Times New Roman"/>
          <w:sz w:val="24"/>
          <w:szCs w:val="24"/>
        </w:rPr>
        <w:t>е инвестиционен процес, но избора на решения за всеки от етапите на този пр</w:t>
      </w:r>
      <w:r>
        <w:rPr>
          <w:rFonts w:ascii="Times New Roman" w:hAnsi="Times New Roman" w:cs="Times New Roman"/>
          <w:sz w:val="24"/>
          <w:szCs w:val="24"/>
        </w:rPr>
        <w:t>оцес, преминава през</w:t>
      </w:r>
      <w:r w:rsidR="00523823" w:rsidRPr="0007531C">
        <w:rPr>
          <w:rFonts w:ascii="Times New Roman" w:hAnsi="Times New Roman" w:cs="Times New Roman"/>
          <w:sz w:val="24"/>
          <w:szCs w:val="24"/>
        </w:rPr>
        <w:t xml:space="preserve"> </w:t>
      </w:r>
      <w:r w:rsidR="00716D79" w:rsidRPr="0007531C">
        <w:rPr>
          <w:rFonts w:ascii="Times New Roman" w:hAnsi="Times New Roman" w:cs="Times New Roman"/>
          <w:sz w:val="24"/>
          <w:szCs w:val="24"/>
        </w:rPr>
        <w:t>доверието към кмета с неговата общинска администраци</w:t>
      </w:r>
      <w:r>
        <w:rPr>
          <w:rFonts w:ascii="Times New Roman" w:hAnsi="Times New Roman" w:cs="Times New Roman"/>
          <w:sz w:val="24"/>
          <w:szCs w:val="24"/>
        </w:rPr>
        <w:t>я. Доверието е основният ресурс</w:t>
      </w:r>
      <w:r w:rsidR="00716D79" w:rsidRPr="0007531C">
        <w:rPr>
          <w:rFonts w:ascii="Times New Roman" w:hAnsi="Times New Roman" w:cs="Times New Roman"/>
          <w:sz w:val="24"/>
          <w:szCs w:val="24"/>
        </w:rPr>
        <w:t xml:space="preserve"> за контрол в полето на сигурността</w:t>
      </w:r>
      <w:r w:rsidR="00A708A1" w:rsidRPr="0007531C">
        <w:rPr>
          <w:rFonts w:ascii="Times New Roman" w:hAnsi="Times New Roman" w:cs="Times New Roman"/>
          <w:sz w:val="24"/>
          <w:szCs w:val="24"/>
        </w:rPr>
        <w:t>, а общинската система за управление на сигурността е инструмента.</w:t>
      </w:r>
      <w:r w:rsidR="00461231">
        <w:rPr>
          <w:rStyle w:val="aa"/>
          <w:rFonts w:ascii="Times New Roman" w:hAnsi="Times New Roman" w:cs="Times New Roman"/>
          <w:sz w:val="24"/>
          <w:szCs w:val="24"/>
        </w:rPr>
        <w:footnoteReference w:id="4"/>
      </w:r>
      <w:r w:rsidR="00A708A1" w:rsidRPr="000753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11" w:rsidRDefault="00BF5E16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Отбрана и с</w:t>
      </w:r>
      <w:r w:rsidR="00A708A1" w:rsidRPr="0007531C">
        <w:rPr>
          <w:rFonts w:ascii="Times New Roman" w:hAnsi="Times New Roman" w:cs="Times New Roman"/>
          <w:sz w:val="24"/>
          <w:szCs w:val="24"/>
        </w:rPr>
        <w:t>игурност пък все повече се отдалечават една от друга по дух, смисъл и съдържание.</w:t>
      </w:r>
      <w:r>
        <w:rPr>
          <w:rFonts w:ascii="Times New Roman" w:hAnsi="Times New Roman" w:cs="Times New Roman"/>
          <w:sz w:val="24"/>
          <w:szCs w:val="24"/>
        </w:rPr>
        <w:t xml:space="preserve"> В управлението и осъществяване</w:t>
      </w:r>
      <w:r w:rsidR="00A708A1" w:rsidRPr="0007531C">
        <w:rPr>
          <w:rFonts w:ascii="Times New Roman" w:hAnsi="Times New Roman" w:cs="Times New Roman"/>
          <w:sz w:val="24"/>
          <w:szCs w:val="24"/>
        </w:rPr>
        <w:t xml:space="preserve"> на общинската сигурност е преди всичко приорите</w:t>
      </w:r>
      <w:r>
        <w:rPr>
          <w:rFonts w:ascii="Times New Roman" w:hAnsi="Times New Roman" w:cs="Times New Roman"/>
          <w:sz w:val="24"/>
          <w:szCs w:val="24"/>
        </w:rPr>
        <w:t>т на общинското ръководство, а о</w:t>
      </w:r>
      <w:r w:rsidR="00A708A1" w:rsidRPr="0007531C">
        <w:rPr>
          <w:rFonts w:ascii="Times New Roman" w:hAnsi="Times New Roman" w:cs="Times New Roman"/>
          <w:sz w:val="24"/>
          <w:szCs w:val="24"/>
        </w:rPr>
        <w:t>тбраната - на военните структури на територията на областта. Общинската сигурност преследва интеграция на преки контролни функции за територията на общината при реализация на конкретни политики с техните цели; а отбранителната политика – вое</w:t>
      </w:r>
      <w:r>
        <w:rPr>
          <w:rFonts w:ascii="Times New Roman" w:hAnsi="Times New Roman" w:cs="Times New Roman"/>
          <w:sz w:val="24"/>
          <w:szCs w:val="24"/>
        </w:rPr>
        <w:t>нни цели. Общинската сигурност</w:t>
      </w:r>
      <w:r w:rsidR="00A708A1" w:rsidRPr="0007531C">
        <w:rPr>
          <w:rFonts w:ascii="Times New Roman" w:hAnsi="Times New Roman" w:cs="Times New Roman"/>
          <w:sz w:val="24"/>
          <w:szCs w:val="24"/>
        </w:rPr>
        <w:t xml:space="preserve"> включва процесите на диалог между институциите в системната структура </w:t>
      </w:r>
      <w:r w:rsidR="003B0077" w:rsidRPr="0007531C">
        <w:rPr>
          <w:rFonts w:ascii="Times New Roman" w:hAnsi="Times New Roman" w:cs="Times New Roman"/>
          <w:sz w:val="24"/>
          <w:szCs w:val="24"/>
        </w:rPr>
        <w:lastRenderedPageBreak/>
        <w:t>на общинската система за сигурност</w:t>
      </w:r>
      <w:r w:rsidR="00A708A1" w:rsidRPr="0007531C">
        <w:rPr>
          <w:rFonts w:ascii="Times New Roman" w:hAnsi="Times New Roman" w:cs="Times New Roman"/>
          <w:sz w:val="24"/>
          <w:szCs w:val="24"/>
        </w:rPr>
        <w:t>. Отбраната включва структурата и д</w:t>
      </w:r>
      <w:r w:rsidR="003B0077" w:rsidRPr="0007531C">
        <w:rPr>
          <w:rFonts w:ascii="Times New Roman" w:hAnsi="Times New Roman" w:cs="Times New Roman"/>
          <w:sz w:val="24"/>
          <w:szCs w:val="24"/>
        </w:rPr>
        <w:t>ействието на въоръжената сила. Общинската с</w:t>
      </w:r>
      <w:r>
        <w:rPr>
          <w:rFonts w:ascii="Times New Roman" w:hAnsi="Times New Roman" w:cs="Times New Roman"/>
          <w:sz w:val="24"/>
          <w:szCs w:val="24"/>
        </w:rPr>
        <w:t>игурност</w:t>
      </w:r>
      <w:r w:rsidR="00A708A1" w:rsidRPr="0007531C">
        <w:rPr>
          <w:rFonts w:ascii="Times New Roman" w:hAnsi="Times New Roman" w:cs="Times New Roman"/>
          <w:sz w:val="24"/>
          <w:szCs w:val="24"/>
        </w:rPr>
        <w:t xml:space="preserve"> включва рискове и предизвикателства, които са извън полето на военната компетентност. Отбраната в крайна сметка почива върху способността на въоръжените</w:t>
      </w:r>
      <w:r w:rsidR="003B0077" w:rsidRPr="0007531C">
        <w:rPr>
          <w:rFonts w:ascii="Times New Roman" w:hAnsi="Times New Roman" w:cs="Times New Roman"/>
          <w:sz w:val="24"/>
          <w:szCs w:val="24"/>
        </w:rPr>
        <w:t xml:space="preserve"> сили.</w:t>
      </w:r>
      <w:r w:rsidR="00461231">
        <w:rPr>
          <w:rStyle w:val="aa"/>
          <w:rFonts w:ascii="Times New Roman" w:hAnsi="Times New Roman" w:cs="Times New Roman"/>
          <w:sz w:val="24"/>
          <w:szCs w:val="24"/>
        </w:rPr>
        <w:footnoteReference w:id="5"/>
      </w:r>
      <w:r w:rsidR="003B0077" w:rsidRPr="000753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11" w:rsidRDefault="003B0077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Отбранителната недостатъчност днес все по-успешно се очаква да се компенсира с</w:t>
      </w:r>
      <w:r w:rsidR="00BF5E16">
        <w:rPr>
          <w:rFonts w:ascii="Times New Roman" w:hAnsi="Times New Roman" w:cs="Times New Roman"/>
          <w:sz w:val="24"/>
          <w:szCs w:val="24"/>
        </w:rPr>
        <w:t>ъс</w:t>
      </w:r>
      <w:r w:rsidRPr="0007531C">
        <w:rPr>
          <w:rFonts w:ascii="Times New Roman" w:hAnsi="Times New Roman" w:cs="Times New Roman"/>
          <w:sz w:val="24"/>
          <w:szCs w:val="24"/>
        </w:rPr>
        <w:t xml:space="preserve"> синергичния ефект от реализацията на Общинската система за управление на сигурността.  </w:t>
      </w:r>
    </w:p>
    <w:p w:rsidR="00A34D11" w:rsidRDefault="003B0077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Несигурността е колкото величина, характеризираща състоянието на човека, толкова и наша насъщна черта. Тя е общото между нас хората, което ни прави еднакви в нещо съкровено и индивидуално.</w:t>
      </w:r>
    </w:p>
    <w:p w:rsidR="00A34D11" w:rsidRDefault="003B0077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Несигурността много повече от сигурността е базисната, изходна и водеща величина. В несигурността, за разлика от сигурността, винаги преобладава не статиката, а динамиката; нелинейността, а не линейността. Тя поражда импулси за действие, съпротивлява се срещу статуквото, срещу пряката и непреодолима връзка между причина и следствие. Както казва Иля Пригожин: “В равновесието материята е сляпа, а извън равновесието тя проглежда.”</w:t>
      </w:r>
    </w:p>
    <w:p w:rsidR="00A34D11" w:rsidRDefault="00BF5E16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Разглеждането на общинската</w:t>
      </w:r>
      <w:r w:rsidR="002F366E" w:rsidRPr="0007531C">
        <w:rPr>
          <w:rFonts w:ascii="Times New Roman" w:hAnsi="Times New Roman" w:cs="Times New Roman"/>
          <w:sz w:val="24"/>
          <w:szCs w:val="24"/>
        </w:rPr>
        <w:t xml:space="preserve"> сигурност като сложна обществена система означава възприемането на процесите и явленията, които я съставляват в единство, цялост, взаимосвързаност и противоречивост.</w:t>
      </w:r>
    </w:p>
    <w:p w:rsidR="00A34D11" w:rsidRDefault="002F366E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Продукт на свойството емергентност</w:t>
      </w:r>
      <w:r w:rsidR="00FC0E9A" w:rsidRPr="00EA13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130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7531C">
        <w:rPr>
          <w:rFonts w:ascii="Times New Roman" w:hAnsi="Times New Roman" w:cs="Times New Roman"/>
          <w:sz w:val="24"/>
          <w:szCs w:val="24"/>
          <w:lang w:val="en-US"/>
        </w:rPr>
        <w:t>emergence</w:t>
      </w:r>
      <w:r w:rsidRPr="00EA130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7531C">
        <w:rPr>
          <w:rFonts w:ascii="Times New Roman" w:hAnsi="Times New Roman" w:cs="Times New Roman"/>
          <w:sz w:val="24"/>
          <w:szCs w:val="24"/>
        </w:rPr>
        <w:t xml:space="preserve"> е синергичния ефект – качествено нови функционални възможности в цялото. Синергията се основава на възприетото разбиране, че цялото е по-голямо от сумата на неговите части. Тя се появява в една система, когато интегралния ефект е по-голям от диференциалния ефект.</w:t>
      </w:r>
    </w:p>
    <w:p w:rsidR="00A34D11" w:rsidRDefault="002F366E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Разгл</w:t>
      </w:r>
      <w:r w:rsidR="00BF5E16">
        <w:rPr>
          <w:rFonts w:ascii="Times New Roman" w:hAnsi="Times New Roman" w:cs="Times New Roman"/>
          <w:sz w:val="24"/>
          <w:szCs w:val="24"/>
        </w:rPr>
        <w:t>еждането на общинската</w:t>
      </w:r>
      <w:r w:rsidRPr="0007531C">
        <w:rPr>
          <w:rFonts w:ascii="Times New Roman" w:hAnsi="Times New Roman" w:cs="Times New Roman"/>
          <w:sz w:val="24"/>
          <w:szCs w:val="24"/>
        </w:rPr>
        <w:t xml:space="preserve"> сигурност като сложна обществена система означава възприемането на процесите и явленията, които я съставляват в единство, цялост, взаимосвързаност и противоречивост.</w:t>
      </w:r>
    </w:p>
    <w:p w:rsidR="00A34D11" w:rsidRDefault="002F366E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Независимо от типа на сложните системи и характера на съставящите ги части (подсистеми, елементи), те притежават някои общовалидни особени свойства, подчиняват се на общи закони и притежават функционални характеристики, по които се различават от обикновената съвкупност от обекти, процеси, явления.</w:t>
      </w:r>
    </w:p>
    <w:p w:rsidR="00A34D11" w:rsidRDefault="00523250" w:rsidP="00436046">
      <w:pPr>
        <w:pStyle w:val="a7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9D">
        <w:rPr>
          <w:rFonts w:ascii="Times New Roman" w:hAnsi="Times New Roman" w:cs="Times New Roman"/>
          <w:i/>
          <w:sz w:val="24"/>
          <w:szCs w:val="24"/>
        </w:rPr>
        <w:t>Основните свойства за системата</w:t>
      </w:r>
      <w:r w:rsidRPr="006E7808">
        <w:rPr>
          <w:rFonts w:ascii="Times New Roman" w:hAnsi="Times New Roman" w:cs="Times New Roman"/>
          <w:sz w:val="24"/>
          <w:szCs w:val="24"/>
        </w:rPr>
        <w:t xml:space="preserve"> за </w:t>
      </w:r>
      <w:r w:rsidR="00075645" w:rsidRPr="006E7808">
        <w:rPr>
          <w:rFonts w:ascii="Times New Roman" w:hAnsi="Times New Roman" w:cs="Times New Roman"/>
          <w:sz w:val="24"/>
          <w:szCs w:val="24"/>
        </w:rPr>
        <w:t>общинска сигурност са: уникалност, силна</w:t>
      </w:r>
      <w:r w:rsidR="00A34D11" w:rsidRPr="006E7808">
        <w:rPr>
          <w:rFonts w:ascii="Times New Roman" w:hAnsi="Times New Roman" w:cs="Times New Roman"/>
          <w:sz w:val="24"/>
          <w:szCs w:val="24"/>
        </w:rPr>
        <w:t xml:space="preserve"> </w:t>
      </w:r>
      <w:r w:rsidRPr="006E7808">
        <w:rPr>
          <w:rFonts w:ascii="Times New Roman" w:hAnsi="Times New Roman" w:cs="Times New Roman"/>
          <w:sz w:val="24"/>
          <w:szCs w:val="24"/>
        </w:rPr>
        <w:t>предсказуемост, неентр</w:t>
      </w:r>
      <w:r w:rsidR="00A34D11" w:rsidRPr="006E7808">
        <w:rPr>
          <w:rFonts w:ascii="Times New Roman" w:hAnsi="Times New Roman" w:cs="Times New Roman"/>
          <w:sz w:val="24"/>
          <w:szCs w:val="24"/>
        </w:rPr>
        <w:t>о</w:t>
      </w:r>
      <w:r w:rsidRPr="006E7808">
        <w:rPr>
          <w:rFonts w:ascii="Times New Roman" w:hAnsi="Times New Roman" w:cs="Times New Roman"/>
          <w:sz w:val="24"/>
          <w:szCs w:val="24"/>
        </w:rPr>
        <w:t>пийност (стремеж към определеност</w:t>
      </w:r>
      <w:r w:rsidR="00A34D11" w:rsidRPr="006E7808">
        <w:rPr>
          <w:rFonts w:ascii="Times New Roman" w:hAnsi="Times New Roman" w:cs="Times New Roman"/>
          <w:sz w:val="24"/>
          <w:szCs w:val="24"/>
        </w:rPr>
        <w:t xml:space="preserve"> на системата) и целенасоченост;</w:t>
      </w:r>
    </w:p>
    <w:p w:rsidR="00A34D11" w:rsidRDefault="00075645" w:rsidP="00436046">
      <w:pPr>
        <w:pStyle w:val="a7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9D">
        <w:rPr>
          <w:rFonts w:ascii="Times New Roman" w:hAnsi="Times New Roman" w:cs="Times New Roman"/>
          <w:i/>
          <w:sz w:val="24"/>
          <w:szCs w:val="24"/>
        </w:rPr>
        <w:t>Уникалност</w:t>
      </w:r>
      <w:r w:rsidRPr="006E7808">
        <w:rPr>
          <w:rFonts w:ascii="Times New Roman" w:hAnsi="Times New Roman" w:cs="Times New Roman"/>
          <w:sz w:val="24"/>
          <w:szCs w:val="24"/>
        </w:rPr>
        <w:t xml:space="preserve"> (неповторимост) – Общинската система за управление на сигурността</w:t>
      </w:r>
      <w:r w:rsidR="00523250" w:rsidRPr="006E7808">
        <w:rPr>
          <w:rFonts w:ascii="Times New Roman" w:hAnsi="Times New Roman" w:cs="Times New Roman"/>
          <w:sz w:val="24"/>
          <w:szCs w:val="24"/>
        </w:rPr>
        <w:t xml:space="preserve"> няма аналози в поведението си като процес или в състоянието като резултат.</w:t>
      </w:r>
      <w:r w:rsidR="002F366E" w:rsidRPr="006E7808">
        <w:rPr>
          <w:rFonts w:ascii="Times New Roman" w:hAnsi="Times New Roman" w:cs="Times New Roman"/>
          <w:sz w:val="24"/>
          <w:szCs w:val="24"/>
        </w:rPr>
        <w:t xml:space="preserve"> Всяка община е уникална, предопределена от нейната общинска </w:t>
      </w:r>
      <w:r w:rsidR="00BF5E16">
        <w:rPr>
          <w:rFonts w:ascii="Times New Roman" w:hAnsi="Times New Roman" w:cs="Times New Roman"/>
          <w:sz w:val="24"/>
          <w:szCs w:val="24"/>
        </w:rPr>
        <w:t>социална идентичност</w:t>
      </w:r>
      <w:r w:rsidR="002F366E" w:rsidRPr="006E7808">
        <w:rPr>
          <w:rFonts w:ascii="Times New Roman" w:hAnsi="Times New Roman" w:cs="Times New Roman"/>
          <w:sz w:val="24"/>
          <w:szCs w:val="24"/>
        </w:rPr>
        <w:t>, мрежата от връзки между</w:t>
      </w:r>
      <w:r w:rsidR="00A34D11" w:rsidRPr="006E7808">
        <w:rPr>
          <w:rFonts w:ascii="Times New Roman" w:hAnsi="Times New Roman" w:cs="Times New Roman"/>
          <w:sz w:val="24"/>
          <w:szCs w:val="24"/>
        </w:rPr>
        <w:t xml:space="preserve"> личности, общност и институции;</w:t>
      </w:r>
    </w:p>
    <w:p w:rsidR="00A34D11" w:rsidRDefault="00075645" w:rsidP="00436046">
      <w:pPr>
        <w:pStyle w:val="a7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9D">
        <w:rPr>
          <w:rFonts w:ascii="Times New Roman" w:hAnsi="Times New Roman" w:cs="Times New Roman"/>
          <w:i/>
          <w:sz w:val="24"/>
          <w:szCs w:val="24"/>
        </w:rPr>
        <w:t>Силна</w:t>
      </w:r>
      <w:r w:rsidR="00A34D11" w:rsidRPr="002574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1540" w:rsidRPr="0025749D">
        <w:rPr>
          <w:rFonts w:ascii="Times New Roman" w:hAnsi="Times New Roman" w:cs="Times New Roman"/>
          <w:i/>
          <w:sz w:val="24"/>
          <w:szCs w:val="24"/>
        </w:rPr>
        <w:t>предсказуемост</w:t>
      </w:r>
      <w:r w:rsidR="00211540" w:rsidRPr="006E7808">
        <w:rPr>
          <w:rFonts w:ascii="Times New Roman" w:hAnsi="Times New Roman" w:cs="Times New Roman"/>
          <w:sz w:val="24"/>
          <w:szCs w:val="24"/>
        </w:rPr>
        <w:t xml:space="preserve"> – обективната реалност в информационна епо</w:t>
      </w:r>
      <w:r w:rsidR="00A34D11" w:rsidRPr="006E7808">
        <w:rPr>
          <w:rFonts w:ascii="Times New Roman" w:hAnsi="Times New Roman" w:cs="Times New Roman"/>
          <w:sz w:val="24"/>
          <w:szCs w:val="24"/>
        </w:rPr>
        <w:t>ха с нейните конкретни качества</w:t>
      </w:r>
      <w:r w:rsidR="00BF5E16">
        <w:rPr>
          <w:rFonts w:ascii="Times New Roman" w:hAnsi="Times New Roman" w:cs="Times New Roman"/>
          <w:sz w:val="24"/>
          <w:szCs w:val="24"/>
        </w:rPr>
        <w:t>, дефинира</w:t>
      </w:r>
      <w:r w:rsidR="00523250" w:rsidRPr="006E7808">
        <w:rPr>
          <w:rFonts w:ascii="Times New Roman" w:hAnsi="Times New Roman" w:cs="Times New Roman"/>
          <w:sz w:val="24"/>
          <w:szCs w:val="24"/>
        </w:rPr>
        <w:t xml:space="preserve"> структурата и функциите на съст</w:t>
      </w:r>
      <w:r w:rsidR="00211540" w:rsidRPr="006E7808">
        <w:rPr>
          <w:rFonts w:ascii="Times New Roman" w:hAnsi="Times New Roman" w:cs="Times New Roman"/>
          <w:sz w:val="24"/>
          <w:szCs w:val="24"/>
        </w:rPr>
        <w:t xml:space="preserve">авните </w:t>
      </w:r>
      <w:r w:rsidR="00211540" w:rsidRPr="006E7808">
        <w:rPr>
          <w:rFonts w:ascii="Times New Roman" w:hAnsi="Times New Roman" w:cs="Times New Roman"/>
          <w:sz w:val="24"/>
          <w:szCs w:val="24"/>
        </w:rPr>
        <w:lastRenderedPageBreak/>
        <w:t>части и</w:t>
      </w:r>
      <w:r w:rsidR="00523250" w:rsidRPr="006E7808">
        <w:rPr>
          <w:rFonts w:ascii="Times New Roman" w:hAnsi="Times New Roman" w:cs="Times New Roman"/>
          <w:sz w:val="24"/>
          <w:szCs w:val="24"/>
        </w:rPr>
        <w:t xml:space="preserve"> дава основание да се определят еднозначно реакциите или функциите на </w:t>
      </w:r>
      <w:r w:rsidR="00A34D11" w:rsidRPr="006E7808">
        <w:rPr>
          <w:rFonts w:ascii="Times New Roman" w:hAnsi="Times New Roman" w:cs="Times New Roman"/>
          <w:sz w:val="24"/>
          <w:szCs w:val="24"/>
        </w:rPr>
        <w:t>общинската система за сигурност</w:t>
      </w:r>
      <w:r w:rsidR="00211540" w:rsidRPr="006E7808">
        <w:rPr>
          <w:rFonts w:ascii="Times New Roman" w:hAnsi="Times New Roman" w:cs="Times New Roman"/>
          <w:sz w:val="24"/>
          <w:szCs w:val="24"/>
        </w:rPr>
        <w:t xml:space="preserve"> като цяло. Силната</w:t>
      </w:r>
      <w:r w:rsidR="00523250" w:rsidRPr="006E7808">
        <w:rPr>
          <w:rFonts w:ascii="Times New Roman" w:hAnsi="Times New Roman" w:cs="Times New Roman"/>
          <w:sz w:val="24"/>
          <w:szCs w:val="24"/>
        </w:rPr>
        <w:t xml:space="preserve"> пре</w:t>
      </w:r>
      <w:r w:rsidR="00211540" w:rsidRPr="006E7808">
        <w:rPr>
          <w:rFonts w:ascii="Times New Roman" w:hAnsi="Times New Roman" w:cs="Times New Roman"/>
          <w:sz w:val="24"/>
          <w:szCs w:val="24"/>
        </w:rPr>
        <w:t xml:space="preserve">дсказуемост обаче не означава пълна </w:t>
      </w:r>
      <w:r w:rsidR="00523250" w:rsidRPr="006E7808">
        <w:rPr>
          <w:rFonts w:ascii="Times New Roman" w:hAnsi="Times New Roman" w:cs="Times New Roman"/>
          <w:sz w:val="24"/>
          <w:szCs w:val="24"/>
        </w:rPr>
        <w:t>прогнозируемост. Напротив, вземането на решения по отношение на изгра</w:t>
      </w:r>
      <w:r w:rsidR="00211540" w:rsidRPr="006E7808">
        <w:rPr>
          <w:rFonts w:ascii="Times New Roman" w:hAnsi="Times New Roman" w:cs="Times New Roman"/>
          <w:sz w:val="24"/>
          <w:szCs w:val="24"/>
        </w:rPr>
        <w:t>ждането и функционирането на общинската система за сигурност</w:t>
      </w:r>
      <w:r w:rsidR="00523250" w:rsidRPr="006E7808">
        <w:rPr>
          <w:rFonts w:ascii="Times New Roman" w:hAnsi="Times New Roman" w:cs="Times New Roman"/>
          <w:sz w:val="24"/>
          <w:szCs w:val="24"/>
        </w:rPr>
        <w:t xml:space="preserve"> следва да се основава на прогнозата за очакваното състояние на </w:t>
      </w:r>
      <w:r w:rsidR="00211540" w:rsidRPr="006E7808">
        <w:rPr>
          <w:rFonts w:ascii="Times New Roman" w:hAnsi="Times New Roman" w:cs="Times New Roman"/>
          <w:sz w:val="24"/>
          <w:szCs w:val="24"/>
        </w:rPr>
        <w:t>подсистемите</w:t>
      </w:r>
      <w:r w:rsidR="00523250" w:rsidRPr="006E7808">
        <w:rPr>
          <w:rFonts w:ascii="Times New Roman" w:hAnsi="Times New Roman" w:cs="Times New Roman"/>
          <w:sz w:val="24"/>
          <w:szCs w:val="24"/>
        </w:rPr>
        <w:t xml:space="preserve"> и средата към времет</w:t>
      </w:r>
      <w:r w:rsidR="00A34D11" w:rsidRPr="006E7808">
        <w:rPr>
          <w:rFonts w:ascii="Times New Roman" w:hAnsi="Times New Roman" w:cs="Times New Roman"/>
          <w:sz w:val="24"/>
          <w:szCs w:val="24"/>
        </w:rPr>
        <w:t>о за реализация на тези решения;</w:t>
      </w:r>
    </w:p>
    <w:p w:rsidR="000F7576" w:rsidRDefault="00523250" w:rsidP="00436046">
      <w:pPr>
        <w:pStyle w:val="a7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9D">
        <w:rPr>
          <w:rFonts w:ascii="Times New Roman" w:hAnsi="Times New Roman" w:cs="Times New Roman"/>
          <w:i/>
          <w:sz w:val="24"/>
          <w:szCs w:val="24"/>
        </w:rPr>
        <w:t>Неентропийност</w:t>
      </w:r>
      <w:r w:rsidRPr="006E7808">
        <w:rPr>
          <w:rFonts w:ascii="Times New Roman" w:hAnsi="Times New Roman" w:cs="Times New Roman"/>
          <w:sz w:val="24"/>
          <w:szCs w:val="24"/>
        </w:rPr>
        <w:t xml:space="preserve"> (стремеж към определеност на системата</w:t>
      </w:r>
      <w:r w:rsidR="00075645" w:rsidRPr="006E7808">
        <w:rPr>
          <w:rFonts w:ascii="Times New Roman" w:hAnsi="Times New Roman" w:cs="Times New Roman"/>
          <w:sz w:val="24"/>
          <w:szCs w:val="24"/>
        </w:rPr>
        <w:t>) – изразява способно</w:t>
      </w:r>
      <w:r w:rsidR="000F7576" w:rsidRPr="006E7808">
        <w:rPr>
          <w:rFonts w:ascii="Times New Roman" w:hAnsi="Times New Roman" w:cs="Times New Roman"/>
          <w:sz w:val="24"/>
          <w:szCs w:val="24"/>
        </w:rPr>
        <w:t>стта на общинската система за си</w:t>
      </w:r>
      <w:r w:rsidR="00075645" w:rsidRPr="006E7808">
        <w:rPr>
          <w:rFonts w:ascii="Times New Roman" w:hAnsi="Times New Roman" w:cs="Times New Roman"/>
          <w:sz w:val="24"/>
          <w:szCs w:val="24"/>
        </w:rPr>
        <w:t>гурност</w:t>
      </w:r>
      <w:r w:rsidRPr="006E7808">
        <w:rPr>
          <w:rFonts w:ascii="Times New Roman" w:hAnsi="Times New Roman" w:cs="Times New Roman"/>
          <w:sz w:val="24"/>
          <w:szCs w:val="24"/>
        </w:rPr>
        <w:t xml:space="preserve"> за даден период от време, в определени граници, да запазва основния процес, за който е </w:t>
      </w:r>
      <w:r w:rsidR="002F366E" w:rsidRPr="006E7808">
        <w:rPr>
          <w:rFonts w:ascii="Times New Roman" w:hAnsi="Times New Roman" w:cs="Times New Roman"/>
          <w:sz w:val="24"/>
          <w:szCs w:val="24"/>
        </w:rPr>
        <w:t xml:space="preserve">създадена, да съхранява </w:t>
      </w:r>
      <w:r w:rsidRPr="006E7808">
        <w:rPr>
          <w:rFonts w:ascii="Times New Roman" w:hAnsi="Times New Roman" w:cs="Times New Roman"/>
          <w:sz w:val="24"/>
          <w:szCs w:val="24"/>
        </w:rPr>
        <w:t xml:space="preserve"> определеност на своите функции и да отстранява последствията от вътрешни и външни случайни въздействия</w:t>
      </w:r>
      <w:r w:rsidR="002F366E" w:rsidRPr="006E7808">
        <w:rPr>
          <w:rFonts w:ascii="Times New Roman" w:hAnsi="Times New Roman" w:cs="Times New Roman"/>
          <w:sz w:val="24"/>
          <w:szCs w:val="24"/>
        </w:rPr>
        <w:t xml:space="preserve"> на подсистемите</w:t>
      </w:r>
      <w:r w:rsidR="000F7576" w:rsidRPr="006E7808">
        <w:rPr>
          <w:rFonts w:ascii="Times New Roman" w:hAnsi="Times New Roman" w:cs="Times New Roman"/>
          <w:sz w:val="24"/>
          <w:szCs w:val="24"/>
        </w:rPr>
        <w:t>;</w:t>
      </w:r>
    </w:p>
    <w:p w:rsidR="00523250" w:rsidRPr="006E7808" w:rsidRDefault="00523250" w:rsidP="00436046">
      <w:pPr>
        <w:pStyle w:val="a7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49D">
        <w:rPr>
          <w:rFonts w:ascii="Times New Roman" w:hAnsi="Times New Roman" w:cs="Times New Roman"/>
          <w:i/>
          <w:sz w:val="24"/>
          <w:szCs w:val="24"/>
        </w:rPr>
        <w:t>Целенасоченост</w:t>
      </w:r>
      <w:r w:rsidRPr="006E7808">
        <w:rPr>
          <w:rFonts w:ascii="Times New Roman" w:hAnsi="Times New Roman" w:cs="Times New Roman"/>
          <w:sz w:val="24"/>
          <w:szCs w:val="24"/>
        </w:rPr>
        <w:t xml:space="preserve"> – общинската система за сигурност функционира с определена цел, за постигането на която се съсредоточават наличните човешки, материални, енергийни и информационни ресурси и в интерес на която са насочени действията на всички съставни компоненти и на системата като цяло. </w:t>
      </w:r>
    </w:p>
    <w:p w:rsidR="000F7576" w:rsidRDefault="00523250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Сложните системи са подчиняват на общи закони, които изразяват най-съществените връзки и отношенията между компонентите на системата и на последната със средата. Взети поотделно, различните по характер съставни части могат да се подчиняват на определени закони, но от тях не могат да се изведат законите, изразяващи основните връзки и отношенията на системата като цяло. Най-съществените отнасящи се до систем</w:t>
      </w:r>
      <w:r w:rsidR="00BF5E16">
        <w:rPr>
          <w:rFonts w:ascii="Times New Roman" w:hAnsi="Times New Roman" w:cs="Times New Roman"/>
          <w:sz w:val="24"/>
          <w:szCs w:val="24"/>
        </w:rPr>
        <w:t>ата за общинска</w:t>
      </w:r>
      <w:r w:rsidRPr="0007531C">
        <w:rPr>
          <w:rFonts w:ascii="Times New Roman" w:hAnsi="Times New Roman" w:cs="Times New Roman"/>
          <w:sz w:val="24"/>
          <w:szCs w:val="24"/>
        </w:rPr>
        <w:t xml:space="preserve"> сигурност са: за взаимната адаптация, за зависимостта между структурата и стратегията и за трансформацията.</w:t>
      </w:r>
      <w:r w:rsidR="00461231">
        <w:rPr>
          <w:rStyle w:val="aa"/>
          <w:rFonts w:ascii="Times New Roman" w:hAnsi="Times New Roman" w:cs="Times New Roman"/>
          <w:sz w:val="24"/>
          <w:szCs w:val="24"/>
        </w:rPr>
        <w:footnoteReference w:id="6"/>
      </w:r>
    </w:p>
    <w:p w:rsidR="000F7576" w:rsidRDefault="00523250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7576">
        <w:rPr>
          <w:rFonts w:ascii="Times New Roman" w:hAnsi="Times New Roman" w:cs="Times New Roman"/>
          <w:i/>
          <w:sz w:val="24"/>
          <w:szCs w:val="24"/>
        </w:rPr>
        <w:t>Закон за взаимната адаптация</w:t>
      </w:r>
      <w:r w:rsidRPr="0007531C">
        <w:rPr>
          <w:rFonts w:ascii="Times New Roman" w:hAnsi="Times New Roman" w:cs="Times New Roman"/>
          <w:sz w:val="24"/>
          <w:szCs w:val="24"/>
        </w:rPr>
        <w:t xml:space="preserve"> - Синтезът и динамиката на развитие на общинската система за сигурност, по своята същност, представлява процес на взаимна адаптация (съгласуване, обвързване, приспособяване) на вътрешните компоненти помежду си и на системата с околната среда. От него произтичат едни от най-важните качествени характеристики (качества) на състоянието и поведението на общинската система за сигурност – структурните, функционалните и системните. </w:t>
      </w:r>
    </w:p>
    <w:p w:rsidR="000F7576" w:rsidRDefault="00523250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i/>
          <w:sz w:val="24"/>
          <w:szCs w:val="24"/>
        </w:rPr>
        <w:t>Структурните качествени</w:t>
      </w:r>
      <w:r w:rsidRPr="0007531C">
        <w:rPr>
          <w:rFonts w:ascii="Times New Roman" w:hAnsi="Times New Roman" w:cs="Times New Roman"/>
          <w:sz w:val="24"/>
          <w:szCs w:val="24"/>
        </w:rPr>
        <w:t xml:space="preserve"> характеристики характеризират процесите на взаимната адаптация на вътрешните компоненти помежду си. В структурата на системата са заложени закономерностите на процесите на взаимната адаптация между нейните вътрешни компоненти. Вътрешната адаптация следва да се разглежда с отчитане на йерархичната структура на сложната система, т.е. тя трябва да бъде хоризонтална – между съставните елементи (подсистеми) от едно и също ниво, и вертикална – между частите от различни йерархични нива. </w:t>
      </w:r>
    </w:p>
    <w:p w:rsidR="000F7576" w:rsidRDefault="00523250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i/>
          <w:sz w:val="24"/>
          <w:szCs w:val="24"/>
        </w:rPr>
        <w:t>Функционалните качества</w:t>
      </w:r>
      <w:r w:rsidRPr="0007531C">
        <w:rPr>
          <w:rFonts w:ascii="Times New Roman" w:hAnsi="Times New Roman" w:cs="Times New Roman"/>
          <w:sz w:val="24"/>
          <w:szCs w:val="24"/>
        </w:rPr>
        <w:t xml:space="preserve">, характеризират процесите на взаимна адаптация на СНС и околната среда. Измененията на средата предизвикват изменение на процесите на външната адаптация на системата, което осигурява оцеляването й при новите условия и продължаване на функционирането за постигането на целта, в интерес, на която е създадена. Функционалната адаптация е свързана с устойчивостта на системата, с нейната надеждност и безопасност. </w:t>
      </w:r>
    </w:p>
    <w:p w:rsidR="000F7576" w:rsidRDefault="00523250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i/>
          <w:sz w:val="24"/>
          <w:szCs w:val="24"/>
        </w:rPr>
        <w:lastRenderedPageBreak/>
        <w:t>Системните качества</w:t>
      </w:r>
      <w:r w:rsidRPr="0007531C">
        <w:rPr>
          <w:rFonts w:ascii="Times New Roman" w:hAnsi="Times New Roman" w:cs="Times New Roman"/>
          <w:sz w:val="24"/>
          <w:szCs w:val="24"/>
        </w:rPr>
        <w:t xml:space="preserve"> се определят като съвкупни характеристики на процесите по взаимната адаптация на вътрешните компоненти помежду си и на общинската система за сигурност с външната среда.   </w:t>
      </w:r>
    </w:p>
    <w:p w:rsidR="00523250" w:rsidRPr="0007531C" w:rsidRDefault="00330511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7576">
        <w:rPr>
          <w:rFonts w:ascii="Times New Roman" w:hAnsi="Times New Roman" w:cs="Times New Roman"/>
          <w:i/>
          <w:sz w:val="24"/>
          <w:szCs w:val="24"/>
        </w:rPr>
        <w:t>Закон за зависимостта</w:t>
      </w:r>
      <w:r w:rsidRPr="0007531C">
        <w:rPr>
          <w:rFonts w:ascii="Times New Roman" w:hAnsi="Times New Roman" w:cs="Times New Roman"/>
          <w:sz w:val="24"/>
          <w:szCs w:val="24"/>
        </w:rPr>
        <w:t xml:space="preserve"> между структурата и стратегията на сложната система - На която и да е структура на </w:t>
      </w:r>
      <w:r w:rsidR="00523250" w:rsidRPr="0007531C">
        <w:rPr>
          <w:rFonts w:ascii="Times New Roman" w:hAnsi="Times New Roman" w:cs="Times New Roman"/>
          <w:sz w:val="24"/>
          <w:szCs w:val="24"/>
        </w:rPr>
        <w:t>общинската система за сигурност съответстват множес</w:t>
      </w:r>
      <w:r w:rsidRPr="0007531C">
        <w:rPr>
          <w:rFonts w:ascii="Times New Roman" w:hAnsi="Times New Roman" w:cs="Times New Roman"/>
          <w:sz w:val="24"/>
          <w:szCs w:val="24"/>
        </w:rPr>
        <w:t xml:space="preserve">тво стратегии, една от които е оптимална и обратно - всяка избрана стратегия на поведение и функциониране може да се реализира при множество структури на системата, една от които е оптимална. Този закон има определящо значение за реалното съществуване и преди всичко за ефективността на </w:t>
      </w:r>
      <w:r w:rsidR="00523250" w:rsidRPr="0007531C">
        <w:rPr>
          <w:rFonts w:ascii="Times New Roman" w:hAnsi="Times New Roman" w:cs="Times New Roman"/>
          <w:sz w:val="24"/>
          <w:szCs w:val="24"/>
        </w:rPr>
        <w:t>общинската система за сигурност</w:t>
      </w:r>
      <w:r w:rsidRPr="0007531C">
        <w:rPr>
          <w:rFonts w:ascii="Times New Roman" w:hAnsi="Times New Roman" w:cs="Times New Roman"/>
          <w:sz w:val="24"/>
          <w:szCs w:val="24"/>
        </w:rPr>
        <w:t xml:space="preserve">. Практически има два подхода при отчитането му: </w:t>
      </w:r>
    </w:p>
    <w:p w:rsidR="000F7576" w:rsidRDefault="00330511" w:rsidP="00436046">
      <w:pPr>
        <w:pStyle w:val="a7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576">
        <w:rPr>
          <w:rFonts w:ascii="Times New Roman" w:hAnsi="Times New Roman" w:cs="Times New Roman"/>
          <w:sz w:val="24"/>
          <w:szCs w:val="24"/>
        </w:rPr>
        <w:t xml:space="preserve">Първият – при наличието на установена структура на </w:t>
      </w:r>
      <w:r w:rsidR="00523250" w:rsidRPr="000F7576">
        <w:rPr>
          <w:rFonts w:ascii="Times New Roman" w:hAnsi="Times New Roman" w:cs="Times New Roman"/>
          <w:sz w:val="24"/>
          <w:szCs w:val="24"/>
        </w:rPr>
        <w:t>общинската система за сигурност</w:t>
      </w:r>
      <w:r w:rsidRPr="000F7576">
        <w:rPr>
          <w:rFonts w:ascii="Times New Roman" w:hAnsi="Times New Roman" w:cs="Times New Roman"/>
          <w:sz w:val="24"/>
          <w:szCs w:val="24"/>
        </w:rPr>
        <w:t>, да се избере оптимална стратегия, при която с най-малко сили, средства и разходи да се</w:t>
      </w:r>
      <w:r w:rsidR="000F7576">
        <w:rPr>
          <w:rFonts w:ascii="Times New Roman" w:hAnsi="Times New Roman" w:cs="Times New Roman"/>
          <w:sz w:val="24"/>
          <w:szCs w:val="24"/>
        </w:rPr>
        <w:t xml:space="preserve"> постигне целта на системата;</w:t>
      </w:r>
    </w:p>
    <w:p w:rsidR="00330511" w:rsidRPr="000F7576" w:rsidRDefault="00523250" w:rsidP="00436046">
      <w:pPr>
        <w:pStyle w:val="a7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576">
        <w:rPr>
          <w:rFonts w:ascii="Times New Roman" w:hAnsi="Times New Roman" w:cs="Times New Roman"/>
          <w:sz w:val="24"/>
          <w:szCs w:val="24"/>
        </w:rPr>
        <w:t xml:space="preserve"> </w:t>
      </w:r>
      <w:r w:rsidR="00330511" w:rsidRPr="000F7576">
        <w:rPr>
          <w:rFonts w:ascii="Times New Roman" w:hAnsi="Times New Roman" w:cs="Times New Roman"/>
          <w:sz w:val="24"/>
          <w:szCs w:val="24"/>
        </w:rPr>
        <w:t>Вторият – при ясно изразена (указана, избрана, уточнена) стратегия, да се избере съответстващата й оптимална структура. Важно следствие от зак</w:t>
      </w:r>
      <w:r w:rsidRPr="000F7576">
        <w:rPr>
          <w:rFonts w:ascii="Times New Roman" w:hAnsi="Times New Roman" w:cs="Times New Roman"/>
          <w:sz w:val="24"/>
          <w:szCs w:val="24"/>
        </w:rPr>
        <w:t>она за взаимната адаптация е не</w:t>
      </w:r>
      <w:r w:rsidR="00330511" w:rsidRPr="000F7576">
        <w:rPr>
          <w:rFonts w:ascii="Times New Roman" w:hAnsi="Times New Roman" w:cs="Times New Roman"/>
          <w:sz w:val="24"/>
          <w:szCs w:val="24"/>
        </w:rPr>
        <w:t xml:space="preserve">обходимостта при анализа на </w:t>
      </w:r>
      <w:r w:rsidRPr="000F7576">
        <w:rPr>
          <w:rFonts w:ascii="Times New Roman" w:hAnsi="Times New Roman" w:cs="Times New Roman"/>
          <w:sz w:val="24"/>
          <w:szCs w:val="24"/>
        </w:rPr>
        <w:t>общинската система за сигурност да не се изследва изоли</w:t>
      </w:r>
      <w:r w:rsidR="00330511" w:rsidRPr="000F7576">
        <w:rPr>
          <w:rFonts w:ascii="Times New Roman" w:hAnsi="Times New Roman" w:cs="Times New Roman"/>
          <w:sz w:val="24"/>
          <w:szCs w:val="24"/>
        </w:rPr>
        <w:t>рано характерът и динамиката на съставните компоненти и на средата като такива, а динамиката и взаимната адаптация помежду им.</w:t>
      </w:r>
    </w:p>
    <w:p w:rsidR="000F7576" w:rsidRDefault="00330511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7576">
        <w:rPr>
          <w:rFonts w:ascii="Times New Roman" w:hAnsi="Times New Roman" w:cs="Times New Roman"/>
          <w:i/>
          <w:sz w:val="24"/>
          <w:szCs w:val="24"/>
        </w:rPr>
        <w:t>Закон за трансформацията</w:t>
      </w:r>
      <w:r w:rsidRPr="0007531C">
        <w:rPr>
          <w:rFonts w:ascii="Times New Roman" w:hAnsi="Times New Roman" w:cs="Times New Roman"/>
          <w:sz w:val="24"/>
          <w:szCs w:val="24"/>
        </w:rPr>
        <w:t xml:space="preserve"> на сложните системи – при взаимодействието с динамичната околна среда, за да съществува и функционира в равновесие с нея, общинската система за сигурност по необходимост трансформира своята структура или стратегия от един вид в друг, при това изпреварващо спрямо изменението на средата. Изменението на ст</w:t>
      </w:r>
      <w:r w:rsidR="009E6A7E">
        <w:rPr>
          <w:rFonts w:ascii="Times New Roman" w:hAnsi="Times New Roman" w:cs="Times New Roman"/>
          <w:sz w:val="24"/>
          <w:szCs w:val="24"/>
        </w:rPr>
        <w:t>ратегията на функционирането на</w:t>
      </w:r>
      <w:r w:rsidRPr="0007531C">
        <w:rPr>
          <w:rFonts w:ascii="Times New Roman" w:hAnsi="Times New Roman" w:cs="Times New Roman"/>
          <w:sz w:val="24"/>
          <w:szCs w:val="24"/>
        </w:rPr>
        <w:t xml:space="preserve">, общинската система за сигурност, обусловено от динамиката на околната среда води до дезадаптация между стратегията и съществуващата структура. Ако измененията на средата са значителни, а възможностите за въздействие върху нея са ограничени, то, за </w:t>
      </w:r>
      <w:r w:rsidR="00461231">
        <w:rPr>
          <w:rFonts w:ascii="Times New Roman" w:hAnsi="Times New Roman" w:cs="Times New Roman"/>
          <w:sz w:val="24"/>
          <w:szCs w:val="24"/>
        </w:rPr>
        <w:t>да функционира, дори да оцелее</w:t>
      </w:r>
      <w:r w:rsidRPr="0007531C">
        <w:rPr>
          <w:rFonts w:ascii="Times New Roman" w:hAnsi="Times New Roman" w:cs="Times New Roman"/>
          <w:sz w:val="24"/>
          <w:szCs w:val="24"/>
        </w:rPr>
        <w:t>, общинската система за сигурност се налага да измени своята структура. Ако това изменение не стане, и то своевременно, взаимната дезадаптация на системата и средата и между вътрешните компоненти ще наложи прекомерни разходи за поддържането или възстановяването на жизнеспособността и устойчивостта на системата.</w:t>
      </w:r>
    </w:p>
    <w:p w:rsidR="000F7576" w:rsidRDefault="00330511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Системологията изисква достатъчно дълбока оценка на поведението и свойствата на сложната система. Това налага изследването на нейните функционални характеристики.</w:t>
      </w:r>
    </w:p>
    <w:p w:rsidR="00453280" w:rsidRPr="0007531C" w:rsidRDefault="00453280" w:rsidP="006929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 xml:space="preserve">Функционалните характеристики на системата за </w:t>
      </w:r>
      <w:r w:rsidR="00653DEE">
        <w:rPr>
          <w:rFonts w:ascii="Times New Roman" w:hAnsi="Times New Roman" w:cs="Times New Roman"/>
          <w:sz w:val="24"/>
          <w:szCs w:val="24"/>
        </w:rPr>
        <w:t>общинска</w:t>
      </w:r>
      <w:r w:rsidRPr="0007531C">
        <w:rPr>
          <w:rFonts w:ascii="Times New Roman" w:hAnsi="Times New Roman" w:cs="Times New Roman"/>
          <w:sz w:val="24"/>
          <w:szCs w:val="24"/>
        </w:rPr>
        <w:t xml:space="preserve"> сигурност са: ефективност, надеждност, управляемост, устойчивост, сложност.</w:t>
      </w:r>
    </w:p>
    <w:p w:rsidR="000F7576" w:rsidRDefault="00453280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Особено важно е д</w:t>
      </w:r>
      <w:r w:rsidR="00653DEE">
        <w:rPr>
          <w:rFonts w:ascii="Times New Roman" w:hAnsi="Times New Roman" w:cs="Times New Roman"/>
          <w:sz w:val="24"/>
          <w:szCs w:val="24"/>
        </w:rPr>
        <w:t>а се отбележи, че такава система</w:t>
      </w:r>
      <w:r w:rsidRPr="0007531C">
        <w:rPr>
          <w:rFonts w:ascii="Times New Roman" w:hAnsi="Times New Roman" w:cs="Times New Roman"/>
          <w:sz w:val="24"/>
          <w:szCs w:val="24"/>
        </w:rPr>
        <w:t>, чиито характеристики (свойства) са синергетичен резултат от съответните характеристики (свойства) на съставните им части.</w:t>
      </w:r>
      <w:r w:rsidR="00461231">
        <w:rPr>
          <w:rStyle w:val="aa"/>
          <w:rFonts w:ascii="Times New Roman" w:hAnsi="Times New Roman" w:cs="Times New Roman"/>
          <w:sz w:val="24"/>
          <w:szCs w:val="24"/>
        </w:rPr>
        <w:footnoteReference w:id="7"/>
      </w:r>
    </w:p>
    <w:p w:rsidR="000F7576" w:rsidRDefault="00330511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453280" w:rsidRPr="0007531C">
        <w:rPr>
          <w:rFonts w:ascii="Times New Roman" w:hAnsi="Times New Roman" w:cs="Times New Roman"/>
          <w:sz w:val="24"/>
          <w:szCs w:val="24"/>
        </w:rPr>
        <w:t xml:space="preserve">ъщността на синергетичния ефект “е в спонтанната самоорганизация на сложните системи, възникваща в резултат на взаимодействието на техните структурни звена, при което системите като цяло придобиват качествено нови свойства, невъзможни за постигане от отделните им части.” Точно това е важно да се отбележи и запомни – всъщност синергетичният ефект не е само количествено надвишаване при сбора (синтеза) на определени характеристики (свойства) на съставните елементи на системата над простата сума на тия характеристики (свойства), а получаването на качествено нови характеристики (свойства). </w:t>
      </w:r>
    </w:p>
    <w:p w:rsidR="000F7576" w:rsidRDefault="00453280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Най-просто казано, синергетичен ефект е налице, когато величината, с която се измерва резултатът от взаимодействието на няколко елемента е по-голям от (т.е. надвишава) механичния сбор на техните величини.</w:t>
      </w:r>
      <w:r w:rsidR="00461231">
        <w:rPr>
          <w:rStyle w:val="aa"/>
          <w:rFonts w:ascii="Times New Roman" w:hAnsi="Times New Roman" w:cs="Times New Roman"/>
          <w:sz w:val="24"/>
          <w:szCs w:val="24"/>
        </w:rPr>
        <w:footnoteReference w:id="8"/>
      </w:r>
    </w:p>
    <w:p w:rsidR="000F7576" w:rsidRDefault="00653DEE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Общинската система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 за управление на сигурността не е просто механичен сбор от структури, норми и хора, а сложна мрежа от организации, със силни взаимни връзки, ефективна координация, каче</w:t>
      </w:r>
      <w:r w:rsidR="000946E7" w:rsidRPr="0007531C">
        <w:rPr>
          <w:rFonts w:ascii="Times New Roman" w:hAnsi="Times New Roman" w:cs="Times New Roman"/>
          <w:sz w:val="24"/>
          <w:szCs w:val="24"/>
        </w:rPr>
        <w:t xml:space="preserve">ствено управление, </w:t>
      </w:r>
      <w:r w:rsidR="00F428DE" w:rsidRPr="0007531C">
        <w:rPr>
          <w:rFonts w:ascii="Times New Roman" w:hAnsi="Times New Roman" w:cs="Times New Roman"/>
          <w:sz w:val="24"/>
          <w:szCs w:val="24"/>
        </w:rPr>
        <w:t>тя е уникален комплекс с многопластова структура, различни нива на подчиненост</w:t>
      </w:r>
      <w:r w:rsidR="00877AE4" w:rsidRPr="0007531C">
        <w:rPr>
          <w:rFonts w:ascii="Times New Roman" w:hAnsi="Times New Roman" w:cs="Times New Roman"/>
          <w:sz w:val="24"/>
          <w:szCs w:val="24"/>
        </w:rPr>
        <w:t xml:space="preserve"> </w:t>
      </w:r>
      <w:r w:rsidR="00F428DE" w:rsidRPr="0007531C">
        <w:rPr>
          <w:rFonts w:ascii="Times New Roman" w:hAnsi="Times New Roman" w:cs="Times New Roman"/>
          <w:sz w:val="24"/>
          <w:szCs w:val="24"/>
        </w:rPr>
        <w:t>. Основно качество, което трябва да притежава системата е постигането на синергетичен ефект, който повишава значително нейния капацитет и създава възможност за тра</w:t>
      </w:r>
      <w:r w:rsidR="000946E7" w:rsidRPr="0007531C">
        <w:rPr>
          <w:rFonts w:ascii="Times New Roman" w:hAnsi="Times New Roman" w:cs="Times New Roman"/>
          <w:sz w:val="24"/>
          <w:szCs w:val="24"/>
        </w:rPr>
        <w:t>нсформацията на тез</w:t>
      </w:r>
      <w:r>
        <w:rPr>
          <w:rFonts w:ascii="Times New Roman" w:hAnsi="Times New Roman" w:cs="Times New Roman"/>
          <w:sz w:val="24"/>
          <w:szCs w:val="24"/>
        </w:rPr>
        <w:t>и елементи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 в единна архитектура. Сигурността на </w:t>
      </w:r>
      <w:r>
        <w:rPr>
          <w:rFonts w:ascii="Times New Roman" w:hAnsi="Times New Roman" w:cs="Times New Roman"/>
          <w:sz w:val="24"/>
          <w:szCs w:val="24"/>
        </w:rPr>
        <w:t>Общинската система</w:t>
      </w:r>
      <w:r w:rsidR="00877AE4" w:rsidRPr="0007531C">
        <w:rPr>
          <w:rFonts w:ascii="Times New Roman" w:hAnsi="Times New Roman" w:cs="Times New Roman"/>
          <w:sz w:val="24"/>
          <w:szCs w:val="24"/>
        </w:rPr>
        <w:t xml:space="preserve"> за управление на сигурността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 е такова състояние, при което е гарантирано нейното нормално съществуване и са надеждно защитени жизненоважните ѝ интереси. Ако съществува заплаха за тези интереси, системата може да започне да изпитва де</w:t>
      </w:r>
      <w:r w:rsidR="00DB70ED" w:rsidRPr="0007531C">
        <w:rPr>
          <w:rFonts w:ascii="Times New Roman" w:hAnsi="Times New Roman" w:cs="Times New Roman"/>
          <w:sz w:val="24"/>
          <w:szCs w:val="24"/>
        </w:rPr>
        <w:t>фицит на сигурност, да премине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 в състояние на несигурност. </w:t>
      </w:r>
    </w:p>
    <w:p w:rsidR="000F7576" w:rsidRDefault="00F428DE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 xml:space="preserve">Неизменно изискване към </w:t>
      </w:r>
      <w:r w:rsidR="00653DEE">
        <w:rPr>
          <w:rFonts w:ascii="Times New Roman" w:hAnsi="Times New Roman" w:cs="Times New Roman"/>
          <w:sz w:val="24"/>
          <w:szCs w:val="24"/>
        </w:rPr>
        <w:t>Общинската система</w:t>
      </w:r>
      <w:r w:rsidR="00877AE4" w:rsidRPr="0007531C">
        <w:rPr>
          <w:rFonts w:ascii="Times New Roman" w:hAnsi="Times New Roman" w:cs="Times New Roman"/>
          <w:sz w:val="24"/>
          <w:szCs w:val="24"/>
        </w:rPr>
        <w:t xml:space="preserve"> за управление на сигурността </w:t>
      </w:r>
      <w:r w:rsidRPr="0007531C">
        <w:rPr>
          <w:rFonts w:ascii="Times New Roman" w:hAnsi="Times New Roman" w:cs="Times New Roman"/>
          <w:sz w:val="24"/>
          <w:szCs w:val="24"/>
        </w:rPr>
        <w:t>е тя да съхрани при всички обстоятелства спо</w:t>
      </w:r>
      <w:r w:rsidR="00877AE4" w:rsidRPr="0007531C">
        <w:rPr>
          <w:rFonts w:ascii="Times New Roman" w:hAnsi="Times New Roman" w:cs="Times New Roman"/>
          <w:sz w:val="24"/>
          <w:szCs w:val="24"/>
        </w:rPr>
        <w:t>собността да действа в отворен</w:t>
      </w:r>
      <w:r w:rsidRPr="0007531C">
        <w:rPr>
          <w:rFonts w:ascii="Times New Roman" w:hAnsi="Times New Roman" w:cs="Times New Roman"/>
          <w:sz w:val="24"/>
          <w:szCs w:val="24"/>
        </w:rPr>
        <w:t xml:space="preserve"> режим</w:t>
      </w:r>
      <w:r w:rsidR="00877AE4" w:rsidRPr="0007531C">
        <w:rPr>
          <w:rFonts w:ascii="Times New Roman" w:hAnsi="Times New Roman" w:cs="Times New Roman"/>
          <w:sz w:val="24"/>
          <w:szCs w:val="24"/>
        </w:rPr>
        <w:t>, като част о</w:t>
      </w:r>
      <w:r w:rsidR="00653DEE">
        <w:rPr>
          <w:rFonts w:ascii="Times New Roman" w:hAnsi="Times New Roman" w:cs="Times New Roman"/>
          <w:sz w:val="24"/>
          <w:szCs w:val="24"/>
        </w:rPr>
        <w:t>т Единната спасителна система</w:t>
      </w:r>
      <w:r w:rsidRPr="0007531C">
        <w:rPr>
          <w:rFonts w:ascii="Times New Roman" w:hAnsi="Times New Roman" w:cs="Times New Roman"/>
          <w:sz w:val="24"/>
          <w:szCs w:val="24"/>
        </w:rPr>
        <w:t xml:space="preserve"> и да може да оптимизира функционирането си винаги, когато националната сигурност е застрашена. Разбира се, запазването на такъв</w:t>
      </w:r>
      <w:r w:rsidR="000946E7" w:rsidRPr="0007531C">
        <w:rPr>
          <w:rFonts w:ascii="Times New Roman" w:hAnsi="Times New Roman" w:cs="Times New Roman"/>
          <w:sz w:val="24"/>
          <w:szCs w:val="24"/>
        </w:rPr>
        <w:t xml:space="preserve"> капацитет зависи от това, че</w:t>
      </w:r>
      <w:r w:rsidRPr="0007531C">
        <w:rPr>
          <w:rFonts w:ascii="Times New Roman" w:hAnsi="Times New Roman" w:cs="Times New Roman"/>
          <w:sz w:val="24"/>
          <w:szCs w:val="24"/>
        </w:rPr>
        <w:t xml:space="preserve"> страната е част от по-голяма система от държави, функционираща като Система за колективна сигурност.</w:t>
      </w:r>
      <w:r w:rsidR="00877AE4" w:rsidRPr="000753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F7576" w:rsidRDefault="00F428DE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 xml:space="preserve">С други думи, за да е ефективна и изпълнява предназначението си, </w:t>
      </w:r>
      <w:r w:rsidR="00653DEE">
        <w:rPr>
          <w:rFonts w:ascii="Times New Roman" w:hAnsi="Times New Roman" w:cs="Times New Roman"/>
          <w:sz w:val="24"/>
          <w:szCs w:val="24"/>
        </w:rPr>
        <w:t>Общинската система</w:t>
      </w:r>
      <w:r w:rsidR="00877AE4" w:rsidRPr="0007531C">
        <w:rPr>
          <w:rFonts w:ascii="Times New Roman" w:hAnsi="Times New Roman" w:cs="Times New Roman"/>
          <w:sz w:val="24"/>
          <w:szCs w:val="24"/>
        </w:rPr>
        <w:t xml:space="preserve"> за управление на сигурността </w:t>
      </w:r>
      <w:r w:rsidRPr="0007531C">
        <w:rPr>
          <w:rFonts w:ascii="Times New Roman" w:hAnsi="Times New Roman" w:cs="Times New Roman"/>
          <w:sz w:val="24"/>
          <w:szCs w:val="24"/>
        </w:rPr>
        <w:t>трябва в пълния смисъл на дум</w:t>
      </w:r>
      <w:r w:rsidR="00877AE4" w:rsidRPr="0007531C">
        <w:rPr>
          <w:rFonts w:ascii="Times New Roman" w:hAnsi="Times New Roman" w:cs="Times New Roman"/>
          <w:sz w:val="24"/>
          <w:szCs w:val="24"/>
        </w:rPr>
        <w:t>ите да бъде наистина “общинска</w:t>
      </w:r>
      <w:r w:rsidRPr="0007531C">
        <w:rPr>
          <w:rFonts w:ascii="Times New Roman" w:hAnsi="Times New Roman" w:cs="Times New Roman"/>
          <w:sz w:val="24"/>
          <w:szCs w:val="24"/>
        </w:rPr>
        <w:t>” (по характер), наистина “система” (с висока ст</w:t>
      </w:r>
      <w:r w:rsidR="00877AE4" w:rsidRPr="0007531C">
        <w:rPr>
          <w:rFonts w:ascii="Times New Roman" w:hAnsi="Times New Roman" w:cs="Times New Roman"/>
          <w:sz w:val="24"/>
          <w:szCs w:val="24"/>
        </w:rPr>
        <w:t>епен на интегритет и с общинско</w:t>
      </w:r>
      <w:r w:rsidRPr="0007531C">
        <w:rPr>
          <w:rFonts w:ascii="Times New Roman" w:hAnsi="Times New Roman" w:cs="Times New Roman"/>
          <w:sz w:val="24"/>
          <w:szCs w:val="24"/>
        </w:rPr>
        <w:t xml:space="preserve"> отговорно управление) и наистина “за сигурност” (т.е. да представлява един сложен механизъм за производство на сигурност). Тази система не бива да разчита прекалено на статуквото – напротив, тя трябва да е самосинхрон</w:t>
      </w:r>
      <w:r w:rsidR="0025749D">
        <w:rPr>
          <w:rFonts w:ascii="Times New Roman" w:hAnsi="Times New Roman" w:cs="Times New Roman"/>
          <w:sz w:val="24"/>
          <w:szCs w:val="24"/>
        </w:rPr>
        <w:t>изираща се,</w:t>
      </w:r>
      <w:r w:rsidRPr="0007531C">
        <w:rPr>
          <w:rFonts w:ascii="Times New Roman" w:hAnsi="Times New Roman" w:cs="Times New Roman"/>
          <w:sz w:val="24"/>
          <w:szCs w:val="24"/>
        </w:rPr>
        <w:t xml:space="preserve"> самообучаваща се, настроена за динамичен анализ на  ситуацията. </w:t>
      </w:r>
      <w:r w:rsidR="00653DEE">
        <w:rPr>
          <w:rFonts w:ascii="Times New Roman" w:hAnsi="Times New Roman" w:cs="Times New Roman"/>
          <w:sz w:val="24"/>
          <w:szCs w:val="24"/>
        </w:rPr>
        <w:t>Общинската система</w:t>
      </w:r>
      <w:r w:rsidR="00877AE4" w:rsidRPr="0007531C">
        <w:rPr>
          <w:rFonts w:ascii="Times New Roman" w:hAnsi="Times New Roman" w:cs="Times New Roman"/>
          <w:sz w:val="24"/>
          <w:szCs w:val="24"/>
        </w:rPr>
        <w:t xml:space="preserve"> за управление на сигурността </w:t>
      </w:r>
      <w:r w:rsidRPr="0007531C">
        <w:rPr>
          <w:rFonts w:ascii="Times New Roman" w:hAnsi="Times New Roman" w:cs="Times New Roman"/>
          <w:sz w:val="24"/>
          <w:szCs w:val="24"/>
        </w:rPr>
        <w:t>не може да съществува вън от конкретното време и пространство, тя е функция не само на трайни тенденции, но и на всяка внезапна промяна в стратегическата ситуация. В нея обществото е пуснало дълбоки корени (или пък тя в него), които отчитат традициите, манталитета, историческата памет. Заблуда е, че всяка конструкция, вкл. механично привнесената отвъ</w:t>
      </w:r>
      <w:r w:rsidR="000946E7" w:rsidRPr="0007531C">
        <w:rPr>
          <w:rFonts w:ascii="Times New Roman" w:hAnsi="Times New Roman" w:cs="Times New Roman"/>
          <w:sz w:val="24"/>
          <w:szCs w:val="24"/>
        </w:rPr>
        <w:t>н би могла да пасне на общинската социална идентичност</w:t>
      </w:r>
      <w:r w:rsidRPr="0007531C">
        <w:rPr>
          <w:rFonts w:ascii="Times New Roman" w:hAnsi="Times New Roman" w:cs="Times New Roman"/>
          <w:sz w:val="24"/>
          <w:szCs w:val="24"/>
        </w:rPr>
        <w:t>, напротив – подобна присадена</w:t>
      </w:r>
      <w:r w:rsidR="00653DEE">
        <w:rPr>
          <w:rFonts w:ascii="Times New Roman" w:hAnsi="Times New Roman" w:cs="Times New Roman"/>
          <w:sz w:val="24"/>
          <w:szCs w:val="24"/>
        </w:rPr>
        <w:t xml:space="preserve"> система за </w:t>
      </w:r>
      <w:r w:rsidR="00653DEE">
        <w:rPr>
          <w:rFonts w:ascii="Times New Roman" w:hAnsi="Times New Roman" w:cs="Times New Roman"/>
          <w:sz w:val="24"/>
          <w:szCs w:val="24"/>
        </w:rPr>
        <w:lastRenderedPageBreak/>
        <w:t>общинско ниво</w:t>
      </w:r>
      <w:r w:rsidRPr="0007531C">
        <w:rPr>
          <w:rFonts w:ascii="Times New Roman" w:hAnsi="Times New Roman" w:cs="Times New Roman"/>
          <w:sz w:val="24"/>
          <w:szCs w:val="24"/>
        </w:rPr>
        <w:t xml:space="preserve"> може да се окаже неефективна, като в нея възникнат силно вътрешно триене и концентратори на напрежение.</w:t>
      </w:r>
      <w:r w:rsidR="00877AE4" w:rsidRPr="000753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F7576" w:rsidRDefault="00653DEE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Общинската система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 за управление на сигурността е съвкупност от правни норми, законодателни, изпълнителни и правораздавателни органи, които следва да осигурят оптимални условия за жизнеспособност и развитие на </w:t>
      </w:r>
      <w:r>
        <w:rPr>
          <w:rFonts w:ascii="Times New Roman" w:hAnsi="Times New Roman" w:cs="Times New Roman"/>
          <w:sz w:val="24"/>
          <w:szCs w:val="24"/>
        </w:rPr>
        <w:t>общината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 като цяло. Ясно е, че за </w:t>
      </w:r>
      <w:r w:rsidR="000946E7" w:rsidRPr="0007531C">
        <w:rPr>
          <w:rFonts w:ascii="Times New Roman" w:hAnsi="Times New Roman" w:cs="Times New Roman"/>
          <w:sz w:val="24"/>
          <w:szCs w:val="24"/>
        </w:rPr>
        <w:t>общинската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 сигурност </w:t>
      </w:r>
      <w:r w:rsidR="00DB70ED" w:rsidRPr="0007531C">
        <w:rPr>
          <w:rFonts w:ascii="Times New Roman" w:hAnsi="Times New Roman" w:cs="Times New Roman"/>
          <w:sz w:val="24"/>
          <w:szCs w:val="24"/>
        </w:rPr>
        <w:t>действат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 както правни норми, регулиращи поведението на </w:t>
      </w:r>
      <w:r w:rsidR="00DB70ED" w:rsidRPr="0007531C">
        <w:rPr>
          <w:rFonts w:ascii="Times New Roman" w:hAnsi="Times New Roman" w:cs="Times New Roman"/>
          <w:sz w:val="24"/>
          <w:szCs w:val="24"/>
        </w:rPr>
        <w:t>институциите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, обществото и личността, така и </w:t>
      </w:r>
      <w:r w:rsidR="002360DD" w:rsidRPr="0007531C">
        <w:rPr>
          <w:rFonts w:ascii="Times New Roman" w:hAnsi="Times New Roman" w:cs="Times New Roman"/>
          <w:sz w:val="24"/>
          <w:szCs w:val="24"/>
        </w:rPr>
        <w:t>съгласувани планове вътре в тези</w:t>
      </w:r>
      <w:r w:rsidR="000F7576">
        <w:rPr>
          <w:rFonts w:ascii="Times New Roman" w:hAnsi="Times New Roman" w:cs="Times New Roman"/>
          <w:sz w:val="24"/>
          <w:szCs w:val="24"/>
        </w:rPr>
        <w:t xml:space="preserve"> институти – политическите у</w:t>
      </w:r>
      <w:r w:rsidR="00F428DE" w:rsidRPr="0007531C">
        <w:rPr>
          <w:rFonts w:ascii="Times New Roman" w:hAnsi="Times New Roman" w:cs="Times New Roman"/>
          <w:sz w:val="24"/>
          <w:szCs w:val="24"/>
        </w:rPr>
        <w:t>чреждения с организационна структура</w:t>
      </w:r>
      <w:r w:rsidR="002360DD" w:rsidRPr="0007531C">
        <w:rPr>
          <w:rFonts w:ascii="Times New Roman" w:hAnsi="Times New Roman" w:cs="Times New Roman"/>
          <w:sz w:val="24"/>
          <w:szCs w:val="24"/>
        </w:rPr>
        <w:t xml:space="preserve"> на областно ниво с 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 централизирано управление и изпълнителен апарат. </w:t>
      </w:r>
    </w:p>
    <w:p w:rsidR="000F7576" w:rsidRDefault="00F428DE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 xml:space="preserve">Процесът на създаване и укрепване до степен на стабилно функциониране на </w:t>
      </w:r>
      <w:r w:rsidR="002360DD" w:rsidRPr="0007531C">
        <w:rPr>
          <w:rFonts w:ascii="Times New Roman" w:hAnsi="Times New Roman" w:cs="Times New Roman"/>
          <w:sz w:val="24"/>
          <w:szCs w:val="24"/>
        </w:rPr>
        <w:t>Общинската сист</w:t>
      </w:r>
      <w:r w:rsidR="00653DEE">
        <w:rPr>
          <w:rFonts w:ascii="Times New Roman" w:hAnsi="Times New Roman" w:cs="Times New Roman"/>
          <w:sz w:val="24"/>
          <w:szCs w:val="24"/>
        </w:rPr>
        <w:t>ема</w:t>
      </w:r>
      <w:r w:rsidR="002360DD" w:rsidRPr="0007531C">
        <w:rPr>
          <w:rFonts w:ascii="Times New Roman" w:hAnsi="Times New Roman" w:cs="Times New Roman"/>
          <w:sz w:val="24"/>
          <w:szCs w:val="24"/>
        </w:rPr>
        <w:t xml:space="preserve"> за управление на сигурността в едно с </w:t>
      </w:r>
      <w:r w:rsidRPr="0007531C">
        <w:rPr>
          <w:rFonts w:ascii="Times New Roman" w:hAnsi="Times New Roman" w:cs="Times New Roman"/>
          <w:sz w:val="24"/>
          <w:szCs w:val="24"/>
        </w:rPr>
        <w:t>тези институти въз основа на съответна нормативна база</w:t>
      </w:r>
      <w:r w:rsidR="00653DEE">
        <w:rPr>
          <w:rFonts w:ascii="Times New Roman" w:hAnsi="Times New Roman" w:cs="Times New Roman"/>
          <w:sz w:val="24"/>
          <w:szCs w:val="24"/>
        </w:rPr>
        <w:t>,</w:t>
      </w:r>
      <w:r w:rsidRPr="0007531C">
        <w:rPr>
          <w:rFonts w:ascii="Times New Roman" w:hAnsi="Times New Roman" w:cs="Times New Roman"/>
          <w:sz w:val="24"/>
          <w:szCs w:val="24"/>
        </w:rPr>
        <w:t xml:space="preserve"> изразява същността на институционали</w:t>
      </w:r>
      <w:r w:rsidR="002360DD" w:rsidRPr="0007531C">
        <w:rPr>
          <w:rFonts w:ascii="Times New Roman" w:hAnsi="Times New Roman" w:cs="Times New Roman"/>
          <w:sz w:val="24"/>
          <w:szCs w:val="24"/>
        </w:rPr>
        <w:t>зация на системата за общинската</w:t>
      </w:r>
      <w:r w:rsidRPr="0007531C">
        <w:rPr>
          <w:rFonts w:ascii="Times New Roman" w:hAnsi="Times New Roman" w:cs="Times New Roman"/>
          <w:sz w:val="24"/>
          <w:szCs w:val="24"/>
        </w:rPr>
        <w:t xml:space="preserve"> сигурност. </w:t>
      </w:r>
    </w:p>
    <w:p w:rsidR="000F7576" w:rsidRDefault="0052640B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В системата за общинска</w:t>
      </w:r>
      <w:r w:rsidR="00F428DE" w:rsidRPr="0007531C">
        <w:rPr>
          <w:rFonts w:ascii="Times New Roman" w:hAnsi="Times New Roman" w:cs="Times New Roman"/>
          <w:sz w:val="24"/>
          <w:szCs w:val="24"/>
        </w:rPr>
        <w:t xml:space="preserve"> сигурност има три равнища (обекта) на сигурността: на личността, на обществото и на държавата</w:t>
      </w:r>
      <w:r w:rsidRPr="0007531C">
        <w:rPr>
          <w:rFonts w:ascii="Times New Roman" w:hAnsi="Times New Roman" w:cs="Times New Roman"/>
          <w:sz w:val="24"/>
          <w:szCs w:val="24"/>
        </w:rPr>
        <w:t>, представлявана от съответните институции на областно ниво.</w:t>
      </w:r>
    </w:p>
    <w:p w:rsidR="000F7576" w:rsidRDefault="0052640B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Сигурността на личността се постига чрез осигуряване на правни и нравствени нор</w:t>
      </w:r>
      <w:r w:rsidR="00653DEE">
        <w:rPr>
          <w:rFonts w:ascii="Times New Roman" w:hAnsi="Times New Roman" w:cs="Times New Roman"/>
          <w:sz w:val="24"/>
          <w:szCs w:val="24"/>
        </w:rPr>
        <w:t>ми и изграждане на институции (</w:t>
      </w:r>
      <w:r w:rsidRPr="0007531C">
        <w:rPr>
          <w:rFonts w:ascii="Times New Roman" w:hAnsi="Times New Roman" w:cs="Times New Roman"/>
          <w:sz w:val="24"/>
          <w:szCs w:val="24"/>
        </w:rPr>
        <w:t xml:space="preserve">доброволчески), позволяващи развитието на способностите и задоволяване на потребностите на всеки. </w:t>
      </w:r>
    </w:p>
    <w:p w:rsidR="000F7576" w:rsidRDefault="0052640B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 xml:space="preserve">Сигурността на обществото означава развитието на институти, норми и обществено съзнание с цел реализация на правата и свободите на всички групи от населението. </w:t>
      </w:r>
      <w:r w:rsidR="00461231">
        <w:rPr>
          <w:rStyle w:val="aa"/>
          <w:rFonts w:ascii="Times New Roman" w:hAnsi="Times New Roman" w:cs="Times New Roman"/>
          <w:sz w:val="24"/>
          <w:szCs w:val="24"/>
        </w:rPr>
        <w:footnoteReference w:id="9"/>
      </w:r>
    </w:p>
    <w:p w:rsidR="000F7576" w:rsidRDefault="0052640B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Сигурността на държавата със съответните институции на областно ниво, означава наличие на ефективен механизъм за управление и координация на обществените групи и политически сили, а също и на действени институти за тяхната защита. Посочените структурни елементи, взаимодействайки със среда на сигурност, формират условно два компонента на общинската  сигурност – вътрешна и външна.</w:t>
      </w:r>
      <w:r w:rsidR="00461231">
        <w:rPr>
          <w:rStyle w:val="aa"/>
          <w:rFonts w:ascii="Times New Roman" w:hAnsi="Times New Roman" w:cs="Times New Roman"/>
          <w:sz w:val="24"/>
          <w:szCs w:val="24"/>
        </w:rPr>
        <w:footnoteReference w:id="10"/>
      </w:r>
    </w:p>
    <w:p w:rsidR="000F7576" w:rsidRDefault="00DF50CA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Вътрешната сигурност означава съгласие на гражданите, социалните слоеве, обществените структури, политическите организации по основните въпроси на живота в общината. Тя е жизнено важна за общината и главен опорен стълб на общинската  сигурност. Представлява състояние, п</w:t>
      </w:r>
      <w:r w:rsidR="001B2FF6">
        <w:rPr>
          <w:rFonts w:ascii="Times New Roman" w:hAnsi="Times New Roman" w:cs="Times New Roman"/>
          <w:sz w:val="24"/>
          <w:szCs w:val="24"/>
        </w:rPr>
        <w:t>ри което общинското ръководство</w:t>
      </w:r>
      <w:r w:rsidRPr="0007531C">
        <w:rPr>
          <w:rFonts w:ascii="Times New Roman" w:hAnsi="Times New Roman" w:cs="Times New Roman"/>
          <w:sz w:val="24"/>
          <w:szCs w:val="24"/>
        </w:rPr>
        <w:t xml:space="preserve"> и обществото със собствени </w:t>
      </w:r>
      <w:r w:rsidR="001B2FF6">
        <w:rPr>
          <w:rFonts w:ascii="Times New Roman" w:hAnsi="Times New Roman" w:cs="Times New Roman"/>
          <w:sz w:val="24"/>
          <w:szCs w:val="24"/>
        </w:rPr>
        <w:t>сили и средства могат адекватно</w:t>
      </w:r>
      <w:r w:rsidRPr="0007531C">
        <w:rPr>
          <w:rFonts w:ascii="Times New Roman" w:hAnsi="Times New Roman" w:cs="Times New Roman"/>
          <w:sz w:val="24"/>
          <w:szCs w:val="24"/>
        </w:rPr>
        <w:t xml:space="preserve"> да реагират на бедствия, аварии и/или закононарушения, чрез локални системи за: Оповестяване; Обучение; Организация; Действие; Управление.</w:t>
      </w:r>
      <w:r w:rsidR="00D7623C" w:rsidRPr="0007531C">
        <w:rPr>
          <w:rFonts w:ascii="Times New Roman" w:hAnsi="Times New Roman" w:cs="Times New Roman"/>
          <w:sz w:val="24"/>
          <w:szCs w:val="24"/>
        </w:rPr>
        <w:t xml:space="preserve"> Вътрешната сигурност се свежда </w:t>
      </w:r>
      <w:r w:rsidRPr="0007531C">
        <w:rPr>
          <w:rFonts w:ascii="Times New Roman" w:hAnsi="Times New Roman" w:cs="Times New Roman"/>
          <w:sz w:val="24"/>
          <w:szCs w:val="24"/>
        </w:rPr>
        <w:t>преди всичко до икономическото и еко</w:t>
      </w:r>
      <w:r w:rsidR="00D7623C" w:rsidRPr="0007531C">
        <w:rPr>
          <w:rFonts w:ascii="Times New Roman" w:hAnsi="Times New Roman" w:cs="Times New Roman"/>
          <w:sz w:val="24"/>
          <w:szCs w:val="24"/>
        </w:rPr>
        <w:t>логичното състояние на общината</w:t>
      </w:r>
      <w:r w:rsidRPr="0007531C">
        <w:rPr>
          <w:rFonts w:ascii="Times New Roman" w:hAnsi="Times New Roman" w:cs="Times New Roman"/>
          <w:sz w:val="24"/>
          <w:szCs w:val="24"/>
        </w:rPr>
        <w:t>, социалното положение на личността и опазването на вътрешния ред.</w:t>
      </w:r>
    </w:p>
    <w:p w:rsidR="000F7576" w:rsidRDefault="0039338E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 xml:space="preserve">Външната сигурност </w:t>
      </w:r>
      <w:r w:rsidR="00E97A74" w:rsidRPr="0007531C">
        <w:rPr>
          <w:rFonts w:ascii="Times New Roman" w:hAnsi="Times New Roman" w:cs="Times New Roman"/>
          <w:sz w:val="24"/>
          <w:szCs w:val="24"/>
        </w:rPr>
        <w:t xml:space="preserve">за общината </w:t>
      </w:r>
      <w:r w:rsidRPr="0007531C">
        <w:rPr>
          <w:rFonts w:ascii="Times New Roman" w:hAnsi="Times New Roman" w:cs="Times New Roman"/>
          <w:sz w:val="24"/>
          <w:szCs w:val="24"/>
        </w:rPr>
        <w:t>се заключава в осигуряване на устойчиво положение</w:t>
      </w:r>
      <w:r w:rsidR="001B2FF6">
        <w:rPr>
          <w:rFonts w:ascii="Times New Roman" w:hAnsi="Times New Roman" w:cs="Times New Roman"/>
          <w:sz w:val="24"/>
          <w:szCs w:val="24"/>
        </w:rPr>
        <w:t xml:space="preserve"> спрямо националните структури</w:t>
      </w:r>
      <w:r w:rsidRPr="0007531C">
        <w:rPr>
          <w:rFonts w:ascii="Times New Roman" w:hAnsi="Times New Roman" w:cs="Times New Roman"/>
          <w:sz w:val="24"/>
          <w:szCs w:val="24"/>
        </w:rPr>
        <w:t>, за нейното национално единство и за коренните ѝ политически, икономически и културни интереси.</w:t>
      </w:r>
      <w:r w:rsidR="001B2FF6">
        <w:rPr>
          <w:rFonts w:ascii="Times New Roman" w:hAnsi="Times New Roman" w:cs="Times New Roman"/>
          <w:sz w:val="24"/>
          <w:szCs w:val="24"/>
        </w:rPr>
        <w:t xml:space="preserve"> Външната сигурност за общината</w:t>
      </w:r>
      <w:r w:rsidR="00E97A74" w:rsidRPr="0007531C">
        <w:rPr>
          <w:rFonts w:ascii="Times New Roman" w:hAnsi="Times New Roman" w:cs="Times New Roman"/>
          <w:sz w:val="24"/>
          <w:szCs w:val="24"/>
        </w:rPr>
        <w:t xml:space="preserve">, като елемент на националната система, </w:t>
      </w:r>
      <w:r w:rsidRPr="0007531C">
        <w:rPr>
          <w:rFonts w:ascii="Times New Roman" w:hAnsi="Times New Roman" w:cs="Times New Roman"/>
          <w:sz w:val="24"/>
          <w:szCs w:val="24"/>
        </w:rPr>
        <w:t>следва да гарантира националната сигурност на три нива: глобално, европейско и регионално.</w:t>
      </w:r>
    </w:p>
    <w:p w:rsidR="000F7576" w:rsidRDefault="0039338E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lastRenderedPageBreak/>
        <w:t>Външната сигурност е състояние, което в значителна степен генерира вътрешната сигурност.</w:t>
      </w:r>
    </w:p>
    <w:p w:rsidR="000F7576" w:rsidRDefault="00E97A74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7531C">
        <w:rPr>
          <w:rFonts w:ascii="Times New Roman" w:hAnsi="Times New Roman" w:cs="Times New Roman"/>
          <w:sz w:val="24"/>
          <w:szCs w:val="24"/>
        </w:rPr>
        <w:t>Характерно за сигурността днес е интегралността, което означава: не само общинското ръководство, но и всички субекти на историческия процес (личност, семейство, общност от хора) имат равно право на сигурност и могат да го придобият само чрез осигуряване на това право за всички; безопасността не може да се ограничава с някаква отделна област на човешката дейност (политическа, икономическа и друга), а трябва органически да свързва всички области в едно цяло; съзнателен отказ да се изхожда само от един принцип, една основа, един източник на сигурност.</w:t>
      </w:r>
      <w:r w:rsidR="00461231">
        <w:rPr>
          <w:rStyle w:val="aa"/>
          <w:rFonts w:ascii="Times New Roman" w:hAnsi="Times New Roman" w:cs="Times New Roman"/>
          <w:sz w:val="24"/>
          <w:szCs w:val="24"/>
        </w:rPr>
        <w:footnoteReference w:id="11"/>
      </w:r>
    </w:p>
    <w:p w:rsidR="000F7576" w:rsidRPr="0025749D" w:rsidRDefault="000F7576" w:rsidP="006929FF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E97A74" w:rsidRPr="0007531C">
        <w:rPr>
          <w:rFonts w:ascii="Times New Roman" w:hAnsi="Times New Roman" w:cs="Times New Roman"/>
          <w:sz w:val="24"/>
          <w:szCs w:val="24"/>
        </w:rPr>
        <w:t xml:space="preserve">птималният вариант за системата за  общинска  сигурност е тя да е общностна по характер с осъзната общинска социална идентичност и </w:t>
      </w:r>
      <w:r w:rsidR="00A46E26">
        <w:rPr>
          <w:rFonts w:ascii="Times New Roman" w:hAnsi="Times New Roman" w:cs="Times New Roman"/>
          <w:sz w:val="24"/>
          <w:szCs w:val="24"/>
        </w:rPr>
        <w:t>в същото време да е интегрирана</w:t>
      </w:r>
      <w:r w:rsidR="00E97A74" w:rsidRPr="0007531C">
        <w:rPr>
          <w:rFonts w:ascii="Times New Roman" w:hAnsi="Times New Roman" w:cs="Times New Roman"/>
          <w:sz w:val="24"/>
          <w:szCs w:val="24"/>
        </w:rPr>
        <w:t xml:space="preserve"> в националната система</w:t>
      </w:r>
      <w:r w:rsidR="00A46E26">
        <w:rPr>
          <w:rFonts w:ascii="Times New Roman" w:hAnsi="Times New Roman" w:cs="Times New Roman"/>
          <w:sz w:val="24"/>
          <w:szCs w:val="24"/>
        </w:rPr>
        <w:t>,</w:t>
      </w:r>
      <w:r w:rsidR="00E97A74" w:rsidRPr="0007531C">
        <w:rPr>
          <w:rFonts w:ascii="Times New Roman" w:hAnsi="Times New Roman" w:cs="Times New Roman"/>
          <w:sz w:val="24"/>
          <w:szCs w:val="24"/>
        </w:rPr>
        <w:t xml:space="preserve"> а тя съответно в система за колективна сигурност.</w:t>
      </w:r>
    </w:p>
    <w:p w:rsidR="009E6A7E" w:rsidRDefault="009E6A7E" w:rsidP="006929F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E6A7E" w:rsidRPr="00002A45" w:rsidRDefault="0011615A" w:rsidP="006929FF">
      <w:pPr>
        <w:spacing w:after="0" w:line="276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Използвана литература</w:t>
      </w:r>
      <w:r w:rsidR="0007531C" w:rsidRPr="00002A45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:rsidR="0007531C" w:rsidRPr="00002A45" w:rsidRDefault="0007531C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Димитров, Н., </w:t>
      </w:r>
      <w:r w:rsidRPr="00002A45">
        <w:rPr>
          <w:rFonts w:ascii="Times New Roman" w:hAnsi="Times New Roman" w:cs="Times New Roman"/>
          <w:i/>
          <w:sz w:val="20"/>
          <w:szCs w:val="20"/>
        </w:rPr>
        <w:t>Соларният</w:t>
      </w: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бизнес в </w:t>
      </w:r>
      <w:r w:rsidRPr="00002A45">
        <w:rPr>
          <w:rFonts w:ascii="Times New Roman" w:hAnsi="Times New Roman" w:cs="Times New Roman"/>
          <w:i/>
          <w:sz w:val="20"/>
          <w:szCs w:val="20"/>
        </w:rPr>
        <w:t>България</w:t>
      </w: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002A45">
        <w:rPr>
          <w:rFonts w:ascii="Times New Roman" w:hAnsi="Times New Roman" w:cs="Times New Roman"/>
          <w:i/>
          <w:sz w:val="20"/>
          <w:szCs w:val="20"/>
        </w:rPr>
        <w:t>Издателски комплекс на УНСС, София, 2015г.;</w:t>
      </w:r>
    </w:p>
    <w:p w:rsidR="008F4E27" w:rsidRPr="00002A45" w:rsidRDefault="008F4E27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hAnsi="Times New Roman" w:cs="Times New Roman"/>
          <w:i/>
          <w:sz w:val="20"/>
          <w:szCs w:val="20"/>
        </w:rPr>
        <w:t>Кискинов, Вихър, Правна система – част 1, Онтология и методология, Университетско издателство – „Св. Климент Охридски”, София, 2006г.;</w:t>
      </w:r>
    </w:p>
    <w:p w:rsidR="008F4E27" w:rsidRPr="00002A45" w:rsidRDefault="008F4E27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hAnsi="Times New Roman" w:cs="Times New Roman"/>
          <w:i/>
          <w:sz w:val="20"/>
          <w:szCs w:val="20"/>
        </w:rPr>
        <w:t xml:space="preserve">Манев, Евгени, </w:t>
      </w:r>
      <w:r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 xml:space="preserve">Глобална, регионална и национална сигурност,  </w:t>
      </w: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>Софттрейд, София, 2012г.;</w:t>
      </w:r>
    </w:p>
    <w:p w:rsidR="00F207DF" w:rsidRPr="00002A45" w:rsidRDefault="00F207DF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Министерски съвет, </w:t>
      </w:r>
      <w:r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>Концепция технологични области, подобласти и технологии за прилагане на „стратегия за изследвания и технологии в сигурността и отбраната”, София, 2015г.</w:t>
      </w:r>
    </w:p>
    <w:p w:rsidR="00F207DF" w:rsidRPr="00002A45" w:rsidRDefault="00F207DF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Министерски съвет, </w:t>
      </w:r>
      <w:r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>Стратегия за изследвания и технологии в сигурността и отбраната, София, 2015г.</w:t>
      </w:r>
    </w:p>
    <w:p w:rsidR="00F4523F" w:rsidRPr="00002A45" w:rsidRDefault="00F4523F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Мичев, Стефан, </w:t>
      </w:r>
      <w:r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>Рискове за сигурността в информационното общество</w:t>
      </w: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8F4E27"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Софттрейд, </w:t>
      </w: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>София</w:t>
      </w:r>
      <w:r w:rsidR="008F4E27" w:rsidRPr="00002A45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201</w:t>
      </w:r>
      <w:r w:rsidR="008F4E27" w:rsidRPr="00002A45">
        <w:rPr>
          <w:rFonts w:ascii="Times New Roman" w:hAnsi="Times New Roman" w:cs="Times New Roman"/>
          <w:i/>
          <w:sz w:val="20"/>
          <w:szCs w:val="20"/>
          <w:lang w:val="ru-RU"/>
        </w:rPr>
        <w:t>5</w:t>
      </w: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>г.;</w:t>
      </w:r>
    </w:p>
    <w:p w:rsidR="00FC0E9A" w:rsidRPr="00002A45" w:rsidRDefault="00F4523F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Мичев, Стефан, Философия на сигурността (Хуманност и насилие), </w:t>
      </w:r>
      <w:r w:rsidR="008F4E27"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Софттрейд, </w:t>
      </w:r>
      <w:r w:rsidRPr="00002A45">
        <w:rPr>
          <w:rFonts w:ascii="Times New Roman" w:hAnsi="Times New Roman" w:cs="Times New Roman"/>
          <w:i/>
          <w:sz w:val="20"/>
          <w:szCs w:val="20"/>
          <w:lang w:val="ru-RU"/>
        </w:rPr>
        <w:t xml:space="preserve">София, 2013г.  </w:t>
      </w:r>
    </w:p>
    <w:p w:rsidR="00FC0E9A" w:rsidRPr="00002A45" w:rsidRDefault="00FC0E9A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hAnsi="Times New Roman" w:cs="Times New Roman"/>
          <w:i/>
          <w:sz w:val="20"/>
          <w:szCs w:val="20"/>
        </w:rPr>
        <w:t xml:space="preserve">Семерджиев, Цветан, </w:t>
      </w:r>
      <w:r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 xml:space="preserve">Стратегически информационни системи, </w:t>
      </w:r>
      <w:r w:rsidR="00B44BE1"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 xml:space="preserve">Нова звезда </w:t>
      </w:r>
      <w:r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>София,</w:t>
      </w:r>
      <w:r w:rsidR="00F4523F"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 xml:space="preserve"> 2007г.;</w:t>
      </w:r>
    </w:p>
    <w:p w:rsidR="00F207DF" w:rsidRPr="00002A45" w:rsidRDefault="00B44BE1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 xml:space="preserve">Слатински, Николай, Измерения на сигурността, Издателство „Парадигма”, </w:t>
      </w:r>
      <w:r w:rsidR="00F207DF"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>София, 2000г.;</w:t>
      </w:r>
    </w:p>
    <w:p w:rsidR="00B44BE1" w:rsidRPr="00002A45" w:rsidRDefault="00B44BE1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 xml:space="preserve"> </w:t>
      </w:r>
      <w:r w:rsidR="00F207DF"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>Слатински, Николай, Националната сигурност: Аспекти, анализи, алтернативи, Издателство „Българска книжарница”, София, 2004г.;</w:t>
      </w:r>
    </w:p>
    <w:p w:rsidR="00B44BE1" w:rsidRPr="00002A45" w:rsidRDefault="00B44BE1" w:rsidP="006929FF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02A45">
        <w:rPr>
          <w:rFonts w:ascii="Times New Roman" w:eastAsia="Times New Roman" w:hAnsi="Times New Roman" w:cs="Times New Roman"/>
          <w:i/>
          <w:color w:val="222222"/>
          <w:sz w:val="20"/>
          <w:szCs w:val="20"/>
          <w:lang w:eastAsia="bg-BG"/>
        </w:rPr>
        <w:t xml:space="preserve">Танев, Тодор, Политическа култура, </w:t>
      </w:r>
      <w:r w:rsidRPr="00002A45">
        <w:rPr>
          <w:rFonts w:ascii="Times New Roman" w:hAnsi="Times New Roman" w:cs="Times New Roman"/>
          <w:i/>
          <w:sz w:val="20"/>
          <w:szCs w:val="20"/>
        </w:rPr>
        <w:t>Университетско издателство – „Св. Климент Охридски”, София, 2012г.;</w:t>
      </w:r>
    </w:p>
    <w:p w:rsidR="00F207DF" w:rsidRDefault="00F207DF" w:rsidP="006929FF">
      <w:pPr>
        <w:pStyle w:val="a7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BE1" w:rsidRPr="008F4E27" w:rsidRDefault="00B44BE1" w:rsidP="00B44BE1">
      <w:pPr>
        <w:pStyle w:val="a7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31C" w:rsidRPr="0007531C" w:rsidRDefault="0007531C" w:rsidP="0007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bg-BG"/>
        </w:rPr>
      </w:pPr>
    </w:p>
    <w:p w:rsidR="0007531C" w:rsidRPr="0007531C" w:rsidRDefault="0007531C" w:rsidP="0007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bg-BG"/>
        </w:rPr>
      </w:pPr>
    </w:p>
    <w:p w:rsidR="0007531C" w:rsidRPr="0007531C" w:rsidRDefault="0007531C" w:rsidP="000753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531C" w:rsidRPr="0007531C" w:rsidSect="00526C0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EB8" w:rsidRDefault="007D7EB8" w:rsidP="0052640B">
      <w:pPr>
        <w:spacing w:after="0" w:line="240" w:lineRule="auto"/>
      </w:pPr>
      <w:r>
        <w:separator/>
      </w:r>
    </w:p>
  </w:endnote>
  <w:endnote w:type="continuationSeparator" w:id="0">
    <w:p w:rsidR="007D7EB8" w:rsidRDefault="007D7EB8" w:rsidP="0052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144"/>
      <w:docPartObj>
        <w:docPartGallery w:val="Page Numbers (Bottom of Page)"/>
        <w:docPartUnique/>
      </w:docPartObj>
    </w:sdtPr>
    <w:sdtEndPr/>
    <w:sdtContent>
      <w:p w:rsidR="00FC0E9A" w:rsidRDefault="001C6DD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C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0E9A" w:rsidRDefault="00FC0E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EB8" w:rsidRDefault="007D7EB8" w:rsidP="0052640B">
      <w:pPr>
        <w:spacing w:after="0" w:line="240" w:lineRule="auto"/>
      </w:pPr>
      <w:r>
        <w:separator/>
      </w:r>
    </w:p>
  </w:footnote>
  <w:footnote w:type="continuationSeparator" w:id="0">
    <w:p w:rsidR="007D7EB8" w:rsidRDefault="007D7EB8" w:rsidP="0052640B">
      <w:pPr>
        <w:spacing w:after="0" w:line="240" w:lineRule="auto"/>
      </w:pPr>
      <w:r>
        <w:continuationSeparator/>
      </w:r>
    </w:p>
  </w:footnote>
  <w:footnote w:id="1">
    <w:p w:rsidR="009E6A7E" w:rsidRDefault="009E6A7E">
      <w:pPr>
        <w:pStyle w:val="a8"/>
      </w:pPr>
      <w:r>
        <w:rPr>
          <w:rStyle w:val="aa"/>
        </w:rPr>
        <w:footnoteRef/>
      </w:r>
      <w:r>
        <w:t xml:space="preserve"> </w:t>
      </w:r>
      <w:r w:rsidRPr="009E6A7E">
        <w:rPr>
          <w:rFonts w:ascii="Times New Roman" w:hAnsi="Times New Roman" w:cs="Times New Roman"/>
          <w:lang w:val="ru-RU"/>
        </w:rPr>
        <w:t xml:space="preserve">Димитров, Н., </w:t>
      </w:r>
      <w:r w:rsidRPr="009E6A7E">
        <w:rPr>
          <w:rFonts w:ascii="Times New Roman" w:hAnsi="Times New Roman" w:cs="Times New Roman"/>
        </w:rPr>
        <w:t>Соларният</w:t>
      </w:r>
      <w:r w:rsidRPr="009E6A7E">
        <w:rPr>
          <w:rFonts w:ascii="Times New Roman" w:hAnsi="Times New Roman" w:cs="Times New Roman"/>
          <w:lang w:val="ru-RU"/>
        </w:rPr>
        <w:t xml:space="preserve"> бизнес в </w:t>
      </w:r>
      <w:r w:rsidRPr="009E6A7E">
        <w:rPr>
          <w:rFonts w:ascii="Times New Roman" w:hAnsi="Times New Roman" w:cs="Times New Roman"/>
        </w:rPr>
        <w:t>България</w:t>
      </w:r>
      <w:r w:rsidRPr="009E6A7E">
        <w:rPr>
          <w:rFonts w:ascii="Times New Roman" w:hAnsi="Times New Roman" w:cs="Times New Roman"/>
          <w:lang w:val="ru-RU"/>
        </w:rPr>
        <w:t xml:space="preserve">, </w:t>
      </w:r>
      <w:r w:rsidRPr="009E6A7E">
        <w:rPr>
          <w:rFonts w:ascii="Times New Roman" w:hAnsi="Times New Roman" w:cs="Times New Roman"/>
        </w:rPr>
        <w:t>Издателски комплекс на УНСС, София, 2015</w:t>
      </w:r>
      <w:r w:rsidR="00AC5F96" w:rsidRPr="00002A45">
        <w:rPr>
          <w:rFonts w:ascii="Times New Roman" w:hAnsi="Times New Roman" w:cs="Times New Roman"/>
          <w:lang w:val="ru-RU"/>
        </w:rPr>
        <w:t xml:space="preserve"> </w:t>
      </w:r>
      <w:r w:rsidRPr="009E6A7E">
        <w:rPr>
          <w:rFonts w:ascii="Times New Roman" w:hAnsi="Times New Roman" w:cs="Times New Roman"/>
        </w:rPr>
        <w:t>г.;</w:t>
      </w:r>
    </w:p>
  </w:footnote>
  <w:footnote w:id="2">
    <w:p w:rsidR="009E6A7E" w:rsidRPr="009E6A7E" w:rsidRDefault="009E6A7E" w:rsidP="009E6A7E">
      <w:pPr>
        <w:spacing w:after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9E6A7E">
        <w:rPr>
          <w:rFonts w:ascii="Times New Roman" w:hAnsi="Times New Roman" w:cs="Times New Roman"/>
          <w:sz w:val="20"/>
          <w:szCs w:val="20"/>
        </w:rPr>
        <w:t>Кискинов, Вихър, Правна система – част 1, Онтология и методология, Университетско издателство – „Св. Климент Охридски”, София, 2006</w:t>
      </w:r>
      <w:r w:rsidR="00AC5F96" w:rsidRPr="001B4C2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E6A7E">
        <w:rPr>
          <w:rFonts w:ascii="Times New Roman" w:hAnsi="Times New Roman" w:cs="Times New Roman"/>
          <w:sz w:val="20"/>
          <w:szCs w:val="20"/>
        </w:rPr>
        <w:t>г.;</w:t>
      </w:r>
    </w:p>
  </w:footnote>
  <w:footnote w:id="3">
    <w:p w:rsidR="00461231" w:rsidRPr="00461231" w:rsidRDefault="00461231" w:rsidP="00461231">
      <w:pPr>
        <w:spacing w:after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461231">
        <w:rPr>
          <w:rFonts w:ascii="Times New Roman" w:hAnsi="Times New Roman" w:cs="Times New Roman"/>
          <w:sz w:val="20"/>
          <w:szCs w:val="20"/>
          <w:lang w:val="ru-RU"/>
        </w:rPr>
        <w:t xml:space="preserve">Мичев, Стефан, </w:t>
      </w:r>
      <w:r w:rsidRPr="00461231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>Рискове за сигурността в информационното общество</w:t>
      </w:r>
      <w:r w:rsidRPr="00461231">
        <w:rPr>
          <w:rFonts w:ascii="Times New Roman" w:hAnsi="Times New Roman" w:cs="Times New Roman"/>
          <w:sz w:val="20"/>
          <w:szCs w:val="20"/>
          <w:lang w:val="ru-RU"/>
        </w:rPr>
        <w:t>, Софттрейд, София, 2015</w:t>
      </w:r>
      <w:r w:rsidR="00AC5F96" w:rsidRPr="00AC5F9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61231">
        <w:rPr>
          <w:rFonts w:ascii="Times New Roman" w:hAnsi="Times New Roman" w:cs="Times New Roman"/>
          <w:sz w:val="20"/>
          <w:szCs w:val="20"/>
          <w:lang w:val="ru-RU"/>
        </w:rPr>
        <w:t>г.;</w:t>
      </w:r>
    </w:p>
  </w:footnote>
  <w:footnote w:id="4">
    <w:p w:rsidR="00461231" w:rsidRPr="00461231" w:rsidRDefault="00461231" w:rsidP="00461231">
      <w:pPr>
        <w:spacing w:after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461231">
        <w:rPr>
          <w:rFonts w:ascii="Times New Roman" w:hAnsi="Times New Roman" w:cs="Times New Roman"/>
          <w:sz w:val="20"/>
          <w:szCs w:val="20"/>
          <w:lang w:val="ru-RU"/>
        </w:rPr>
        <w:t xml:space="preserve">Министерски съвет, </w:t>
      </w:r>
      <w:r w:rsidRPr="00461231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>Стратегия за изследвания и технологии в сигурността и отбраната, София, 2015</w:t>
      </w:r>
      <w:r w:rsidR="00AC5F96" w:rsidRPr="00AC5F96">
        <w:rPr>
          <w:rFonts w:ascii="Times New Roman" w:eastAsia="Times New Roman" w:hAnsi="Times New Roman" w:cs="Times New Roman"/>
          <w:color w:val="222222"/>
          <w:sz w:val="20"/>
          <w:szCs w:val="20"/>
          <w:lang w:val="ru-RU" w:eastAsia="bg-BG"/>
        </w:rPr>
        <w:t xml:space="preserve"> </w:t>
      </w:r>
      <w:r w:rsidRPr="00461231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>г.</w:t>
      </w:r>
    </w:p>
  </w:footnote>
  <w:footnote w:id="5">
    <w:p w:rsidR="00461231" w:rsidRPr="00461231" w:rsidRDefault="00461231" w:rsidP="00461231">
      <w:pPr>
        <w:spacing w:after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461231">
        <w:rPr>
          <w:rFonts w:ascii="Times New Roman" w:hAnsi="Times New Roman" w:cs="Times New Roman"/>
          <w:sz w:val="20"/>
          <w:szCs w:val="20"/>
          <w:lang w:val="ru-RU"/>
        </w:rPr>
        <w:t xml:space="preserve">Министерски съвет, </w:t>
      </w:r>
      <w:r w:rsidRPr="00461231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>Концепция технологични области, подобласти и технологии за прилагане на „стратегия за изследвания и технологии в сигурността и отбраната”, София, 2015</w:t>
      </w:r>
      <w:r w:rsidR="00AC5F96" w:rsidRPr="00AC5F96">
        <w:rPr>
          <w:rFonts w:ascii="Times New Roman" w:eastAsia="Times New Roman" w:hAnsi="Times New Roman" w:cs="Times New Roman"/>
          <w:color w:val="222222"/>
          <w:sz w:val="20"/>
          <w:szCs w:val="20"/>
          <w:lang w:val="ru-RU" w:eastAsia="bg-BG"/>
        </w:rPr>
        <w:t xml:space="preserve"> </w:t>
      </w:r>
      <w:r w:rsidRPr="00461231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>г.</w:t>
      </w:r>
    </w:p>
  </w:footnote>
  <w:footnote w:id="6">
    <w:p w:rsidR="00461231" w:rsidRPr="00461231" w:rsidRDefault="00461231" w:rsidP="00461231">
      <w:pPr>
        <w:spacing w:after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461231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 xml:space="preserve">Танев, Тодор, Политическа култура, </w:t>
      </w:r>
      <w:r w:rsidRPr="00461231">
        <w:rPr>
          <w:rFonts w:ascii="Times New Roman" w:hAnsi="Times New Roman" w:cs="Times New Roman"/>
          <w:sz w:val="20"/>
          <w:szCs w:val="20"/>
        </w:rPr>
        <w:t>Университетско издателство – „Св. Климент Охридски”, София, 2012</w:t>
      </w:r>
      <w:r w:rsidR="00AC5F96" w:rsidRPr="001B4C2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61231">
        <w:rPr>
          <w:rFonts w:ascii="Times New Roman" w:hAnsi="Times New Roman" w:cs="Times New Roman"/>
          <w:sz w:val="20"/>
          <w:szCs w:val="20"/>
        </w:rPr>
        <w:t>г.;</w:t>
      </w:r>
    </w:p>
  </w:footnote>
  <w:footnote w:id="7">
    <w:p w:rsidR="00461231" w:rsidRPr="00461231" w:rsidRDefault="00461231" w:rsidP="00461231">
      <w:pPr>
        <w:spacing w:after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461231">
        <w:rPr>
          <w:rFonts w:ascii="Times New Roman" w:hAnsi="Times New Roman" w:cs="Times New Roman"/>
          <w:sz w:val="20"/>
          <w:szCs w:val="20"/>
        </w:rPr>
        <w:t xml:space="preserve">Семерджиев, Цветан, </w:t>
      </w:r>
      <w:r w:rsidRPr="00461231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>Стратегически информационни системи, Нова звезда София, 2007</w:t>
      </w:r>
      <w:r w:rsidR="00AC5F96" w:rsidRPr="00AC5F96">
        <w:rPr>
          <w:rFonts w:ascii="Times New Roman" w:eastAsia="Times New Roman" w:hAnsi="Times New Roman" w:cs="Times New Roman"/>
          <w:color w:val="222222"/>
          <w:sz w:val="20"/>
          <w:szCs w:val="20"/>
          <w:lang w:val="ru-RU" w:eastAsia="bg-BG"/>
        </w:rPr>
        <w:t xml:space="preserve"> </w:t>
      </w:r>
      <w:r w:rsidRPr="00461231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>г.;</w:t>
      </w:r>
    </w:p>
  </w:footnote>
  <w:footnote w:id="8">
    <w:p w:rsidR="00461231" w:rsidRPr="00461231" w:rsidRDefault="00461231" w:rsidP="00461231">
      <w:pPr>
        <w:spacing w:after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461231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>Слатински, Николай, Националната сигурност: Аспекти, анализи, алтернативи, Издателство „Българска книжарница”, София, 2004</w:t>
      </w:r>
      <w:r w:rsidR="00AC5F96" w:rsidRPr="00AC5F96">
        <w:rPr>
          <w:rFonts w:ascii="Times New Roman" w:eastAsia="Times New Roman" w:hAnsi="Times New Roman" w:cs="Times New Roman"/>
          <w:color w:val="222222"/>
          <w:sz w:val="20"/>
          <w:szCs w:val="20"/>
          <w:lang w:val="ru-RU" w:eastAsia="bg-BG"/>
        </w:rPr>
        <w:t xml:space="preserve"> </w:t>
      </w:r>
      <w:r w:rsidRPr="00461231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>г.;</w:t>
      </w:r>
    </w:p>
  </w:footnote>
  <w:footnote w:id="9">
    <w:p w:rsidR="00461231" w:rsidRDefault="00461231">
      <w:pPr>
        <w:pStyle w:val="a8"/>
      </w:pPr>
      <w:r>
        <w:rPr>
          <w:rStyle w:val="aa"/>
        </w:rPr>
        <w:footnoteRef/>
      </w:r>
      <w:r>
        <w:t xml:space="preserve"> </w:t>
      </w:r>
      <w:r w:rsidRPr="009E6A7E">
        <w:rPr>
          <w:rFonts w:ascii="Times New Roman" w:eastAsia="Times New Roman" w:hAnsi="Times New Roman" w:cs="Times New Roman"/>
          <w:color w:val="222222"/>
          <w:lang w:eastAsia="bg-BG"/>
        </w:rPr>
        <w:t>Слатински, Николай, Измерения на сигурността, Издателство „Парадигма”, София, 2000</w:t>
      </w:r>
      <w:r w:rsidR="001B2FF6">
        <w:rPr>
          <w:rFonts w:ascii="Times New Roman" w:eastAsia="Times New Roman" w:hAnsi="Times New Roman" w:cs="Times New Roman"/>
          <w:color w:val="222222"/>
          <w:lang w:eastAsia="bg-BG"/>
        </w:rPr>
        <w:t xml:space="preserve"> </w:t>
      </w:r>
      <w:r w:rsidRPr="009E6A7E">
        <w:rPr>
          <w:rFonts w:ascii="Times New Roman" w:eastAsia="Times New Roman" w:hAnsi="Times New Roman" w:cs="Times New Roman"/>
          <w:color w:val="222222"/>
          <w:lang w:eastAsia="bg-BG"/>
        </w:rPr>
        <w:t>г.;</w:t>
      </w:r>
    </w:p>
  </w:footnote>
  <w:footnote w:id="10">
    <w:p w:rsidR="00461231" w:rsidRPr="00461231" w:rsidRDefault="00461231" w:rsidP="00461231">
      <w:pPr>
        <w:spacing w:after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461231">
        <w:rPr>
          <w:rFonts w:ascii="Times New Roman" w:hAnsi="Times New Roman" w:cs="Times New Roman"/>
          <w:sz w:val="20"/>
          <w:szCs w:val="20"/>
          <w:lang w:val="ru-RU"/>
        </w:rPr>
        <w:t>Мичев, Стефан, Философия на сигурността (Хуманност и насилие), Софттрейд, София, 2013</w:t>
      </w:r>
      <w:r w:rsidR="001B2FF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61231">
        <w:rPr>
          <w:rFonts w:ascii="Times New Roman" w:hAnsi="Times New Roman" w:cs="Times New Roman"/>
          <w:sz w:val="20"/>
          <w:szCs w:val="20"/>
          <w:lang w:val="ru-RU"/>
        </w:rPr>
        <w:t xml:space="preserve">г.  </w:t>
      </w:r>
    </w:p>
  </w:footnote>
  <w:footnote w:id="11">
    <w:p w:rsidR="00461231" w:rsidRPr="00461231" w:rsidRDefault="00461231" w:rsidP="00461231">
      <w:pPr>
        <w:pStyle w:val="a7"/>
        <w:spacing w:after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9E6A7E">
        <w:rPr>
          <w:rFonts w:ascii="Times New Roman" w:hAnsi="Times New Roman" w:cs="Times New Roman"/>
          <w:sz w:val="20"/>
          <w:szCs w:val="20"/>
        </w:rPr>
        <w:t xml:space="preserve">Манев, Евгени, </w:t>
      </w:r>
      <w:r w:rsidRPr="009E6A7E">
        <w:rPr>
          <w:rFonts w:ascii="Times New Roman" w:eastAsia="Times New Roman" w:hAnsi="Times New Roman" w:cs="Times New Roman"/>
          <w:color w:val="222222"/>
          <w:sz w:val="20"/>
          <w:szCs w:val="20"/>
          <w:lang w:eastAsia="bg-BG"/>
        </w:rPr>
        <w:t xml:space="preserve">Глобална, регионална и национална сигурност,  </w:t>
      </w:r>
      <w:r w:rsidRPr="009E6A7E">
        <w:rPr>
          <w:rFonts w:ascii="Times New Roman" w:hAnsi="Times New Roman" w:cs="Times New Roman"/>
          <w:sz w:val="20"/>
          <w:szCs w:val="20"/>
          <w:lang w:val="ru-RU"/>
        </w:rPr>
        <w:t>Софттрейд, София, 2012</w:t>
      </w:r>
      <w:r w:rsidR="00AC5F96" w:rsidRPr="00AC5F9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E6A7E">
        <w:rPr>
          <w:rFonts w:ascii="Times New Roman" w:hAnsi="Times New Roman" w:cs="Times New Roman"/>
          <w:sz w:val="20"/>
          <w:szCs w:val="20"/>
          <w:lang w:val="ru-RU"/>
        </w:rPr>
        <w:t>г.;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9AF"/>
    <w:multiLevelType w:val="hybridMultilevel"/>
    <w:tmpl w:val="E7624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4FF4"/>
    <w:multiLevelType w:val="hybridMultilevel"/>
    <w:tmpl w:val="2D660D2C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A36AC9"/>
    <w:multiLevelType w:val="hybridMultilevel"/>
    <w:tmpl w:val="DC3C80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657B9"/>
    <w:multiLevelType w:val="hybridMultilevel"/>
    <w:tmpl w:val="096CADCE"/>
    <w:lvl w:ilvl="0" w:tplc="040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1D65C4"/>
    <w:multiLevelType w:val="hybridMultilevel"/>
    <w:tmpl w:val="C4044CA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36AC"/>
    <w:multiLevelType w:val="hybridMultilevel"/>
    <w:tmpl w:val="4C70FB04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426C4"/>
    <w:multiLevelType w:val="hybridMultilevel"/>
    <w:tmpl w:val="3B8CCD0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D1881"/>
    <w:multiLevelType w:val="hybridMultilevel"/>
    <w:tmpl w:val="6122D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563F0"/>
    <w:multiLevelType w:val="hybridMultilevel"/>
    <w:tmpl w:val="66D0B3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36E79"/>
    <w:multiLevelType w:val="hybridMultilevel"/>
    <w:tmpl w:val="CDACB51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B205C"/>
    <w:multiLevelType w:val="hybridMultilevel"/>
    <w:tmpl w:val="DFE8614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A28AF"/>
    <w:multiLevelType w:val="hybridMultilevel"/>
    <w:tmpl w:val="0F209D84"/>
    <w:lvl w:ilvl="0" w:tplc="040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4B03E04"/>
    <w:multiLevelType w:val="hybridMultilevel"/>
    <w:tmpl w:val="C4044CA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E049A"/>
    <w:multiLevelType w:val="hybridMultilevel"/>
    <w:tmpl w:val="287A2E0E"/>
    <w:lvl w:ilvl="0" w:tplc="0402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73E1479C"/>
    <w:multiLevelType w:val="hybridMultilevel"/>
    <w:tmpl w:val="F1447F3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64F43"/>
    <w:multiLevelType w:val="hybridMultilevel"/>
    <w:tmpl w:val="1B8E998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42A83"/>
    <w:multiLevelType w:val="hybridMultilevel"/>
    <w:tmpl w:val="4A2CC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13"/>
  </w:num>
  <w:num w:numId="7">
    <w:abstractNumId w:val="11"/>
  </w:num>
  <w:num w:numId="8">
    <w:abstractNumId w:val="9"/>
  </w:num>
  <w:num w:numId="9">
    <w:abstractNumId w:val="14"/>
  </w:num>
  <w:num w:numId="10">
    <w:abstractNumId w:val="15"/>
  </w:num>
  <w:num w:numId="11">
    <w:abstractNumId w:val="12"/>
  </w:num>
  <w:num w:numId="12">
    <w:abstractNumId w:val="1"/>
  </w:num>
  <w:num w:numId="13">
    <w:abstractNumId w:val="8"/>
  </w:num>
  <w:num w:numId="14">
    <w:abstractNumId w:val="2"/>
  </w:num>
  <w:num w:numId="15">
    <w:abstractNumId w:val="1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57AF"/>
    <w:rsid w:val="00002A45"/>
    <w:rsid w:val="0003727D"/>
    <w:rsid w:val="00065FA5"/>
    <w:rsid w:val="00072563"/>
    <w:rsid w:val="0007531C"/>
    <w:rsid w:val="00075645"/>
    <w:rsid w:val="0009033A"/>
    <w:rsid w:val="000946E7"/>
    <w:rsid w:val="000B616C"/>
    <w:rsid w:val="000F7576"/>
    <w:rsid w:val="0011615A"/>
    <w:rsid w:val="00120E06"/>
    <w:rsid w:val="00131E58"/>
    <w:rsid w:val="00193ABB"/>
    <w:rsid w:val="001B2FF6"/>
    <w:rsid w:val="001B4C29"/>
    <w:rsid w:val="001C591B"/>
    <w:rsid w:val="001C6DDE"/>
    <w:rsid w:val="00211540"/>
    <w:rsid w:val="002360DD"/>
    <w:rsid w:val="00245FB6"/>
    <w:rsid w:val="00254099"/>
    <w:rsid w:val="0025749D"/>
    <w:rsid w:val="00263C29"/>
    <w:rsid w:val="002C3E8B"/>
    <w:rsid w:val="002D2B1B"/>
    <w:rsid w:val="002F366E"/>
    <w:rsid w:val="003017D3"/>
    <w:rsid w:val="00330511"/>
    <w:rsid w:val="003740FB"/>
    <w:rsid w:val="0039338E"/>
    <w:rsid w:val="003B0077"/>
    <w:rsid w:val="003B0CCE"/>
    <w:rsid w:val="003E401B"/>
    <w:rsid w:val="004061ED"/>
    <w:rsid w:val="00436046"/>
    <w:rsid w:val="00453280"/>
    <w:rsid w:val="00461231"/>
    <w:rsid w:val="004756CA"/>
    <w:rsid w:val="00483640"/>
    <w:rsid w:val="00523250"/>
    <w:rsid w:val="00523823"/>
    <w:rsid w:val="0052640B"/>
    <w:rsid w:val="00526C0D"/>
    <w:rsid w:val="005938A3"/>
    <w:rsid w:val="005A50F0"/>
    <w:rsid w:val="005E54E4"/>
    <w:rsid w:val="005F147D"/>
    <w:rsid w:val="00653DEE"/>
    <w:rsid w:val="006929FF"/>
    <w:rsid w:val="006E7808"/>
    <w:rsid w:val="006F5726"/>
    <w:rsid w:val="007155AC"/>
    <w:rsid w:val="00716D79"/>
    <w:rsid w:val="00723B66"/>
    <w:rsid w:val="007557AF"/>
    <w:rsid w:val="007A3A46"/>
    <w:rsid w:val="007D7EB8"/>
    <w:rsid w:val="00877AE4"/>
    <w:rsid w:val="008F4E27"/>
    <w:rsid w:val="008F68EA"/>
    <w:rsid w:val="00903AA8"/>
    <w:rsid w:val="00975522"/>
    <w:rsid w:val="0098652D"/>
    <w:rsid w:val="009B3BF3"/>
    <w:rsid w:val="009E0411"/>
    <w:rsid w:val="009E6A7E"/>
    <w:rsid w:val="00A34838"/>
    <w:rsid w:val="00A34D11"/>
    <w:rsid w:val="00A46E26"/>
    <w:rsid w:val="00A671DC"/>
    <w:rsid w:val="00A708A1"/>
    <w:rsid w:val="00A9026F"/>
    <w:rsid w:val="00AC5F96"/>
    <w:rsid w:val="00AC6338"/>
    <w:rsid w:val="00B44BE1"/>
    <w:rsid w:val="00BF3B26"/>
    <w:rsid w:val="00BF5E16"/>
    <w:rsid w:val="00C46458"/>
    <w:rsid w:val="00C66B99"/>
    <w:rsid w:val="00C71827"/>
    <w:rsid w:val="00C90F0E"/>
    <w:rsid w:val="00CA6072"/>
    <w:rsid w:val="00D7623C"/>
    <w:rsid w:val="00DB70ED"/>
    <w:rsid w:val="00DF50CA"/>
    <w:rsid w:val="00E0516E"/>
    <w:rsid w:val="00E24BF1"/>
    <w:rsid w:val="00E62371"/>
    <w:rsid w:val="00E8361D"/>
    <w:rsid w:val="00E97A74"/>
    <w:rsid w:val="00EA130C"/>
    <w:rsid w:val="00F207DF"/>
    <w:rsid w:val="00F37C25"/>
    <w:rsid w:val="00F428DE"/>
    <w:rsid w:val="00F4523F"/>
    <w:rsid w:val="00F51C19"/>
    <w:rsid w:val="00F56114"/>
    <w:rsid w:val="00FC0E9A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8BF9A40-7EAE-485B-AF09-0F06852F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26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28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26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2640B"/>
  </w:style>
  <w:style w:type="paragraph" w:styleId="a5">
    <w:name w:val="footer"/>
    <w:basedOn w:val="a"/>
    <w:link w:val="a6"/>
    <w:uiPriority w:val="99"/>
    <w:unhideWhenUsed/>
    <w:rsid w:val="00526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2640B"/>
  </w:style>
  <w:style w:type="paragraph" w:styleId="a7">
    <w:name w:val="List Paragraph"/>
    <w:basedOn w:val="a"/>
    <w:uiPriority w:val="34"/>
    <w:qFormat/>
    <w:rsid w:val="00C66B99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E6A7E"/>
    <w:pPr>
      <w:spacing w:after="0" w:line="240" w:lineRule="auto"/>
    </w:pPr>
    <w:rPr>
      <w:sz w:val="20"/>
      <w:szCs w:val="20"/>
    </w:rPr>
  </w:style>
  <w:style w:type="character" w:customStyle="1" w:styleId="a9">
    <w:name w:val="Текст под линия Знак"/>
    <w:basedOn w:val="a0"/>
    <w:link w:val="a8"/>
    <w:uiPriority w:val="99"/>
    <w:semiHidden/>
    <w:rsid w:val="009E6A7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E6A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A021E-3E53-4060-9785-6CA1807E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4034</Words>
  <Characters>22997</Characters>
  <Application>Microsoft Office Word</Application>
  <DocSecurity>0</DocSecurity>
  <Lines>191</Lines>
  <Paragraphs>53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Malamov</dc:creator>
  <cp:keywords/>
  <dc:description/>
  <cp:lastModifiedBy>Mihael Dimitrov</cp:lastModifiedBy>
  <cp:revision>47</cp:revision>
  <dcterms:created xsi:type="dcterms:W3CDTF">2016-11-26T11:56:00Z</dcterms:created>
  <dcterms:modified xsi:type="dcterms:W3CDTF">2016-12-28T12:28:00Z</dcterms:modified>
</cp:coreProperties>
</file>