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E2" w:rsidRDefault="00DA4041" w:rsidP="005E46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Участници по принадлежност към ЮЛ</w:t>
      </w:r>
    </w:p>
    <w:p w:rsidR="00D40EA2" w:rsidRDefault="00D40EA2" w:rsidP="005E46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0EA2" w:rsidRPr="00756ACC" w:rsidRDefault="00D40EA2" w:rsidP="00D40E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Общо участници</w:t>
      </w:r>
      <w:r w:rsidRPr="00756ACC">
        <w:rPr>
          <w:rFonts w:ascii="Times New Roman" w:hAnsi="Times New Roman" w:cs="Times New Roman"/>
          <w:sz w:val="24"/>
          <w:szCs w:val="24"/>
          <w:lang w:val="ru-RU"/>
        </w:rPr>
        <w:t>: 6</w:t>
      </w:r>
      <w:r w:rsidR="002023AF">
        <w:rPr>
          <w:rFonts w:ascii="Times New Roman" w:hAnsi="Times New Roman" w:cs="Times New Roman"/>
          <w:sz w:val="24"/>
          <w:szCs w:val="24"/>
        </w:rPr>
        <w:t>9</w:t>
      </w:r>
    </w:p>
    <w:p w:rsidR="00DA4041" w:rsidRDefault="00DA4041" w:rsidP="005E46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041" w:rsidRPr="00DA4041" w:rsidRDefault="00DA4041" w:rsidP="001828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Нов български университет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A4041" w:rsidRPr="00DA4041" w:rsidRDefault="00DA4041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871">
        <w:rPr>
          <w:rFonts w:ascii="Times New Roman" w:hAnsi="Times New Roman" w:cs="Times New Roman"/>
          <w:b/>
          <w:i/>
          <w:sz w:val="24"/>
          <w:szCs w:val="24"/>
        </w:rPr>
        <w:t>Доц. д-р Тодор Коларов</w:t>
      </w:r>
      <w:r w:rsidRPr="00DA4041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DA4041">
        <w:rPr>
          <w:rFonts w:ascii="Times New Roman" w:hAnsi="Times New Roman" w:cs="Times New Roman"/>
          <w:sz w:val="24"/>
          <w:szCs w:val="24"/>
        </w:rPr>
        <w:t xml:space="preserve"> "Иран и Таджикистан - два подхода към международната правна помощ на пътя на афганистанските наркотици"; ТН1</w:t>
      </w:r>
    </w:p>
    <w:p w:rsidR="00DA4041" w:rsidRDefault="00DA4041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871">
        <w:rPr>
          <w:rFonts w:ascii="Times New Roman" w:hAnsi="Times New Roman" w:cs="Times New Roman"/>
          <w:b/>
          <w:i/>
          <w:sz w:val="24"/>
          <w:szCs w:val="24"/>
        </w:rPr>
        <w:t>Проф. д-р Милена Беновска-Събкова</w:t>
      </w:r>
      <w:r w:rsidRPr="00DA4041">
        <w:rPr>
          <w:rFonts w:ascii="Times New Roman" w:hAnsi="Times New Roman" w:cs="Times New Roman"/>
          <w:sz w:val="24"/>
          <w:szCs w:val="24"/>
        </w:rPr>
        <w:t xml:space="preserve">, </w:t>
      </w:r>
      <w:r w:rsidRPr="00DA4041">
        <w:rPr>
          <w:rFonts w:ascii="Times New Roman" w:hAnsi="Times New Roman" w:cs="Times New Roman"/>
          <w:color w:val="FF0000"/>
          <w:sz w:val="24"/>
          <w:szCs w:val="24"/>
        </w:rPr>
        <w:t>съвместно с представител на друг университет</w:t>
      </w:r>
      <w:r>
        <w:rPr>
          <w:rFonts w:ascii="Times New Roman" w:hAnsi="Times New Roman" w:cs="Times New Roman"/>
          <w:sz w:val="24"/>
          <w:szCs w:val="24"/>
        </w:rPr>
        <w:t xml:space="preserve"> (доц. д-р Илия Недин, </w:t>
      </w:r>
      <w:r w:rsidRPr="00DA4041">
        <w:rPr>
          <w:rFonts w:ascii="Times New Roman" w:hAnsi="Times New Roman" w:cs="Times New Roman"/>
          <w:sz w:val="24"/>
          <w:szCs w:val="24"/>
        </w:rPr>
        <w:t>Югозападен университет - Благоевград)</w:t>
      </w:r>
      <w:r w:rsidRPr="00DA4041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DA4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DA4041">
        <w:rPr>
          <w:rFonts w:ascii="Times New Roman" w:hAnsi="Times New Roman" w:cs="Times New Roman"/>
          <w:sz w:val="24"/>
          <w:szCs w:val="24"/>
        </w:rPr>
        <w:t xml:space="preserve"> „Гранични територии, гранични хора: българските мюсюлмани и Европейският Съюз“; ТН2</w:t>
      </w:r>
    </w:p>
    <w:p w:rsidR="00DA4041" w:rsidRDefault="00DA4041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871">
        <w:rPr>
          <w:rFonts w:ascii="Times New Roman" w:hAnsi="Times New Roman" w:cs="Times New Roman"/>
          <w:b/>
          <w:i/>
          <w:sz w:val="24"/>
          <w:szCs w:val="24"/>
        </w:rPr>
        <w:t>Доц. д-р Мария Николова</w:t>
      </w:r>
      <w:r w:rsidRPr="00DA404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DA4041">
        <w:rPr>
          <w:rFonts w:ascii="Times New Roman" w:hAnsi="Times New Roman" w:cs="Times New Roman"/>
          <w:sz w:val="24"/>
          <w:szCs w:val="24"/>
        </w:rPr>
        <w:t xml:space="preserve"> „Електронна идентификация и сигурност при електронните комуникации“; ТН1</w:t>
      </w:r>
    </w:p>
    <w:p w:rsidR="009E7871" w:rsidRPr="009E7871" w:rsidRDefault="009E7871" w:rsidP="00483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871">
        <w:rPr>
          <w:rFonts w:ascii="Times New Roman" w:hAnsi="Times New Roman" w:cs="Times New Roman"/>
          <w:b/>
          <w:i/>
          <w:sz w:val="24"/>
          <w:szCs w:val="24"/>
        </w:rPr>
        <w:t>Д-р Захари Бисеров</w:t>
      </w:r>
      <w:r w:rsidRPr="009E7871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="00D754EF">
        <w:rPr>
          <w:rFonts w:ascii="Times New Roman" w:hAnsi="Times New Roman" w:cs="Times New Roman"/>
          <w:sz w:val="24"/>
          <w:szCs w:val="24"/>
        </w:rPr>
        <w:t xml:space="preserve"> 1</w:t>
      </w:r>
      <w:r w:rsidRPr="009E7871">
        <w:rPr>
          <w:rFonts w:ascii="Times New Roman" w:hAnsi="Times New Roman" w:cs="Times New Roman"/>
          <w:sz w:val="24"/>
          <w:szCs w:val="24"/>
        </w:rPr>
        <w:t xml:space="preserve"> „</w:t>
      </w:r>
      <w:r w:rsidR="00483EC7" w:rsidRPr="00483EC7">
        <w:rPr>
          <w:rFonts w:ascii="Times New Roman" w:hAnsi="Times New Roman" w:cs="Times New Roman"/>
          <w:sz w:val="24"/>
          <w:szCs w:val="24"/>
        </w:rPr>
        <w:t>Европейският съюз-днес и в бъдеще</w:t>
      </w:r>
      <w:r w:rsidRPr="009E7871">
        <w:rPr>
          <w:rFonts w:ascii="Times New Roman" w:hAnsi="Times New Roman" w:cs="Times New Roman"/>
          <w:sz w:val="24"/>
          <w:szCs w:val="24"/>
        </w:rPr>
        <w:t>“; ТН2</w:t>
      </w:r>
      <w:r w:rsidR="00D754EF">
        <w:rPr>
          <w:rFonts w:ascii="Times New Roman" w:hAnsi="Times New Roman" w:cs="Times New Roman"/>
          <w:sz w:val="24"/>
          <w:szCs w:val="24"/>
        </w:rPr>
        <w:t xml:space="preserve">, Тема 2 </w:t>
      </w:r>
      <w:r w:rsidR="00D754EF" w:rsidRPr="00D754EF">
        <w:rPr>
          <w:rFonts w:ascii="Times New Roman" w:hAnsi="Times New Roman" w:cs="Times New Roman"/>
          <w:sz w:val="24"/>
          <w:szCs w:val="24"/>
        </w:rPr>
        <w:t>„Отговорности на България като външна граница на ЕС“</w:t>
      </w:r>
      <w:r w:rsidR="00D754EF" w:rsidRPr="00D754EF">
        <w:t xml:space="preserve"> </w:t>
      </w:r>
      <w:r w:rsidR="00D754EF" w:rsidRPr="00D754EF">
        <w:rPr>
          <w:rFonts w:ascii="Times New Roman" w:hAnsi="Times New Roman" w:cs="Times New Roman"/>
          <w:sz w:val="24"/>
          <w:szCs w:val="24"/>
        </w:rPr>
        <w:t>; ТН2</w:t>
      </w:r>
      <w:r w:rsidR="00D754EF">
        <w:rPr>
          <w:rFonts w:ascii="Times New Roman" w:hAnsi="Times New Roman" w:cs="Times New Roman"/>
          <w:sz w:val="24"/>
          <w:szCs w:val="24"/>
        </w:rPr>
        <w:t xml:space="preserve">, </w:t>
      </w:r>
      <w:r w:rsidR="00D754EF" w:rsidRPr="00D754EF">
        <w:rPr>
          <w:rFonts w:ascii="Times New Roman" w:hAnsi="Times New Roman" w:cs="Times New Roman"/>
          <w:color w:val="FF0000"/>
          <w:sz w:val="24"/>
          <w:szCs w:val="24"/>
        </w:rPr>
        <w:t>съвместно с Александър Алексиев</w:t>
      </w:r>
    </w:p>
    <w:p w:rsidR="00827AD2" w:rsidRPr="00827AD2" w:rsidRDefault="00827AD2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7AD2">
        <w:rPr>
          <w:rFonts w:ascii="Times New Roman" w:hAnsi="Times New Roman" w:cs="Times New Roman"/>
          <w:b/>
          <w:i/>
          <w:sz w:val="24"/>
          <w:szCs w:val="24"/>
        </w:rPr>
        <w:t>Доц. д-р Венелин Георгиев</w:t>
      </w:r>
      <w:r w:rsidRPr="00827AD2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827AD2">
        <w:rPr>
          <w:rFonts w:ascii="Times New Roman" w:hAnsi="Times New Roman" w:cs="Times New Roman"/>
          <w:sz w:val="24"/>
          <w:szCs w:val="24"/>
        </w:rPr>
        <w:t xml:space="preserve"> „Стратегически аспект на киберсигурността на национално и регионално равнище“; ТН2</w:t>
      </w:r>
    </w:p>
    <w:p w:rsidR="00827AD2" w:rsidRPr="00827AD2" w:rsidRDefault="00827AD2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2A3">
        <w:rPr>
          <w:rFonts w:ascii="Times New Roman" w:hAnsi="Times New Roman" w:cs="Times New Roman"/>
          <w:b/>
          <w:i/>
          <w:sz w:val="24"/>
          <w:szCs w:val="24"/>
        </w:rPr>
        <w:t>Проф. Димитър Йончев, д.н.</w:t>
      </w:r>
      <w:r w:rsidR="00F632A3" w:rsidRPr="00F632A3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27A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827AD2">
        <w:rPr>
          <w:rFonts w:ascii="Times New Roman" w:hAnsi="Times New Roman" w:cs="Times New Roman"/>
          <w:sz w:val="24"/>
          <w:szCs w:val="24"/>
        </w:rPr>
        <w:t xml:space="preserve"> „Реформите в ЕС според доклада на Националната разузнавателна агенция на САЩ“; ТН1</w:t>
      </w:r>
    </w:p>
    <w:p w:rsidR="00D33361" w:rsidRPr="00D33361" w:rsidRDefault="00D33361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3361">
        <w:rPr>
          <w:rFonts w:ascii="Times New Roman" w:hAnsi="Times New Roman" w:cs="Times New Roman"/>
          <w:b/>
          <w:i/>
          <w:sz w:val="24"/>
          <w:szCs w:val="24"/>
        </w:rPr>
        <w:t>Проф. д-р Николай Радулов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D333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D33361">
        <w:rPr>
          <w:rFonts w:ascii="Times New Roman" w:hAnsi="Times New Roman" w:cs="Times New Roman"/>
          <w:sz w:val="24"/>
          <w:szCs w:val="24"/>
        </w:rPr>
        <w:t xml:space="preserve"> „Корупция и промигрантски лобизъм в Европа“; ТН1</w:t>
      </w:r>
    </w:p>
    <w:p w:rsidR="00D33361" w:rsidRPr="00D33361" w:rsidRDefault="00D33361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3361">
        <w:rPr>
          <w:rFonts w:ascii="Times New Roman" w:hAnsi="Times New Roman" w:cs="Times New Roman"/>
          <w:b/>
          <w:i/>
          <w:sz w:val="24"/>
          <w:szCs w:val="24"/>
        </w:rPr>
        <w:t>Проф. Сергей Игнатов, д.н.</w:t>
      </w:r>
      <w:r w:rsidRPr="00D333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D33361">
        <w:rPr>
          <w:rFonts w:ascii="Times New Roman" w:hAnsi="Times New Roman" w:cs="Times New Roman"/>
          <w:sz w:val="24"/>
          <w:szCs w:val="24"/>
        </w:rPr>
        <w:t xml:space="preserve"> „Новите предизвикателства пред образованието в Европа“; ТН1</w:t>
      </w:r>
    </w:p>
    <w:p w:rsidR="00D33361" w:rsidRPr="00D33361" w:rsidRDefault="00D33361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3361">
        <w:rPr>
          <w:rFonts w:ascii="Times New Roman" w:hAnsi="Times New Roman" w:cs="Times New Roman"/>
          <w:b/>
          <w:i/>
          <w:sz w:val="24"/>
          <w:szCs w:val="24"/>
        </w:rPr>
        <w:t>Проф. Георги Бахчеванов, д.н.</w:t>
      </w:r>
      <w:r w:rsidRPr="00D33361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D3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„Може ли Европа</w:t>
      </w:r>
      <w:r w:rsidRPr="00D33361">
        <w:rPr>
          <w:rFonts w:ascii="Times New Roman" w:hAnsi="Times New Roman" w:cs="Times New Roman"/>
          <w:sz w:val="24"/>
          <w:szCs w:val="24"/>
        </w:rPr>
        <w:t xml:space="preserve"> да създаде единна армия като инструмент за отстояване на интересите си?“; ТН1</w:t>
      </w:r>
    </w:p>
    <w:p w:rsidR="00D33361" w:rsidRPr="00D33361" w:rsidRDefault="00D33361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3361">
        <w:rPr>
          <w:rFonts w:ascii="Times New Roman" w:hAnsi="Times New Roman" w:cs="Times New Roman"/>
          <w:b/>
          <w:i/>
          <w:sz w:val="24"/>
          <w:szCs w:val="24"/>
        </w:rPr>
        <w:t>Проф. д-р Ненко Дойков</w:t>
      </w:r>
      <w:r w:rsidRPr="00D33361">
        <w:rPr>
          <w:rFonts w:ascii="Times New Roman" w:hAnsi="Times New Roman" w:cs="Times New Roman"/>
          <w:sz w:val="24"/>
          <w:szCs w:val="24"/>
        </w:rPr>
        <w:t>; Тема 1 „Оперативно  майсторство  и  сигурност“; ТН2, Тема 2 „Анализ на френската  система за противодействие на тероризма - мрежа за ранна тревога“; ТН2</w:t>
      </w:r>
    </w:p>
    <w:p w:rsidR="004109DD" w:rsidRPr="004109DD" w:rsidRDefault="004109DD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09DD">
        <w:rPr>
          <w:rFonts w:ascii="Times New Roman" w:hAnsi="Times New Roman" w:cs="Times New Roman"/>
          <w:b/>
          <w:i/>
          <w:sz w:val="24"/>
          <w:szCs w:val="24"/>
        </w:rPr>
        <w:t>Докторант Михаел Димитров</w:t>
      </w:r>
      <w:r w:rsidRPr="004109DD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4109DD">
        <w:rPr>
          <w:rFonts w:ascii="Times New Roman" w:hAnsi="Times New Roman" w:cs="Times New Roman"/>
          <w:sz w:val="24"/>
          <w:szCs w:val="24"/>
        </w:rPr>
        <w:t xml:space="preserve"> „Динамика на сигурността в Междинна Европа (2013-2016 г.)“; ТН1</w:t>
      </w:r>
    </w:p>
    <w:p w:rsidR="004109DD" w:rsidRPr="004109DD" w:rsidRDefault="004109DD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09DD">
        <w:rPr>
          <w:rFonts w:ascii="Times New Roman" w:hAnsi="Times New Roman" w:cs="Times New Roman"/>
          <w:b/>
          <w:i/>
          <w:sz w:val="24"/>
          <w:szCs w:val="24"/>
        </w:rPr>
        <w:t>Докторант Ивайло Петров</w:t>
      </w:r>
      <w:r w:rsidRPr="004109DD">
        <w:rPr>
          <w:rFonts w:ascii="Times New Roman" w:hAnsi="Times New Roman" w:cs="Times New Roman"/>
          <w:sz w:val="24"/>
          <w:szCs w:val="24"/>
        </w:rPr>
        <w:t>; Тема 1 „Ефективната  работа на  службите  за  сигурност  в  Република  България е в пряка зависимост от  предоставените им правомощия“; ТН2, Тема 2 „Миграционният поток от Близкия изток – проблеми и перспективи“; ТН2</w:t>
      </w:r>
    </w:p>
    <w:p w:rsidR="004109DD" w:rsidRPr="004109DD" w:rsidRDefault="004109DD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09DD">
        <w:rPr>
          <w:rFonts w:ascii="Times New Roman" w:hAnsi="Times New Roman" w:cs="Times New Roman"/>
          <w:b/>
          <w:i/>
          <w:sz w:val="24"/>
          <w:szCs w:val="24"/>
        </w:rPr>
        <w:t>Докторант Албена Попова</w:t>
      </w:r>
      <w:r w:rsidRPr="004109DD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4109DD">
        <w:rPr>
          <w:rFonts w:ascii="Times New Roman" w:hAnsi="Times New Roman" w:cs="Times New Roman"/>
          <w:sz w:val="24"/>
          <w:szCs w:val="24"/>
        </w:rPr>
        <w:t xml:space="preserve"> „Система за управление на сигурността на летище -  перспективи на ЕС“; ТН1</w:t>
      </w:r>
    </w:p>
    <w:p w:rsidR="00D754EF" w:rsidRPr="00D754EF" w:rsidRDefault="00D754EF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54EF">
        <w:rPr>
          <w:rFonts w:ascii="Times New Roman" w:hAnsi="Times New Roman" w:cs="Times New Roman"/>
          <w:b/>
          <w:i/>
          <w:sz w:val="24"/>
          <w:szCs w:val="24"/>
        </w:rPr>
        <w:t>Проф. д-р Калин Гайдаров</w:t>
      </w:r>
      <w:r>
        <w:rPr>
          <w:rFonts w:ascii="Times New Roman" w:hAnsi="Times New Roman" w:cs="Times New Roman"/>
          <w:sz w:val="24"/>
          <w:szCs w:val="24"/>
        </w:rPr>
        <w:t>; Тема</w:t>
      </w:r>
      <w:r w:rsidRPr="00D754EF">
        <w:rPr>
          <w:rFonts w:ascii="Times New Roman" w:hAnsi="Times New Roman" w:cs="Times New Roman"/>
          <w:sz w:val="24"/>
          <w:szCs w:val="24"/>
        </w:rPr>
        <w:t xml:space="preserve"> „Социална </w:t>
      </w:r>
      <w:proofErr w:type="spellStart"/>
      <w:r w:rsidRPr="00D754EF">
        <w:rPr>
          <w:rFonts w:ascii="Times New Roman" w:hAnsi="Times New Roman" w:cs="Times New Roman"/>
          <w:sz w:val="24"/>
          <w:szCs w:val="24"/>
        </w:rPr>
        <w:t>изключеност</w:t>
      </w:r>
      <w:proofErr w:type="spellEnd"/>
      <w:r w:rsidRPr="00D754EF">
        <w:rPr>
          <w:rFonts w:ascii="Times New Roman" w:hAnsi="Times New Roman" w:cs="Times New Roman"/>
          <w:sz w:val="24"/>
          <w:szCs w:val="24"/>
        </w:rPr>
        <w:t xml:space="preserve"> при извършители на насилствени престъпления против личността“; ТН1</w:t>
      </w:r>
    </w:p>
    <w:p w:rsidR="00D754EF" w:rsidRPr="00D754EF" w:rsidRDefault="00D754EF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54EF">
        <w:rPr>
          <w:rFonts w:ascii="Times New Roman" w:hAnsi="Times New Roman" w:cs="Times New Roman"/>
          <w:b/>
          <w:i/>
          <w:sz w:val="24"/>
          <w:szCs w:val="24"/>
        </w:rPr>
        <w:t>Александър Алексиев</w:t>
      </w:r>
      <w:r w:rsidRPr="00D754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4EF">
        <w:rPr>
          <w:rFonts w:ascii="Times New Roman" w:hAnsi="Times New Roman" w:cs="Times New Roman"/>
          <w:color w:val="FF0000"/>
          <w:sz w:val="24"/>
          <w:szCs w:val="24"/>
        </w:rPr>
        <w:t>съвместно с д-р Захари Бисеров</w:t>
      </w:r>
      <w:r w:rsidRPr="00D754EF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D754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Тема </w:t>
      </w:r>
      <w:r w:rsidRPr="00D754EF">
        <w:rPr>
          <w:rFonts w:ascii="Times New Roman" w:hAnsi="Times New Roman" w:cs="Times New Roman"/>
          <w:sz w:val="24"/>
          <w:szCs w:val="24"/>
        </w:rPr>
        <w:t>„Отговорности на България като външна граница на ЕС“; ТН2</w:t>
      </w:r>
    </w:p>
    <w:p w:rsidR="00D754EF" w:rsidRPr="00D754EF" w:rsidRDefault="00D754EF" w:rsidP="001C4C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54EF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Проф. д-р Екатерина Михайлова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D754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D754EF">
        <w:rPr>
          <w:rFonts w:ascii="Times New Roman" w:hAnsi="Times New Roman" w:cs="Times New Roman"/>
          <w:sz w:val="24"/>
          <w:szCs w:val="24"/>
        </w:rPr>
        <w:t xml:space="preserve"> „</w:t>
      </w:r>
      <w:r w:rsidR="001C4C62" w:rsidRPr="001C4C62">
        <w:rPr>
          <w:rFonts w:ascii="Times New Roman" w:hAnsi="Times New Roman" w:cs="Times New Roman"/>
          <w:sz w:val="24"/>
          <w:szCs w:val="24"/>
        </w:rPr>
        <w:t>Европейска програма за сигурност 2016 г.: Проблеми пред законодателството за подготвяне на условията за Съюз на сигурност</w:t>
      </w:r>
      <w:r w:rsidR="001C4C62">
        <w:rPr>
          <w:rFonts w:ascii="Times New Roman" w:hAnsi="Times New Roman" w:cs="Times New Roman"/>
          <w:sz w:val="24"/>
          <w:szCs w:val="24"/>
        </w:rPr>
        <w:t>“; ТН1</w:t>
      </w:r>
    </w:p>
    <w:p w:rsidR="00D754EF" w:rsidRPr="00D754EF" w:rsidRDefault="00D754EF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54EF">
        <w:rPr>
          <w:rFonts w:ascii="Times New Roman" w:hAnsi="Times New Roman" w:cs="Times New Roman"/>
          <w:b/>
          <w:i/>
          <w:sz w:val="24"/>
          <w:szCs w:val="24"/>
        </w:rPr>
        <w:t>Доц. д-р Йордан Бакалов</w:t>
      </w:r>
      <w:r w:rsidRPr="00D754EF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D754EF">
        <w:rPr>
          <w:rFonts w:ascii="Times New Roman" w:hAnsi="Times New Roman" w:cs="Times New Roman"/>
          <w:sz w:val="24"/>
          <w:szCs w:val="24"/>
        </w:rPr>
        <w:t xml:space="preserve"> „Съвременният тероризъм негативен фактор в европейската среда за сигурност“; ТН1</w:t>
      </w:r>
    </w:p>
    <w:p w:rsidR="00A63FA8" w:rsidRPr="00A63FA8" w:rsidRDefault="00A63FA8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3FA8">
        <w:rPr>
          <w:rFonts w:ascii="Times New Roman" w:hAnsi="Times New Roman" w:cs="Times New Roman"/>
          <w:b/>
          <w:i/>
          <w:sz w:val="24"/>
          <w:szCs w:val="24"/>
        </w:rPr>
        <w:t>Доц. д-р Васил Янарлиев</w:t>
      </w:r>
      <w:r>
        <w:rPr>
          <w:rFonts w:ascii="Times New Roman" w:hAnsi="Times New Roman" w:cs="Times New Roman"/>
          <w:sz w:val="24"/>
          <w:szCs w:val="24"/>
        </w:rPr>
        <w:t>; Тема</w:t>
      </w:r>
      <w:r w:rsidRPr="00A63FA8">
        <w:rPr>
          <w:rFonts w:ascii="Times New Roman" w:hAnsi="Times New Roman" w:cs="Times New Roman"/>
          <w:sz w:val="24"/>
          <w:szCs w:val="24"/>
        </w:rPr>
        <w:t xml:space="preserve"> „Проблеми в дейността на полицейските оперативно-</w:t>
      </w:r>
      <w:proofErr w:type="spellStart"/>
      <w:r w:rsidRPr="00A63FA8">
        <w:rPr>
          <w:rFonts w:ascii="Times New Roman" w:hAnsi="Times New Roman" w:cs="Times New Roman"/>
          <w:sz w:val="24"/>
          <w:szCs w:val="24"/>
        </w:rPr>
        <w:t>издирвателни</w:t>
      </w:r>
      <w:proofErr w:type="spellEnd"/>
      <w:r w:rsidRPr="00A63FA8">
        <w:rPr>
          <w:rFonts w:ascii="Times New Roman" w:hAnsi="Times New Roman" w:cs="Times New Roman"/>
          <w:sz w:val="24"/>
          <w:szCs w:val="24"/>
        </w:rPr>
        <w:t xml:space="preserve"> органи“; ТН2</w:t>
      </w:r>
    </w:p>
    <w:p w:rsidR="00A63FA8" w:rsidRPr="00A63FA8" w:rsidRDefault="00A63FA8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3FA8">
        <w:rPr>
          <w:rFonts w:ascii="Times New Roman" w:hAnsi="Times New Roman" w:cs="Times New Roman"/>
          <w:b/>
          <w:i/>
          <w:sz w:val="24"/>
          <w:szCs w:val="24"/>
        </w:rPr>
        <w:t xml:space="preserve">Докторант Дафинка </w:t>
      </w:r>
      <w:proofErr w:type="spellStart"/>
      <w:r w:rsidRPr="00A63FA8">
        <w:rPr>
          <w:rFonts w:ascii="Times New Roman" w:hAnsi="Times New Roman" w:cs="Times New Roman"/>
          <w:b/>
          <w:i/>
          <w:sz w:val="24"/>
          <w:szCs w:val="24"/>
        </w:rPr>
        <w:t>Сидова</w:t>
      </w:r>
      <w:proofErr w:type="spellEnd"/>
      <w:r w:rsidRPr="00A63FA8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A63FA8">
        <w:rPr>
          <w:rFonts w:ascii="Times New Roman" w:hAnsi="Times New Roman" w:cs="Times New Roman"/>
          <w:sz w:val="24"/>
          <w:szCs w:val="24"/>
        </w:rPr>
        <w:t xml:space="preserve"> „Възможности за повишаване на ефективността на трансграничното сътрудничество в Средиземноморския регион в контекста на преразгледаната Европейска политика на съседство“; ТН1</w:t>
      </w:r>
    </w:p>
    <w:p w:rsidR="00A63FA8" w:rsidRPr="00A63FA8" w:rsidRDefault="00A63FA8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3FA8">
        <w:rPr>
          <w:rFonts w:ascii="Times New Roman" w:hAnsi="Times New Roman" w:cs="Times New Roman"/>
          <w:b/>
          <w:i/>
          <w:sz w:val="24"/>
          <w:szCs w:val="24"/>
        </w:rPr>
        <w:t>Цветан Спасов, д.н.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A63FA8">
        <w:rPr>
          <w:rFonts w:ascii="Times New Roman" w:hAnsi="Times New Roman" w:cs="Times New Roman"/>
          <w:sz w:val="24"/>
          <w:szCs w:val="24"/>
        </w:rPr>
        <w:t xml:space="preserve"> „</w:t>
      </w:r>
      <w:r w:rsidRPr="00A63FA8">
        <w:rPr>
          <w:rFonts w:ascii="Times New Roman" w:hAnsi="Times New Roman" w:cs="Times New Roman"/>
          <w:sz w:val="24"/>
          <w:szCs w:val="24"/>
          <w:lang w:val="en-US"/>
        </w:rPr>
        <w:t>Environmental Security: A Case Study of Climate Change Impacts in South – East Europe</w:t>
      </w:r>
      <w:r>
        <w:rPr>
          <w:rFonts w:ascii="Times New Roman" w:hAnsi="Times New Roman" w:cs="Times New Roman"/>
          <w:sz w:val="24"/>
          <w:szCs w:val="24"/>
        </w:rPr>
        <w:t xml:space="preserve">“; ТН1 </w:t>
      </w:r>
      <w:r w:rsidRPr="00A63FA8">
        <w:rPr>
          <w:rFonts w:ascii="Times New Roman" w:hAnsi="Times New Roman" w:cs="Times New Roman"/>
          <w:color w:val="FF0000"/>
          <w:sz w:val="24"/>
          <w:szCs w:val="24"/>
        </w:rPr>
        <w:t>Не може да присъства</w:t>
      </w:r>
    </w:p>
    <w:p w:rsidR="00A63FA8" w:rsidRPr="00A63FA8" w:rsidRDefault="00A63FA8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3FA8">
        <w:rPr>
          <w:rFonts w:ascii="Times New Roman" w:hAnsi="Times New Roman" w:cs="Times New Roman"/>
          <w:b/>
          <w:i/>
          <w:sz w:val="24"/>
          <w:szCs w:val="24"/>
        </w:rPr>
        <w:t>Д-р Тихомир Стойчев</w:t>
      </w:r>
      <w:r>
        <w:rPr>
          <w:rFonts w:ascii="Times New Roman" w:hAnsi="Times New Roman" w:cs="Times New Roman"/>
          <w:sz w:val="24"/>
          <w:szCs w:val="24"/>
        </w:rPr>
        <w:t>; Тема</w:t>
      </w:r>
      <w:r w:rsidRPr="00A63FA8">
        <w:rPr>
          <w:rFonts w:ascii="Times New Roman" w:hAnsi="Times New Roman" w:cs="Times New Roman"/>
          <w:sz w:val="24"/>
          <w:szCs w:val="24"/>
        </w:rPr>
        <w:t xml:space="preserve"> „Крахът на Австро- Унгария, конфликтите и поуки за съвременна Европа“; ТН1</w:t>
      </w:r>
    </w:p>
    <w:p w:rsidR="009E7871" w:rsidRDefault="005C56CC" w:rsidP="001828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56CC">
        <w:rPr>
          <w:rFonts w:ascii="Times New Roman" w:hAnsi="Times New Roman" w:cs="Times New Roman"/>
          <w:b/>
          <w:i/>
          <w:sz w:val="24"/>
          <w:szCs w:val="24"/>
        </w:rPr>
        <w:t>Проф. Руси Маринов, д.н.</w:t>
      </w:r>
      <w:r w:rsidRPr="005C56C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5C56CC">
        <w:rPr>
          <w:rFonts w:ascii="Times New Roman" w:hAnsi="Times New Roman" w:cs="Times New Roman"/>
          <w:sz w:val="24"/>
          <w:szCs w:val="24"/>
        </w:rPr>
        <w:t xml:space="preserve"> „Аналитични платформи и Big Data в структурата на кризисен мениджмънт“; ТН2</w:t>
      </w:r>
    </w:p>
    <w:p w:rsidR="00840490" w:rsidRPr="00840490" w:rsidRDefault="00840490" w:rsidP="008404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0490">
        <w:rPr>
          <w:rFonts w:ascii="Times New Roman" w:hAnsi="Times New Roman" w:cs="Times New Roman"/>
          <w:b/>
          <w:i/>
          <w:sz w:val="24"/>
          <w:szCs w:val="24"/>
        </w:rPr>
        <w:t>Г-жа Даниела Цанева</w:t>
      </w:r>
      <w:r w:rsidRPr="00840490">
        <w:rPr>
          <w:rFonts w:ascii="Times New Roman" w:hAnsi="Times New Roman" w:cs="Times New Roman"/>
          <w:sz w:val="24"/>
          <w:szCs w:val="24"/>
        </w:rPr>
        <w:t>, Нов български университет – „Подходи, приоритети и бюджети в българската отбранителна политика“; ТН2</w:t>
      </w:r>
    </w:p>
    <w:p w:rsidR="005C56CC" w:rsidRDefault="005C56CC" w:rsidP="005C56CC">
      <w:pPr>
        <w:rPr>
          <w:rFonts w:ascii="Times New Roman" w:hAnsi="Times New Roman" w:cs="Times New Roman"/>
          <w:sz w:val="24"/>
          <w:szCs w:val="24"/>
        </w:rPr>
      </w:pPr>
    </w:p>
    <w:p w:rsidR="005C56CC" w:rsidRDefault="005C56CC" w:rsidP="0018280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C56CC">
        <w:rPr>
          <w:rFonts w:ascii="Times New Roman" w:hAnsi="Times New Roman" w:cs="Times New Roman"/>
          <w:b/>
          <w:sz w:val="24"/>
          <w:szCs w:val="24"/>
        </w:rPr>
        <w:t>Академия на Министерство на вътрешните работи</w:t>
      </w:r>
    </w:p>
    <w:p w:rsidR="00834FF8" w:rsidRPr="00834FF8" w:rsidRDefault="00834FF8" w:rsidP="001828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4FF8">
        <w:rPr>
          <w:rFonts w:ascii="Times New Roman" w:hAnsi="Times New Roman" w:cs="Times New Roman"/>
          <w:b/>
          <w:i/>
          <w:sz w:val="24"/>
          <w:szCs w:val="24"/>
        </w:rPr>
        <w:t>Докторант Станимир Кожухаров</w:t>
      </w:r>
      <w:r w:rsidRPr="00834FF8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834FF8">
        <w:rPr>
          <w:rFonts w:ascii="Times New Roman" w:hAnsi="Times New Roman" w:cs="Times New Roman"/>
          <w:sz w:val="24"/>
          <w:szCs w:val="24"/>
        </w:rPr>
        <w:t xml:space="preserve"> „Опазване на обществения ред от „Териториална полиция““; ТН2</w:t>
      </w:r>
    </w:p>
    <w:p w:rsidR="00834FF8" w:rsidRPr="00834FF8" w:rsidRDefault="00834FF8" w:rsidP="001828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4FF8">
        <w:rPr>
          <w:rFonts w:ascii="Times New Roman" w:hAnsi="Times New Roman" w:cs="Times New Roman"/>
          <w:b/>
          <w:i/>
          <w:sz w:val="24"/>
          <w:szCs w:val="24"/>
        </w:rPr>
        <w:t>Д-р Ивайло Николов</w:t>
      </w:r>
      <w:r w:rsidRPr="00834FF8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834FF8">
        <w:rPr>
          <w:rFonts w:ascii="Times New Roman" w:hAnsi="Times New Roman" w:cs="Times New Roman"/>
          <w:sz w:val="24"/>
          <w:szCs w:val="24"/>
        </w:rPr>
        <w:t xml:space="preserve"> „Необходимост от високо ниво на физическа и спортна подготовка на състава на МВР и значението им за националната сигурност“; ТН2</w:t>
      </w:r>
    </w:p>
    <w:p w:rsidR="00834FF8" w:rsidRPr="00834FF8" w:rsidRDefault="00834FF8" w:rsidP="001828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4FF8">
        <w:rPr>
          <w:rFonts w:ascii="Times New Roman" w:hAnsi="Times New Roman" w:cs="Times New Roman"/>
          <w:b/>
          <w:i/>
          <w:sz w:val="24"/>
          <w:szCs w:val="24"/>
        </w:rPr>
        <w:t>Докторант Живко Димитров</w:t>
      </w:r>
      <w:r w:rsidRPr="00834FF8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834FF8">
        <w:rPr>
          <w:rFonts w:ascii="Times New Roman" w:hAnsi="Times New Roman" w:cs="Times New Roman"/>
          <w:sz w:val="24"/>
          <w:szCs w:val="24"/>
        </w:rPr>
        <w:t xml:space="preserve"> „Ислямистката </w:t>
      </w:r>
      <w:proofErr w:type="spellStart"/>
      <w:r w:rsidRPr="00834FF8">
        <w:rPr>
          <w:rFonts w:ascii="Times New Roman" w:hAnsi="Times New Roman" w:cs="Times New Roman"/>
          <w:sz w:val="24"/>
          <w:szCs w:val="24"/>
        </w:rPr>
        <w:t>радикализация</w:t>
      </w:r>
      <w:proofErr w:type="spellEnd"/>
      <w:r w:rsidRPr="00834FF8">
        <w:rPr>
          <w:rFonts w:ascii="Times New Roman" w:hAnsi="Times New Roman" w:cs="Times New Roman"/>
          <w:sz w:val="24"/>
          <w:szCs w:val="24"/>
        </w:rPr>
        <w:t xml:space="preserve"> в ЕС и нейните български измерения. Политики и мерки за превенция и противодействие“; ТН2</w:t>
      </w:r>
    </w:p>
    <w:p w:rsidR="003A3516" w:rsidRPr="003A3516" w:rsidRDefault="003A3516" w:rsidP="001828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3516">
        <w:rPr>
          <w:rFonts w:ascii="Times New Roman" w:hAnsi="Times New Roman" w:cs="Times New Roman"/>
          <w:b/>
          <w:i/>
          <w:sz w:val="24"/>
          <w:szCs w:val="24"/>
        </w:rPr>
        <w:t>Проф. д-р Георги Ботев</w:t>
      </w:r>
      <w:r>
        <w:rPr>
          <w:rFonts w:ascii="Times New Roman" w:hAnsi="Times New Roman" w:cs="Times New Roman"/>
          <w:sz w:val="24"/>
          <w:szCs w:val="24"/>
        </w:rPr>
        <w:t>; Тема</w:t>
      </w:r>
      <w:r w:rsidRPr="003A3516">
        <w:rPr>
          <w:rFonts w:ascii="Times New Roman" w:hAnsi="Times New Roman" w:cs="Times New Roman"/>
          <w:sz w:val="24"/>
          <w:szCs w:val="24"/>
        </w:rPr>
        <w:t xml:space="preserve"> „За необходимостта от прилагането на по-ефективни методи и средства в борбата с тероризма“; ТН1</w:t>
      </w:r>
    </w:p>
    <w:p w:rsidR="00144E9B" w:rsidRPr="00144E9B" w:rsidRDefault="00144E9B" w:rsidP="001828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4E9B">
        <w:rPr>
          <w:rFonts w:ascii="Times New Roman" w:hAnsi="Times New Roman" w:cs="Times New Roman"/>
          <w:b/>
          <w:i/>
          <w:sz w:val="24"/>
          <w:szCs w:val="24"/>
        </w:rPr>
        <w:t xml:space="preserve">Проф. д-р </w:t>
      </w:r>
      <w:proofErr w:type="spellStart"/>
      <w:r w:rsidRPr="00144E9B">
        <w:rPr>
          <w:rFonts w:ascii="Times New Roman" w:hAnsi="Times New Roman" w:cs="Times New Roman"/>
          <w:b/>
          <w:i/>
          <w:sz w:val="24"/>
          <w:szCs w:val="24"/>
        </w:rPr>
        <w:t>Тилчо</w:t>
      </w:r>
      <w:proofErr w:type="spellEnd"/>
      <w:r w:rsidRPr="00144E9B">
        <w:rPr>
          <w:rFonts w:ascii="Times New Roman" w:hAnsi="Times New Roman" w:cs="Times New Roman"/>
          <w:b/>
          <w:i/>
          <w:sz w:val="24"/>
          <w:szCs w:val="24"/>
        </w:rPr>
        <w:t xml:space="preserve"> Иванов</w:t>
      </w:r>
      <w:r w:rsidRPr="00144E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144E9B">
        <w:rPr>
          <w:rFonts w:ascii="Times New Roman" w:hAnsi="Times New Roman" w:cs="Times New Roman"/>
          <w:sz w:val="24"/>
          <w:szCs w:val="24"/>
        </w:rPr>
        <w:t xml:space="preserve"> „Ефекти на миграцията върху икономиката на ЕС“; ТН1</w:t>
      </w:r>
    </w:p>
    <w:p w:rsidR="00144E9B" w:rsidRPr="00144E9B" w:rsidRDefault="00144E9B" w:rsidP="001828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E9B">
        <w:rPr>
          <w:rFonts w:ascii="Times New Roman" w:hAnsi="Times New Roman" w:cs="Times New Roman"/>
          <w:b/>
          <w:i/>
          <w:sz w:val="24"/>
          <w:szCs w:val="24"/>
        </w:rPr>
        <w:t>Инсп</w:t>
      </w:r>
      <w:proofErr w:type="spellEnd"/>
      <w:r w:rsidRPr="00144E9B">
        <w:rPr>
          <w:rFonts w:ascii="Times New Roman" w:hAnsi="Times New Roman" w:cs="Times New Roman"/>
          <w:b/>
          <w:i/>
          <w:sz w:val="24"/>
          <w:szCs w:val="24"/>
        </w:rPr>
        <w:t xml:space="preserve">. ас. Иван </w:t>
      </w:r>
      <w:proofErr w:type="spellStart"/>
      <w:r w:rsidRPr="00144E9B">
        <w:rPr>
          <w:rFonts w:ascii="Times New Roman" w:hAnsi="Times New Roman" w:cs="Times New Roman"/>
          <w:b/>
          <w:i/>
          <w:sz w:val="24"/>
          <w:szCs w:val="24"/>
        </w:rPr>
        <w:t>Лолев</w:t>
      </w:r>
      <w:proofErr w:type="spellEnd"/>
      <w:r w:rsidRPr="00144E9B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144E9B">
        <w:rPr>
          <w:rFonts w:ascii="Times New Roman" w:hAnsi="Times New Roman" w:cs="Times New Roman"/>
          <w:sz w:val="24"/>
          <w:szCs w:val="24"/>
        </w:rPr>
        <w:t xml:space="preserve"> „Новите предизвикателства за </w:t>
      </w:r>
      <w:proofErr w:type="spellStart"/>
      <w:r w:rsidRPr="00144E9B">
        <w:rPr>
          <w:rFonts w:ascii="Times New Roman" w:hAnsi="Times New Roman" w:cs="Times New Roman"/>
          <w:sz w:val="24"/>
          <w:szCs w:val="24"/>
        </w:rPr>
        <w:t>Шенген</w:t>
      </w:r>
      <w:proofErr w:type="spellEnd"/>
      <w:r w:rsidRPr="00144E9B">
        <w:rPr>
          <w:rFonts w:ascii="Times New Roman" w:hAnsi="Times New Roman" w:cs="Times New Roman"/>
          <w:sz w:val="24"/>
          <w:szCs w:val="24"/>
        </w:rPr>
        <w:t>“; ТН2</w:t>
      </w:r>
    </w:p>
    <w:p w:rsidR="005C56CC" w:rsidRDefault="00144E9B" w:rsidP="001828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E9B">
        <w:rPr>
          <w:rFonts w:ascii="Times New Roman" w:hAnsi="Times New Roman" w:cs="Times New Roman"/>
          <w:b/>
          <w:i/>
          <w:sz w:val="24"/>
          <w:szCs w:val="24"/>
        </w:rPr>
        <w:t>Инсп</w:t>
      </w:r>
      <w:proofErr w:type="spellEnd"/>
      <w:r w:rsidRPr="00144E9B">
        <w:rPr>
          <w:rFonts w:ascii="Times New Roman" w:hAnsi="Times New Roman" w:cs="Times New Roman"/>
          <w:b/>
          <w:i/>
          <w:sz w:val="24"/>
          <w:szCs w:val="24"/>
        </w:rPr>
        <w:t>. Мартин Иванов</w:t>
      </w:r>
      <w:r>
        <w:rPr>
          <w:rFonts w:ascii="Times New Roman" w:hAnsi="Times New Roman" w:cs="Times New Roman"/>
          <w:sz w:val="24"/>
          <w:szCs w:val="24"/>
        </w:rPr>
        <w:t>; Тема</w:t>
      </w:r>
      <w:r w:rsidRPr="00144E9B">
        <w:rPr>
          <w:rFonts w:ascii="Times New Roman" w:hAnsi="Times New Roman" w:cs="Times New Roman"/>
          <w:sz w:val="24"/>
          <w:szCs w:val="24"/>
        </w:rPr>
        <w:t xml:space="preserve"> „Организация на ПБЗН - опитът на Естония“; ТН2</w:t>
      </w:r>
    </w:p>
    <w:p w:rsidR="00144E9B" w:rsidRDefault="00144E9B" w:rsidP="00144E9B">
      <w:pPr>
        <w:rPr>
          <w:rFonts w:ascii="Times New Roman" w:hAnsi="Times New Roman" w:cs="Times New Roman"/>
          <w:sz w:val="24"/>
          <w:szCs w:val="24"/>
        </w:rPr>
      </w:pPr>
    </w:p>
    <w:p w:rsidR="00312738" w:rsidRDefault="00312738" w:rsidP="0018280E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D66646">
        <w:rPr>
          <w:rFonts w:ascii="Times New Roman" w:hAnsi="Times New Roman" w:cs="Times New Roman"/>
          <w:b/>
          <w:sz w:val="24"/>
          <w:szCs w:val="24"/>
        </w:rPr>
        <w:t>Българска академия на науките</w:t>
      </w:r>
    </w:p>
    <w:p w:rsidR="00312738" w:rsidRPr="00D66646" w:rsidRDefault="00312738" w:rsidP="0018280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66646">
        <w:rPr>
          <w:rFonts w:ascii="Times New Roman" w:hAnsi="Times New Roman" w:cs="Times New Roman"/>
          <w:b/>
          <w:i/>
          <w:sz w:val="24"/>
          <w:szCs w:val="24"/>
        </w:rPr>
        <w:t>Доц. д-р Ангел Анастасов</w:t>
      </w:r>
      <w:r w:rsidRPr="00D6664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66646">
        <w:rPr>
          <w:rFonts w:ascii="Times New Roman" w:hAnsi="Times New Roman" w:cs="Times New Roman"/>
          <w:sz w:val="24"/>
          <w:szCs w:val="24"/>
        </w:rPr>
        <w:t>Институт за държавата и правото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664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Тема </w:t>
      </w:r>
      <w:r w:rsidRPr="00D66646">
        <w:rPr>
          <w:rFonts w:ascii="Times New Roman" w:hAnsi="Times New Roman" w:cs="Times New Roman"/>
          <w:sz w:val="24"/>
          <w:szCs w:val="24"/>
        </w:rPr>
        <w:t>„Ефективна ли е правната рамка на европейската система за убежище?“; ТН1</w:t>
      </w:r>
    </w:p>
    <w:p w:rsidR="00312738" w:rsidRPr="00D66646" w:rsidRDefault="00312738" w:rsidP="0018280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94FAB">
        <w:rPr>
          <w:rFonts w:ascii="Times New Roman" w:hAnsi="Times New Roman" w:cs="Times New Roman"/>
          <w:b/>
          <w:i/>
          <w:sz w:val="24"/>
          <w:szCs w:val="24"/>
        </w:rPr>
        <w:t>Доц. д-р Златогор Минчев</w:t>
      </w:r>
      <w:r w:rsidRPr="00D66646">
        <w:rPr>
          <w:rFonts w:ascii="Times New Roman" w:hAnsi="Times New Roman" w:cs="Times New Roman"/>
          <w:sz w:val="24"/>
          <w:szCs w:val="24"/>
        </w:rPr>
        <w:t xml:space="preserve">, </w:t>
      </w:r>
      <w:r w:rsidRPr="00D66646">
        <w:rPr>
          <w:rFonts w:ascii="Times New Roman" w:hAnsi="Times New Roman" w:cs="Times New Roman"/>
          <w:color w:val="FF0000"/>
          <w:sz w:val="24"/>
          <w:szCs w:val="24"/>
        </w:rPr>
        <w:t>съвместно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646">
        <w:rPr>
          <w:rFonts w:ascii="Times New Roman" w:hAnsi="Times New Roman" w:cs="Times New Roman"/>
          <w:sz w:val="24"/>
          <w:szCs w:val="24"/>
        </w:rPr>
        <w:t xml:space="preserve">докторант Георги Дуков,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66646">
        <w:rPr>
          <w:rFonts w:ascii="Times New Roman" w:hAnsi="Times New Roman" w:cs="Times New Roman"/>
          <w:sz w:val="24"/>
          <w:szCs w:val="24"/>
        </w:rPr>
        <w:t>Институт по информационни технологии</w:t>
      </w:r>
      <w:r>
        <w:rPr>
          <w:rFonts w:ascii="Times New Roman" w:hAnsi="Times New Roman" w:cs="Times New Roman"/>
          <w:sz w:val="24"/>
          <w:szCs w:val="24"/>
        </w:rPr>
        <w:t>) Тема</w:t>
      </w:r>
      <w:r w:rsidRPr="00D66646">
        <w:rPr>
          <w:rFonts w:ascii="Times New Roman" w:hAnsi="Times New Roman" w:cs="Times New Roman"/>
          <w:sz w:val="24"/>
          <w:szCs w:val="24"/>
        </w:rPr>
        <w:t xml:space="preserve"> „Аналитичен подход за </w:t>
      </w:r>
      <w:r w:rsidRPr="00D66646">
        <w:rPr>
          <w:rFonts w:ascii="Times New Roman" w:hAnsi="Times New Roman" w:cs="Times New Roman"/>
          <w:sz w:val="24"/>
          <w:szCs w:val="24"/>
        </w:rPr>
        <w:lastRenderedPageBreak/>
        <w:t>изследване на новите предизвикателства пред сигурността в дигиталното общество“; ТН1</w:t>
      </w:r>
    </w:p>
    <w:p w:rsidR="00312738" w:rsidRPr="00D66646" w:rsidRDefault="00312738" w:rsidP="0018280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94FAB">
        <w:rPr>
          <w:rFonts w:ascii="Times New Roman" w:hAnsi="Times New Roman" w:cs="Times New Roman"/>
          <w:b/>
          <w:i/>
          <w:sz w:val="24"/>
          <w:szCs w:val="24"/>
        </w:rPr>
        <w:t>Докторант Георги Дуков</w:t>
      </w:r>
      <w:r w:rsidRPr="00D666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646">
        <w:rPr>
          <w:rFonts w:ascii="Times New Roman" w:hAnsi="Times New Roman" w:cs="Times New Roman"/>
          <w:color w:val="FF0000"/>
          <w:sz w:val="24"/>
          <w:szCs w:val="24"/>
        </w:rPr>
        <w:t>съвместно с</w:t>
      </w:r>
      <w:r>
        <w:rPr>
          <w:rFonts w:ascii="Times New Roman" w:hAnsi="Times New Roman" w:cs="Times New Roman"/>
          <w:sz w:val="24"/>
          <w:szCs w:val="24"/>
        </w:rPr>
        <w:t xml:space="preserve"> доц. д-р Златогор Минчев</w:t>
      </w:r>
      <w:r w:rsidRPr="00D6664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D66646">
        <w:rPr>
          <w:rFonts w:ascii="Times New Roman" w:hAnsi="Times New Roman" w:cs="Times New Roman"/>
          <w:sz w:val="24"/>
          <w:szCs w:val="24"/>
        </w:rPr>
        <w:t>Институт по информационни технологии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66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Тема </w:t>
      </w:r>
      <w:r w:rsidRPr="00D66646">
        <w:rPr>
          <w:rFonts w:ascii="Times New Roman" w:hAnsi="Times New Roman" w:cs="Times New Roman"/>
          <w:sz w:val="24"/>
          <w:szCs w:val="24"/>
        </w:rPr>
        <w:t>„Аналитичен подход за изследване на новите предизвикателства пред сигурността в дигиталното общество“; ТН1</w:t>
      </w:r>
    </w:p>
    <w:p w:rsidR="00312738" w:rsidRDefault="00312738" w:rsidP="0018280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94FAB">
        <w:rPr>
          <w:rFonts w:ascii="Times New Roman" w:hAnsi="Times New Roman" w:cs="Times New Roman"/>
          <w:b/>
          <w:i/>
          <w:sz w:val="24"/>
          <w:szCs w:val="24"/>
        </w:rPr>
        <w:t>Доц. д-р Антоанета Симеонова</w:t>
      </w:r>
      <w:r w:rsidRPr="00494F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94FAB">
        <w:rPr>
          <w:rFonts w:ascii="Times New Roman" w:hAnsi="Times New Roman" w:cs="Times New Roman"/>
          <w:sz w:val="24"/>
          <w:szCs w:val="24"/>
        </w:rPr>
        <w:t xml:space="preserve">Институт по металознание, съоръжения и технологии с център по </w:t>
      </w:r>
      <w:proofErr w:type="spellStart"/>
      <w:r w:rsidRPr="00494FAB">
        <w:rPr>
          <w:rFonts w:ascii="Times New Roman" w:hAnsi="Times New Roman" w:cs="Times New Roman"/>
          <w:sz w:val="24"/>
          <w:szCs w:val="24"/>
        </w:rPr>
        <w:t>хидро</w:t>
      </w:r>
      <w:proofErr w:type="spellEnd"/>
      <w:r w:rsidRPr="00494FAB">
        <w:rPr>
          <w:rFonts w:ascii="Times New Roman" w:hAnsi="Times New Roman" w:cs="Times New Roman"/>
          <w:sz w:val="24"/>
          <w:szCs w:val="24"/>
        </w:rPr>
        <w:t>- и аеродинамика „Акад. А. Балевски“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94FAB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494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Тема </w:t>
      </w:r>
      <w:r w:rsidRPr="00494FAB">
        <w:rPr>
          <w:rFonts w:ascii="Times New Roman" w:hAnsi="Times New Roman" w:cs="Times New Roman"/>
          <w:sz w:val="24"/>
          <w:szCs w:val="24"/>
        </w:rPr>
        <w:t>„Изследване потенциалната опасност за населението и критичната инфраструктура, при евентуална аварийна ситуация с изтичане на количества от опасни отпадъци, разположени на територията на предприятия и необходими мерки за предотвратяване и отстраняване на последиците от нея“; ТН2</w:t>
      </w:r>
    </w:p>
    <w:p w:rsidR="00312738" w:rsidRDefault="00312738" w:rsidP="00144E9B">
      <w:pPr>
        <w:rPr>
          <w:rFonts w:ascii="Times New Roman" w:hAnsi="Times New Roman" w:cs="Times New Roman"/>
          <w:sz w:val="24"/>
          <w:szCs w:val="24"/>
        </w:rPr>
      </w:pPr>
    </w:p>
    <w:p w:rsidR="00144E9B" w:rsidRDefault="00371142" w:rsidP="0018280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371142">
        <w:rPr>
          <w:rFonts w:ascii="Times New Roman" w:hAnsi="Times New Roman" w:cs="Times New Roman"/>
          <w:b/>
          <w:sz w:val="24"/>
          <w:szCs w:val="24"/>
        </w:rPr>
        <w:t>Военна академия „Г. С. Раковски“</w:t>
      </w:r>
    </w:p>
    <w:p w:rsidR="00371142" w:rsidRPr="00371142" w:rsidRDefault="00371142" w:rsidP="0018280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71142">
        <w:rPr>
          <w:rFonts w:ascii="Times New Roman" w:hAnsi="Times New Roman" w:cs="Times New Roman"/>
          <w:b/>
          <w:i/>
          <w:sz w:val="24"/>
          <w:szCs w:val="24"/>
        </w:rPr>
        <w:t>Гл. ас. д-р Ирина Миндова</w:t>
      </w:r>
      <w:r w:rsidRPr="00371142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371142">
        <w:rPr>
          <w:rFonts w:ascii="Times New Roman" w:hAnsi="Times New Roman" w:cs="Times New Roman"/>
          <w:sz w:val="24"/>
          <w:szCs w:val="24"/>
        </w:rPr>
        <w:t xml:space="preserve"> „Споделянето на информация в контекста на ответните действия за борба с тероризма“; ТН1</w:t>
      </w:r>
    </w:p>
    <w:p w:rsidR="00371142" w:rsidRPr="00371142" w:rsidRDefault="00371142" w:rsidP="0018280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71142">
        <w:rPr>
          <w:rFonts w:ascii="Times New Roman" w:hAnsi="Times New Roman" w:cs="Times New Roman"/>
          <w:b/>
          <w:i/>
          <w:sz w:val="24"/>
          <w:szCs w:val="24"/>
        </w:rPr>
        <w:t>Ас. д-р Радослав Бонев</w:t>
      </w:r>
      <w:r w:rsidRPr="00371142">
        <w:rPr>
          <w:rFonts w:ascii="Times New Roman" w:hAnsi="Times New Roman" w:cs="Times New Roman"/>
          <w:sz w:val="24"/>
          <w:szCs w:val="24"/>
        </w:rPr>
        <w:t>; Тема 1 „Характеристика на общите закономерности в историческа еволюция на геополитическата и геостратегическата среда в стратегиите за сигурност през ХХI век“; ТН1, Тема 2 „Основни характеристики на асиметричната война в теорията на военното изкуство и  стратегиите за сигурност през ХХI век“; ТН1</w:t>
      </w:r>
    </w:p>
    <w:p w:rsidR="00371142" w:rsidRDefault="00371142" w:rsidP="0018280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71142">
        <w:rPr>
          <w:rFonts w:ascii="Times New Roman" w:hAnsi="Times New Roman" w:cs="Times New Roman"/>
          <w:b/>
          <w:i/>
          <w:sz w:val="24"/>
          <w:szCs w:val="24"/>
        </w:rPr>
        <w:t>Гл. ас. д-р Мариан Нинов</w:t>
      </w:r>
      <w:r w:rsidRPr="00371142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371142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371142">
        <w:rPr>
          <w:rFonts w:ascii="Times New Roman" w:hAnsi="Times New Roman" w:cs="Times New Roman"/>
          <w:sz w:val="24"/>
          <w:szCs w:val="24"/>
        </w:rPr>
        <w:t>Синергетично-цивилизационни</w:t>
      </w:r>
      <w:proofErr w:type="spellEnd"/>
      <w:r w:rsidRPr="00371142">
        <w:rPr>
          <w:rFonts w:ascii="Times New Roman" w:hAnsi="Times New Roman" w:cs="Times New Roman"/>
          <w:sz w:val="24"/>
          <w:szCs w:val="24"/>
        </w:rPr>
        <w:t xml:space="preserve"> аспекти на бежанската криза в Европа“; ТН1</w:t>
      </w:r>
    </w:p>
    <w:p w:rsidR="00E06F6B" w:rsidRDefault="00E06F6B" w:rsidP="00E06F6B">
      <w:pPr>
        <w:rPr>
          <w:rFonts w:ascii="Times New Roman" w:hAnsi="Times New Roman" w:cs="Times New Roman"/>
          <w:sz w:val="24"/>
          <w:szCs w:val="24"/>
        </w:rPr>
      </w:pPr>
    </w:p>
    <w:p w:rsidR="00E06F6B" w:rsidRDefault="00550B06" w:rsidP="0018280E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550B06">
        <w:rPr>
          <w:rFonts w:ascii="Times New Roman" w:hAnsi="Times New Roman" w:cs="Times New Roman"/>
          <w:b/>
          <w:sz w:val="24"/>
          <w:szCs w:val="24"/>
        </w:rPr>
        <w:t>Университет по библиотекознание и информационни технологии</w:t>
      </w:r>
    </w:p>
    <w:p w:rsidR="00550B06" w:rsidRPr="00550B06" w:rsidRDefault="00550B06" w:rsidP="0018280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0B06">
        <w:rPr>
          <w:rFonts w:ascii="Times New Roman" w:hAnsi="Times New Roman" w:cs="Times New Roman"/>
          <w:b/>
          <w:i/>
          <w:sz w:val="24"/>
          <w:szCs w:val="24"/>
        </w:rPr>
        <w:t>Д-р Калоян Панчелиев</w:t>
      </w:r>
      <w:r w:rsidRPr="00550B06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550B06">
        <w:rPr>
          <w:rFonts w:ascii="Times New Roman" w:hAnsi="Times New Roman" w:cs="Times New Roman"/>
          <w:sz w:val="24"/>
          <w:szCs w:val="24"/>
        </w:rPr>
        <w:t xml:space="preserve"> „Морските операции на европейската агенция </w:t>
      </w:r>
      <w:proofErr w:type="spellStart"/>
      <w:r w:rsidRPr="00550B06">
        <w:rPr>
          <w:rFonts w:ascii="Times New Roman" w:hAnsi="Times New Roman" w:cs="Times New Roman"/>
          <w:sz w:val="24"/>
          <w:szCs w:val="24"/>
        </w:rPr>
        <w:t>Frontex</w:t>
      </w:r>
      <w:proofErr w:type="spellEnd"/>
      <w:r w:rsidRPr="00550B06">
        <w:rPr>
          <w:rFonts w:ascii="Times New Roman" w:hAnsi="Times New Roman" w:cs="Times New Roman"/>
          <w:sz w:val="24"/>
          <w:szCs w:val="24"/>
        </w:rPr>
        <w:t xml:space="preserve"> в отговор на новите предизвикателства пред сигурността в района на Източното Средиземноморие“; ТН1</w:t>
      </w:r>
    </w:p>
    <w:p w:rsidR="00550B06" w:rsidRPr="00550B06" w:rsidRDefault="00550B06" w:rsidP="0018280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0B06">
        <w:rPr>
          <w:rFonts w:ascii="Times New Roman" w:hAnsi="Times New Roman" w:cs="Times New Roman"/>
          <w:b/>
          <w:i/>
          <w:sz w:val="24"/>
          <w:szCs w:val="24"/>
        </w:rPr>
        <w:t>Проф. Йордан Начев, д.и.н.</w:t>
      </w:r>
      <w:r w:rsidRPr="00550B0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550B06">
        <w:rPr>
          <w:rFonts w:ascii="Times New Roman" w:hAnsi="Times New Roman" w:cs="Times New Roman"/>
          <w:sz w:val="24"/>
          <w:szCs w:val="24"/>
        </w:rPr>
        <w:t xml:space="preserve"> „Състояние и тенденции в общата европейска разузнавателна политика“; ТН1</w:t>
      </w:r>
    </w:p>
    <w:p w:rsidR="00550B06" w:rsidRPr="00550B06" w:rsidRDefault="00550B06" w:rsidP="0018280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0B06">
        <w:rPr>
          <w:rFonts w:ascii="Times New Roman" w:hAnsi="Times New Roman" w:cs="Times New Roman"/>
          <w:b/>
          <w:i/>
          <w:sz w:val="24"/>
          <w:szCs w:val="24"/>
        </w:rPr>
        <w:t>Докторант Васил Мавродиев</w:t>
      </w:r>
      <w:r w:rsidRPr="00550B06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550B06">
        <w:rPr>
          <w:rFonts w:ascii="Times New Roman" w:hAnsi="Times New Roman" w:cs="Times New Roman"/>
          <w:sz w:val="24"/>
          <w:szCs w:val="24"/>
        </w:rPr>
        <w:t xml:space="preserve"> „Насилието като инструмент на идеологията – предизвикателство пред националната сигурност на демократичните общества през 21 Век“; ТН1</w:t>
      </w:r>
    </w:p>
    <w:p w:rsidR="00550B06" w:rsidRDefault="00550B06" w:rsidP="00550B06">
      <w:pPr>
        <w:rPr>
          <w:rFonts w:ascii="Times New Roman" w:hAnsi="Times New Roman" w:cs="Times New Roman"/>
          <w:sz w:val="24"/>
          <w:szCs w:val="24"/>
        </w:rPr>
      </w:pPr>
    </w:p>
    <w:p w:rsidR="00312738" w:rsidRDefault="00312738" w:rsidP="0018280E">
      <w:pPr>
        <w:pStyle w:val="a3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E95A90">
        <w:rPr>
          <w:rFonts w:ascii="Times New Roman" w:hAnsi="Times New Roman" w:cs="Times New Roman"/>
          <w:b/>
          <w:sz w:val="24"/>
          <w:szCs w:val="24"/>
          <w:lang w:val="sr-Latn-RS"/>
        </w:rPr>
        <w:t>Орловский филиал Российской академии народного хозяйства и государственной службы при Президенте Российской Федерации</w:t>
      </w:r>
    </w:p>
    <w:p w:rsidR="00312738" w:rsidRPr="00E95A90" w:rsidRDefault="00312738" w:rsidP="0018280E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E95A90">
        <w:rPr>
          <w:rFonts w:ascii="Times New Roman" w:hAnsi="Times New Roman" w:cs="Times New Roman"/>
          <w:b/>
          <w:i/>
          <w:sz w:val="24"/>
          <w:szCs w:val="24"/>
          <w:lang w:val="sr-Latn-RS"/>
        </w:rPr>
        <w:t>Проф. Олеся Строева, д.и.н.</w:t>
      </w:r>
      <w:r w:rsidRPr="00E95A90"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5A90">
        <w:rPr>
          <w:rFonts w:ascii="Times New Roman" w:hAnsi="Times New Roman" w:cs="Times New Roman"/>
          <w:color w:val="FF0000"/>
          <w:sz w:val="24"/>
          <w:szCs w:val="24"/>
        </w:rPr>
        <w:t xml:space="preserve">съвместно с други участници </w:t>
      </w:r>
      <w:r>
        <w:rPr>
          <w:rFonts w:ascii="Times New Roman" w:hAnsi="Times New Roman" w:cs="Times New Roman"/>
          <w:sz w:val="24"/>
          <w:szCs w:val="24"/>
        </w:rPr>
        <w:t>(п</w:t>
      </w:r>
      <w:r w:rsidRPr="00E95A90">
        <w:rPr>
          <w:rFonts w:ascii="Times New Roman" w:hAnsi="Times New Roman" w:cs="Times New Roman"/>
          <w:sz w:val="24"/>
          <w:szCs w:val="24"/>
          <w:lang w:val="sr-Latn-RS"/>
        </w:rPr>
        <w:t>роф. Надежда Орловский, д.и.н., Орловский филиал Российской академии народного хозяйства и государственной службы при Президенте Российской Федерации, Проф. Христо Иванов, д.и.н., ВСУ „Черноризец Храбър”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95A90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E95A90">
        <w:rPr>
          <w:rFonts w:ascii="Times New Roman" w:hAnsi="Times New Roman" w:cs="Times New Roman"/>
          <w:sz w:val="24"/>
          <w:szCs w:val="24"/>
          <w:lang w:val="sr-Latn-RS"/>
        </w:rPr>
        <w:t xml:space="preserve"> „Логистика на Корпоративната сигурност“; ТН2</w:t>
      </w:r>
    </w:p>
    <w:p w:rsidR="00312738" w:rsidRPr="00AD3130" w:rsidRDefault="00312738" w:rsidP="0018280E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AD3130">
        <w:rPr>
          <w:rFonts w:ascii="Times New Roman" w:hAnsi="Times New Roman" w:cs="Times New Roman"/>
          <w:b/>
          <w:i/>
          <w:sz w:val="24"/>
          <w:szCs w:val="24"/>
          <w:lang w:val="sr-Latn-RS"/>
        </w:rPr>
        <w:lastRenderedPageBreak/>
        <w:t>Проф. Надежда Орловский, д.и.н.</w:t>
      </w:r>
      <w:r w:rsidRPr="00AD3130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AD3130">
        <w:rPr>
          <w:rFonts w:ascii="Times New Roman" w:hAnsi="Times New Roman" w:cs="Times New Roman"/>
          <w:color w:val="FF0000"/>
          <w:sz w:val="24"/>
          <w:szCs w:val="24"/>
        </w:rPr>
        <w:t xml:space="preserve">съвместно с други участници </w:t>
      </w:r>
      <w:r>
        <w:rPr>
          <w:rFonts w:ascii="Times New Roman" w:hAnsi="Times New Roman" w:cs="Times New Roman"/>
          <w:sz w:val="24"/>
          <w:szCs w:val="24"/>
        </w:rPr>
        <w:t>(п</w:t>
      </w:r>
      <w:r w:rsidRPr="00AD3130">
        <w:rPr>
          <w:rFonts w:ascii="Times New Roman" w:hAnsi="Times New Roman" w:cs="Times New Roman"/>
          <w:sz w:val="24"/>
          <w:szCs w:val="24"/>
        </w:rPr>
        <w:t xml:space="preserve">роф. Олеся Строева, д.и.н., </w:t>
      </w:r>
      <w:r w:rsidRPr="00AD3130">
        <w:rPr>
          <w:rFonts w:ascii="Times New Roman" w:hAnsi="Times New Roman" w:cs="Times New Roman"/>
          <w:sz w:val="24"/>
          <w:szCs w:val="24"/>
          <w:lang w:val="ru-RU"/>
        </w:rPr>
        <w:t>Орловский филиал Российской академии народного хозяйства и государственной службы при Президенте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D3130">
        <w:rPr>
          <w:rFonts w:ascii="Times New Roman" w:hAnsi="Times New Roman" w:cs="Times New Roman"/>
          <w:sz w:val="24"/>
          <w:szCs w:val="24"/>
          <w:lang w:val="sr-Latn-RS"/>
        </w:rPr>
        <w:t xml:space="preserve"> Проф. Христо Иванов, д</w:t>
      </w:r>
      <w:r>
        <w:rPr>
          <w:rFonts w:ascii="Times New Roman" w:hAnsi="Times New Roman" w:cs="Times New Roman"/>
          <w:sz w:val="24"/>
          <w:szCs w:val="24"/>
          <w:lang w:val="sr-Latn-RS"/>
        </w:rPr>
        <w:t>.и.н., ВСУ „Черноризец Храбър”)</w:t>
      </w:r>
      <w:r w:rsidRPr="00AD3130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 1</w:t>
      </w:r>
      <w:r w:rsidRPr="00AD3130">
        <w:rPr>
          <w:rFonts w:ascii="Times New Roman" w:hAnsi="Times New Roman" w:cs="Times New Roman"/>
          <w:sz w:val="24"/>
          <w:szCs w:val="24"/>
          <w:lang w:val="sr-Latn-RS"/>
        </w:rPr>
        <w:t xml:space="preserve"> „Логистика на Корпоративната сигурност“; ТН2</w:t>
      </w:r>
      <w:r>
        <w:rPr>
          <w:rFonts w:ascii="Times New Roman" w:hAnsi="Times New Roman" w:cs="Times New Roman"/>
          <w:sz w:val="24"/>
          <w:szCs w:val="24"/>
        </w:rPr>
        <w:t xml:space="preserve">, Тема 2, </w:t>
      </w:r>
      <w:r w:rsidRPr="00AD3130">
        <w:rPr>
          <w:rFonts w:ascii="Times New Roman" w:hAnsi="Times New Roman" w:cs="Times New Roman"/>
          <w:color w:val="FF0000"/>
          <w:sz w:val="24"/>
          <w:szCs w:val="24"/>
        </w:rPr>
        <w:t xml:space="preserve">съвместно с други участници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D3130">
        <w:rPr>
          <w:rFonts w:ascii="Times New Roman" w:hAnsi="Times New Roman" w:cs="Times New Roman"/>
          <w:sz w:val="24"/>
          <w:szCs w:val="24"/>
          <w:lang w:val="ru-RU"/>
        </w:rPr>
        <w:t>доц. Иващенко Николаевна, д.и.н., Орловский филиал Российской академии народного хозяйства и государственной службы при Президенте Российской Федерации</w:t>
      </w:r>
      <w:r w:rsidRPr="00AD3130">
        <w:rPr>
          <w:rFonts w:ascii="Times New Roman" w:hAnsi="Times New Roman" w:cs="Times New Roman"/>
          <w:sz w:val="24"/>
          <w:szCs w:val="24"/>
        </w:rPr>
        <w:t>, Проф. Христо Иванов, д.и.н., ВСУ „Черноризец Храбър“</w:t>
      </w:r>
      <w:r>
        <w:rPr>
          <w:rFonts w:ascii="Times New Roman" w:hAnsi="Times New Roman" w:cs="Times New Roman"/>
          <w:sz w:val="24"/>
          <w:szCs w:val="24"/>
        </w:rPr>
        <w:t>), „</w:t>
      </w:r>
      <w:r w:rsidRPr="00AD3130">
        <w:rPr>
          <w:rFonts w:ascii="Times New Roman" w:hAnsi="Times New Roman" w:cs="Times New Roman"/>
          <w:sz w:val="24"/>
          <w:szCs w:val="24"/>
        </w:rPr>
        <w:t>Бизнес сигурността и финансовите ѝ параметри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3130">
        <w:rPr>
          <w:rFonts w:ascii="Times New Roman" w:hAnsi="Times New Roman" w:cs="Times New Roman"/>
          <w:sz w:val="24"/>
          <w:szCs w:val="24"/>
        </w:rPr>
        <w:t>; ТН2</w:t>
      </w:r>
    </w:p>
    <w:p w:rsidR="00312738" w:rsidRDefault="00312738" w:rsidP="0018280E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251BE">
        <w:rPr>
          <w:rFonts w:ascii="Times New Roman" w:hAnsi="Times New Roman" w:cs="Times New Roman"/>
          <w:b/>
          <w:i/>
          <w:sz w:val="24"/>
          <w:szCs w:val="24"/>
          <w:lang w:val="sr-Latn-RS"/>
        </w:rPr>
        <w:t>Доц. Иващенко Николаевна, д.и.н.</w:t>
      </w:r>
      <w:r w:rsidRPr="005251BE">
        <w:rPr>
          <w:rFonts w:ascii="Times New Roman" w:hAnsi="Times New Roman" w:cs="Times New Roman"/>
          <w:sz w:val="24"/>
          <w:szCs w:val="24"/>
        </w:rPr>
        <w:t xml:space="preserve">, </w:t>
      </w:r>
      <w:r w:rsidRPr="005251BE">
        <w:rPr>
          <w:rFonts w:ascii="Times New Roman" w:hAnsi="Times New Roman" w:cs="Times New Roman"/>
          <w:color w:val="FF0000"/>
          <w:sz w:val="24"/>
          <w:szCs w:val="24"/>
        </w:rPr>
        <w:t xml:space="preserve">съвместно с други участници </w:t>
      </w:r>
      <w:r w:rsidRPr="005251BE">
        <w:rPr>
          <w:rFonts w:ascii="Times New Roman" w:hAnsi="Times New Roman" w:cs="Times New Roman"/>
          <w:sz w:val="24"/>
          <w:szCs w:val="24"/>
        </w:rPr>
        <w:t>(</w:t>
      </w:r>
      <w:r w:rsidRPr="005251BE">
        <w:rPr>
          <w:rFonts w:ascii="Times New Roman" w:hAnsi="Times New Roman" w:cs="Times New Roman"/>
          <w:sz w:val="24"/>
          <w:szCs w:val="24"/>
          <w:lang w:val="ru-RU"/>
        </w:rPr>
        <w:t>проф. Надежда Орловский, д.и.н., Орловский филиал Российской академии народного хозяйства и государственной службы при Президенте Российской Федерации</w:t>
      </w:r>
      <w:r w:rsidRPr="005251BE">
        <w:rPr>
          <w:rFonts w:ascii="Times New Roman" w:hAnsi="Times New Roman" w:cs="Times New Roman"/>
          <w:sz w:val="24"/>
          <w:szCs w:val="24"/>
        </w:rPr>
        <w:t>, проф. Христо Иванов, д.и.н., ВСУ „Черноризец Храбър“)</w:t>
      </w:r>
      <w:r w:rsidRPr="005251B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5251BE">
        <w:rPr>
          <w:rFonts w:ascii="Times New Roman" w:hAnsi="Times New Roman" w:cs="Times New Roman"/>
          <w:sz w:val="24"/>
          <w:szCs w:val="24"/>
        </w:rPr>
        <w:t>Тема „Бизнес сигурността и финансовите ѝ параметри“; ТН2</w:t>
      </w:r>
    </w:p>
    <w:p w:rsidR="00550B06" w:rsidRDefault="00550B06" w:rsidP="00550B06">
      <w:pPr>
        <w:rPr>
          <w:rFonts w:ascii="Times New Roman" w:hAnsi="Times New Roman" w:cs="Times New Roman"/>
          <w:sz w:val="24"/>
          <w:szCs w:val="24"/>
        </w:rPr>
      </w:pPr>
    </w:p>
    <w:p w:rsidR="00550B06" w:rsidRDefault="00550B06" w:rsidP="0018280E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550B06">
        <w:rPr>
          <w:rFonts w:ascii="Times New Roman" w:hAnsi="Times New Roman" w:cs="Times New Roman"/>
          <w:b/>
          <w:sz w:val="24"/>
          <w:szCs w:val="24"/>
        </w:rPr>
        <w:t>Министерство на вътрешните работи на Р България</w:t>
      </w:r>
    </w:p>
    <w:p w:rsidR="00754F7E" w:rsidRPr="00754F7E" w:rsidRDefault="00754F7E" w:rsidP="0018280E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54F7E">
        <w:rPr>
          <w:rFonts w:ascii="Times New Roman" w:hAnsi="Times New Roman" w:cs="Times New Roman"/>
          <w:b/>
          <w:i/>
          <w:sz w:val="24"/>
          <w:szCs w:val="24"/>
        </w:rPr>
        <w:t>Александра Атанасова</w:t>
      </w:r>
      <w:r>
        <w:rPr>
          <w:rFonts w:ascii="Times New Roman" w:hAnsi="Times New Roman" w:cs="Times New Roman"/>
          <w:sz w:val="24"/>
          <w:szCs w:val="24"/>
        </w:rPr>
        <w:t>; Тема</w:t>
      </w:r>
      <w:r w:rsidRPr="00754F7E">
        <w:rPr>
          <w:rFonts w:ascii="Times New Roman" w:hAnsi="Times New Roman" w:cs="Times New Roman"/>
          <w:sz w:val="24"/>
          <w:szCs w:val="24"/>
        </w:rPr>
        <w:t xml:space="preserve"> „Повишаване на сигурността чрез ограничаване на правата на човека“; ТН1 </w:t>
      </w:r>
    </w:p>
    <w:p w:rsidR="00550B06" w:rsidRDefault="00754F7E" w:rsidP="0018280E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54F7E">
        <w:rPr>
          <w:rFonts w:ascii="Times New Roman" w:hAnsi="Times New Roman" w:cs="Times New Roman"/>
          <w:b/>
          <w:i/>
          <w:sz w:val="24"/>
          <w:szCs w:val="24"/>
        </w:rPr>
        <w:t xml:space="preserve">Д-р Елена </w:t>
      </w:r>
      <w:proofErr w:type="spellStart"/>
      <w:r w:rsidRPr="00754F7E">
        <w:rPr>
          <w:rFonts w:ascii="Times New Roman" w:hAnsi="Times New Roman" w:cs="Times New Roman"/>
          <w:b/>
          <w:i/>
          <w:sz w:val="24"/>
          <w:szCs w:val="24"/>
        </w:rPr>
        <w:t>Фичерова</w:t>
      </w:r>
      <w:proofErr w:type="spellEnd"/>
      <w:r w:rsidRPr="00754F7E">
        <w:rPr>
          <w:rFonts w:ascii="Times New Roman" w:hAnsi="Times New Roman" w:cs="Times New Roman"/>
          <w:b/>
          <w:i/>
          <w:sz w:val="24"/>
          <w:szCs w:val="24"/>
        </w:rPr>
        <w:t xml:space="preserve"> – Караиванова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754F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754F7E">
        <w:rPr>
          <w:rFonts w:ascii="Times New Roman" w:hAnsi="Times New Roman" w:cs="Times New Roman"/>
          <w:sz w:val="24"/>
          <w:szCs w:val="24"/>
        </w:rPr>
        <w:t xml:space="preserve"> „Правен анализ на европейското право относно граничния контрол на чужденците в Република България“; ТН2</w:t>
      </w:r>
    </w:p>
    <w:p w:rsidR="00372122" w:rsidRPr="00372122" w:rsidRDefault="00372122" w:rsidP="0037212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72122">
        <w:rPr>
          <w:rFonts w:ascii="Times New Roman" w:hAnsi="Times New Roman" w:cs="Times New Roman"/>
          <w:b/>
          <w:i/>
          <w:sz w:val="24"/>
          <w:szCs w:val="24"/>
        </w:rPr>
        <w:t>Кандидат-докторант Христина Иванова</w:t>
      </w:r>
      <w:r w:rsidRPr="00372122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372122">
        <w:rPr>
          <w:rFonts w:ascii="Times New Roman" w:hAnsi="Times New Roman" w:cs="Times New Roman"/>
          <w:sz w:val="24"/>
          <w:szCs w:val="24"/>
        </w:rPr>
        <w:t xml:space="preserve"> „Противодействието на данъчните престъпления в системата за обезпечаване на национална сигурност“; ТН2</w:t>
      </w:r>
    </w:p>
    <w:p w:rsidR="00754F7E" w:rsidRDefault="00754F7E" w:rsidP="00754F7E">
      <w:pPr>
        <w:rPr>
          <w:rFonts w:ascii="Times New Roman" w:hAnsi="Times New Roman" w:cs="Times New Roman"/>
          <w:sz w:val="24"/>
          <w:szCs w:val="24"/>
        </w:rPr>
      </w:pPr>
    </w:p>
    <w:p w:rsidR="00312738" w:rsidRDefault="00312738" w:rsidP="0018280E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CD0E88">
        <w:rPr>
          <w:rFonts w:ascii="Times New Roman" w:hAnsi="Times New Roman" w:cs="Times New Roman"/>
          <w:b/>
          <w:sz w:val="24"/>
          <w:szCs w:val="24"/>
        </w:rPr>
        <w:t>Югозападен университет „Неофит Рилски“</w:t>
      </w:r>
    </w:p>
    <w:p w:rsidR="00312738" w:rsidRPr="00CD0E88" w:rsidRDefault="00312738" w:rsidP="0018280E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13C8A">
        <w:rPr>
          <w:rFonts w:ascii="Times New Roman" w:hAnsi="Times New Roman" w:cs="Times New Roman"/>
          <w:b/>
          <w:i/>
          <w:sz w:val="24"/>
          <w:szCs w:val="24"/>
        </w:rPr>
        <w:t xml:space="preserve">Д-р Николай </w:t>
      </w:r>
      <w:proofErr w:type="spellStart"/>
      <w:r w:rsidRPr="00D13C8A">
        <w:rPr>
          <w:rFonts w:ascii="Times New Roman" w:hAnsi="Times New Roman" w:cs="Times New Roman"/>
          <w:b/>
          <w:i/>
          <w:sz w:val="24"/>
          <w:szCs w:val="24"/>
        </w:rPr>
        <w:t>Патонов</w:t>
      </w:r>
      <w:proofErr w:type="spellEnd"/>
      <w:r w:rsidRPr="00CD0E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3C8A">
        <w:rPr>
          <w:rFonts w:ascii="Times New Roman" w:hAnsi="Times New Roman" w:cs="Times New Roman"/>
          <w:color w:val="FF0000"/>
          <w:sz w:val="24"/>
          <w:szCs w:val="24"/>
        </w:rPr>
        <w:t xml:space="preserve">съвместно с представител на друг университет </w:t>
      </w:r>
      <w:r>
        <w:rPr>
          <w:rFonts w:ascii="Times New Roman" w:hAnsi="Times New Roman" w:cs="Times New Roman"/>
          <w:sz w:val="24"/>
          <w:szCs w:val="24"/>
        </w:rPr>
        <w:t>(д</w:t>
      </w:r>
      <w:r w:rsidRPr="00D13C8A">
        <w:rPr>
          <w:rFonts w:ascii="Times New Roman" w:hAnsi="Times New Roman" w:cs="Times New Roman"/>
          <w:sz w:val="24"/>
          <w:szCs w:val="24"/>
        </w:rPr>
        <w:t xml:space="preserve">-р </w:t>
      </w:r>
      <w:proofErr w:type="spellStart"/>
      <w:r w:rsidRPr="00D13C8A">
        <w:rPr>
          <w:rFonts w:ascii="Times New Roman" w:hAnsi="Times New Roman" w:cs="Times New Roman"/>
          <w:sz w:val="24"/>
          <w:szCs w:val="24"/>
        </w:rPr>
        <w:t>Ардиан</w:t>
      </w:r>
      <w:proofErr w:type="spellEnd"/>
      <w:r w:rsidRPr="00D13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C8A">
        <w:rPr>
          <w:rFonts w:ascii="Times New Roman" w:hAnsi="Times New Roman" w:cs="Times New Roman"/>
          <w:sz w:val="24"/>
          <w:szCs w:val="24"/>
        </w:rPr>
        <w:t>Дурмиши</w:t>
      </w:r>
      <w:proofErr w:type="spellEnd"/>
      <w:r w:rsidRPr="00D13C8A">
        <w:rPr>
          <w:rFonts w:ascii="Times New Roman" w:hAnsi="Times New Roman" w:cs="Times New Roman"/>
          <w:sz w:val="24"/>
          <w:szCs w:val="24"/>
        </w:rPr>
        <w:t xml:space="preserve">, Университет </w:t>
      </w:r>
      <w:proofErr w:type="spellStart"/>
      <w:r w:rsidRPr="00D13C8A">
        <w:rPr>
          <w:rFonts w:ascii="Times New Roman" w:hAnsi="Times New Roman" w:cs="Times New Roman"/>
          <w:sz w:val="24"/>
          <w:szCs w:val="24"/>
        </w:rPr>
        <w:t>Александер</w:t>
      </w:r>
      <w:proofErr w:type="spellEnd"/>
      <w:r w:rsidRPr="00D13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C8A">
        <w:rPr>
          <w:rFonts w:ascii="Times New Roman" w:hAnsi="Times New Roman" w:cs="Times New Roman"/>
          <w:sz w:val="24"/>
          <w:szCs w:val="24"/>
        </w:rPr>
        <w:t>Джувани</w:t>
      </w:r>
      <w:proofErr w:type="spellEnd"/>
      <w:r w:rsidRPr="00D13C8A">
        <w:rPr>
          <w:rFonts w:ascii="Times New Roman" w:hAnsi="Times New Roman" w:cs="Times New Roman"/>
          <w:sz w:val="24"/>
          <w:szCs w:val="24"/>
        </w:rPr>
        <w:t xml:space="preserve"> – Елбасан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D0E8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CD0E88">
        <w:rPr>
          <w:rFonts w:ascii="Times New Roman" w:hAnsi="Times New Roman" w:cs="Times New Roman"/>
          <w:sz w:val="24"/>
          <w:szCs w:val="24"/>
        </w:rPr>
        <w:t xml:space="preserve"> „Ефекти от местния фискален капацитет в новите страни членки на ЕС“; ТН2</w:t>
      </w:r>
    </w:p>
    <w:p w:rsidR="00312738" w:rsidRDefault="00312738" w:rsidP="0018280E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F6D64">
        <w:rPr>
          <w:rFonts w:ascii="Times New Roman" w:hAnsi="Times New Roman" w:cs="Times New Roman"/>
          <w:b/>
          <w:i/>
          <w:sz w:val="24"/>
          <w:szCs w:val="24"/>
        </w:rPr>
        <w:t>Д-р Радослав Йорданов</w:t>
      </w:r>
      <w:r w:rsidRPr="005F6D64">
        <w:rPr>
          <w:rFonts w:ascii="Times New Roman" w:hAnsi="Times New Roman" w:cs="Times New Roman"/>
          <w:sz w:val="24"/>
          <w:szCs w:val="24"/>
        </w:rPr>
        <w:t xml:space="preserve">, </w:t>
      </w:r>
      <w:r w:rsidRPr="005F6D64">
        <w:rPr>
          <w:rFonts w:ascii="Times New Roman" w:hAnsi="Times New Roman" w:cs="Times New Roman"/>
          <w:color w:val="FF0000"/>
          <w:sz w:val="24"/>
          <w:szCs w:val="24"/>
        </w:rPr>
        <w:t>хоноруван преподавател и в Европейски политехнически университет – Перник</w:t>
      </w:r>
      <w:r w:rsidRPr="005F6D64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5F6D64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5F6D64">
        <w:rPr>
          <w:rFonts w:ascii="Times New Roman" w:hAnsi="Times New Roman" w:cs="Times New Roman"/>
          <w:sz w:val="24"/>
          <w:szCs w:val="24"/>
        </w:rPr>
        <w:t>Регионализация</w:t>
      </w:r>
      <w:proofErr w:type="spellEnd"/>
      <w:r w:rsidRPr="005F6D64">
        <w:rPr>
          <w:rFonts w:ascii="Times New Roman" w:hAnsi="Times New Roman" w:cs="Times New Roman"/>
          <w:sz w:val="24"/>
          <w:szCs w:val="24"/>
        </w:rPr>
        <w:t xml:space="preserve"> и децентрализация в България и тяхното влияние върху националната сигурност“; ТН2</w:t>
      </w:r>
    </w:p>
    <w:p w:rsidR="00556591" w:rsidRPr="00556591" w:rsidRDefault="00556591" w:rsidP="0055659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56591">
        <w:rPr>
          <w:rFonts w:ascii="Times New Roman" w:hAnsi="Times New Roman" w:cs="Times New Roman"/>
          <w:b/>
          <w:i/>
          <w:sz w:val="24"/>
          <w:szCs w:val="24"/>
        </w:rPr>
        <w:t>Докторант Александра Вълчева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556591">
        <w:rPr>
          <w:rFonts w:ascii="Times New Roman" w:hAnsi="Times New Roman" w:cs="Times New Roman"/>
          <w:sz w:val="24"/>
          <w:szCs w:val="24"/>
        </w:rPr>
        <w:t xml:space="preserve"> „Бежанската вълна - заплаха за сигурността на Европа“; ТН1</w:t>
      </w:r>
    </w:p>
    <w:p w:rsidR="00312738" w:rsidRDefault="00312738" w:rsidP="00754F7E">
      <w:pPr>
        <w:rPr>
          <w:rFonts w:ascii="Times New Roman" w:hAnsi="Times New Roman" w:cs="Times New Roman"/>
          <w:sz w:val="24"/>
          <w:szCs w:val="24"/>
        </w:rPr>
      </w:pPr>
    </w:p>
    <w:p w:rsidR="00312738" w:rsidRDefault="00312738" w:rsidP="0018280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371142">
        <w:rPr>
          <w:rFonts w:ascii="Times New Roman" w:hAnsi="Times New Roman" w:cs="Times New Roman"/>
          <w:b/>
          <w:sz w:val="24"/>
          <w:szCs w:val="24"/>
        </w:rPr>
        <w:t xml:space="preserve">Европейски политехнически университет – гр. Перник </w:t>
      </w:r>
    </w:p>
    <w:p w:rsidR="00312738" w:rsidRDefault="00312738" w:rsidP="0018280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71142">
        <w:rPr>
          <w:rFonts w:ascii="Times New Roman" w:hAnsi="Times New Roman" w:cs="Times New Roman"/>
          <w:b/>
          <w:i/>
          <w:sz w:val="24"/>
          <w:szCs w:val="24"/>
        </w:rPr>
        <w:t>Доц. д-р Гена Велковска</w:t>
      </w:r>
      <w:r w:rsidRPr="00371142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371142">
        <w:rPr>
          <w:rFonts w:ascii="Times New Roman" w:hAnsi="Times New Roman" w:cs="Times New Roman"/>
          <w:sz w:val="24"/>
          <w:szCs w:val="24"/>
        </w:rPr>
        <w:t xml:space="preserve"> „Устройството и безопасността на площадките за игра – елемент от сигурността на жизнената среда“; ТН1</w:t>
      </w:r>
    </w:p>
    <w:p w:rsidR="00312738" w:rsidRPr="00494FAB" w:rsidRDefault="00312738" w:rsidP="0018280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94FAB">
        <w:rPr>
          <w:rFonts w:ascii="Times New Roman" w:hAnsi="Times New Roman" w:cs="Times New Roman"/>
          <w:b/>
          <w:i/>
          <w:sz w:val="24"/>
          <w:szCs w:val="24"/>
        </w:rPr>
        <w:lastRenderedPageBreak/>
        <w:t>Д-р Радослав Йорданов</w:t>
      </w:r>
      <w:r w:rsidRPr="00494FAB">
        <w:rPr>
          <w:rFonts w:ascii="Times New Roman" w:hAnsi="Times New Roman" w:cs="Times New Roman"/>
          <w:sz w:val="24"/>
          <w:szCs w:val="24"/>
        </w:rPr>
        <w:t xml:space="preserve">, </w:t>
      </w:r>
      <w:r w:rsidRPr="00494FAB">
        <w:rPr>
          <w:rFonts w:ascii="Times New Roman" w:hAnsi="Times New Roman" w:cs="Times New Roman"/>
          <w:color w:val="FF0000"/>
          <w:sz w:val="24"/>
          <w:szCs w:val="24"/>
        </w:rPr>
        <w:t>хоноруван преподавател и в ЮЗУ ”Неофит Рилски”</w:t>
      </w:r>
      <w:r w:rsidRPr="00494FA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494FA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494FAB">
        <w:rPr>
          <w:rFonts w:ascii="Times New Roman" w:hAnsi="Times New Roman" w:cs="Times New Roman"/>
          <w:sz w:val="24"/>
          <w:szCs w:val="24"/>
        </w:rPr>
        <w:t>Регионализация</w:t>
      </w:r>
      <w:proofErr w:type="spellEnd"/>
      <w:r w:rsidRPr="00494FAB">
        <w:rPr>
          <w:rFonts w:ascii="Times New Roman" w:hAnsi="Times New Roman" w:cs="Times New Roman"/>
          <w:sz w:val="24"/>
          <w:szCs w:val="24"/>
        </w:rPr>
        <w:t xml:space="preserve"> и децентрализация в България и тяхното влияние върху националната сигурност“; ТН2</w:t>
      </w:r>
    </w:p>
    <w:p w:rsidR="00312738" w:rsidRDefault="00312738" w:rsidP="00754F7E">
      <w:pPr>
        <w:rPr>
          <w:rFonts w:ascii="Times New Roman" w:hAnsi="Times New Roman" w:cs="Times New Roman"/>
          <w:sz w:val="24"/>
          <w:szCs w:val="24"/>
        </w:rPr>
      </w:pPr>
    </w:p>
    <w:p w:rsidR="00754F7E" w:rsidRDefault="00754F7E" w:rsidP="0018280E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754F7E">
        <w:rPr>
          <w:rFonts w:ascii="Times New Roman" w:hAnsi="Times New Roman" w:cs="Times New Roman"/>
          <w:b/>
          <w:sz w:val="24"/>
          <w:szCs w:val="24"/>
        </w:rPr>
        <w:t xml:space="preserve">Университет </w:t>
      </w:r>
      <w:r>
        <w:rPr>
          <w:rFonts w:ascii="Times New Roman" w:hAnsi="Times New Roman" w:cs="Times New Roman"/>
          <w:b/>
          <w:sz w:val="24"/>
          <w:szCs w:val="24"/>
        </w:rPr>
        <w:t>за</w:t>
      </w:r>
      <w:r w:rsidRPr="00754F7E">
        <w:rPr>
          <w:rFonts w:ascii="Times New Roman" w:hAnsi="Times New Roman" w:cs="Times New Roman"/>
          <w:b/>
          <w:sz w:val="24"/>
          <w:szCs w:val="24"/>
        </w:rPr>
        <w:t xml:space="preserve"> национално и световно стопанство</w:t>
      </w:r>
    </w:p>
    <w:p w:rsidR="00754F7E" w:rsidRPr="00754F7E" w:rsidRDefault="00754F7E" w:rsidP="0018280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54F7E">
        <w:rPr>
          <w:rFonts w:ascii="Times New Roman" w:hAnsi="Times New Roman" w:cs="Times New Roman"/>
          <w:b/>
          <w:i/>
          <w:sz w:val="24"/>
          <w:szCs w:val="24"/>
        </w:rPr>
        <w:t>Д-р Милка Димитрова</w:t>
      </w:r>
      <w:r w:rsidRPr="00754F7E">
        <w:rPr>
          <w:rFonts w:ascii="Times New Roman" w:hAnsi="Times New Roman" w:cs="Times New Roman"/>
          <w:sz w:val="24"/>
          <w:szCs w:val="24"/>
        </w:rPr>
        <w:t xml:space="preserve">, </w:t>
      </w:r>
      <w:r w:rsidRPr="00754F7E">
        <w:rPr>
          <w:rFonts w:ascii="Times New Roman" w:hAnsi="Times New Roman" w:cs="Times New Roman"/>
          <w:color w:val="FF0000"/>
          <w:sz w:val="24"/>
          <w:szCs w:val="24"/>
        </w:rPr>
        <w:t>съвместно с</w:t>
      </w:r>
      <w:r>
        <w:rPr>
          <w:rFonts w:ascii="Times New Roman" w:hAnsi="Times New Roman" w:cs="Times New Roman"/>
          <w:sz w:val="24"/>
          <w:szCs w:val="24"/>
        </w:rPr>
        <w:t xml:space="preserve"> Адела Бозмарова</w:t>
      </w:r>
      <w:r w:rsidRPr="00754F7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754F7E">
        <w:rPr>
          <w:rFonts w:ascii="Times New Roman" w:hAnsi="Times New Roman" w:cs="Times New Roman"/>
          <w:sz w:val="24"/>
          <w:szCs w:val="24"/>
        </w:rPr>
        <w:t xml:space="preserve"> „Европейската миграционна политика във фокуса на националните интереси и дефицитите в законодателството и бежанското право“; ТН2</w:t>
      </w:r>
    </w:p>
    <w:p w:rsidR="00754F7E" w:rsidRDefault="00754F7E" w:rsidP="0018280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54F7E">
        <w:rPr>
          <w:rFonts w:ascii="Times New Roman" w:hAnsi="Times New Roman" w:cs="Times New Roman"/>
          <w:b/>
          <w:i/>
          <w:sz w:val="24"/>
          <w:szCs w:val="24"/>
        </w:rPr>
        <w:t>Адела Бозмарова</w:t>
      </w:r>
      <w:r w:rsidRPr="00754F7E">
        <w:rPr>
          <w:rFonts w:ascii="Times New Roman" w:hAnsi="Times New Roman" w:cs="Times New Roman"/>
          <w:sz w:val="24"/>
          <w:szCs w:val="24"/>
        </w:rPr>
        <w:t xml:space="preserve">, </w:t>
      </w:r>
      <w:r w:rsidRPr="00754F7E">
        <w:rPr>
          <w:rFonts w:ascii="Times New Roman" w:hAnsi="Times New Roman" w:cs="Times New Roman"/>
          <w:color w:val="FF0000"/>
          <w:sz w:val="24"/>
          <w:szCs w:val="24"/>
        </w:rPr>
        <w:t>съвместно с</w:t>
      </w:r>
      <w:r>
        <w:rPr>
          <w:rFonts w:ascii="Times New Roman" w:hAnsi="Times New Roman" w:cs="Times New Roman"/>
          <w:sz w:val="24"/>
          <w:szCs w:val="24"/>
        </w:rPr>
        <w:t xml:space="preserve"> д-р Милка Димитрова</w:t>
      </w:r>
      <w:r w:rsidRPr="00754F7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754F7E">
        <w:rPr>
          <w:rFonts w:ascii="Times New Roman" w:hAnsi="Times New Roman" w:cs="Times New Roman"/>
          <w:sz w:val="24"/>
          <w:szCs w:val="24"/>
        </w:rPr>
        <w:t xml:space="preserve"> „Европейската миграционна политика във фокуса на националните интереси и дефицитите в законодателството и бежанското право“; ТН2</w:t>
      </w:r>
    </w:p>
    <w:p w:rsidR="00754F7E" w:rsidRDefault="00754F7E" w:rsidP="00754F7E">
      <w:pPr>
        <w:rPr>
          <w:rFonts w:ascii="Times New Roman" w:hAnsi="Times New Roman" w:cs="Times New Roman"/>
          <w:sz w:val="24"/>
          <w:szCs w:val="24"/>
        </w:rPr>
      </w:pPr>
    </w:p>
    <w:p w:rsidR="00754F7E" w:rsidRDefault="00CD0E88" w:rsidP="0018280E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CD0E88">
        <w:rPr>
          <w:rFonts w:ascii="Times New Roman" w:hAnsi="Times New Roman" w:cs="Times New Roman"/>
          <w:b/>
          <w:sz w:val="24"/>
          <w:szCs w:val="24"/>
        </w:rPr>
        <w:t xml:space="preserve">Университет </w:t>
      </w:r>
      <w:proofErr w:type="spellStart"/>
      <w:r w:rsidRPr="00CD0E88">
        <w:rPr>
          <w:rFonts w:ascii="Times New Roman" w:hAnsi="Times New Roman" w:cs="Times New Roman"/>
          <w:b/>
          <w:sz w:val="24"/>
          <w:szCs w:val="24"/>
        </w:rPr>
        <w:t>Александер</w:t>
      </w:r>
      <w:proofErr w:type="spellEnd"/>
      <w:r w:rsidRPr="00CD0E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E88">
        <w:rPr>
          <w:rFonts w:ascii="Times New Roman" w:hAnsi="Times New Roman" w:cs="Times New Roman"/>
          <w:b/>
          <w:sz w:val="24"/>
          <w:szCs w:val="24"/>
        </w:rPr>
        <w:t>Джувани</w:t>
      </w:r>
      <w:proofErr w:type="spellEnd"/>
      <w:r w:rsidRPr="00CD0E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CD0E88">
        <w:rPr>
          <w:rFonts w:ascii="Times New Roman" w:hAnsi="Times New Roman" w:cs="Times New Roman"/>
          <w:b/>
          <w:sz w:val="24"/>
          <w:szCs w:val="24"/>
        </w:rPr>
        <w:t xml:space="preserve"> Елбасан</w:t>
      </w:r>
    </w:p>
    <w:p w:rsidR="00CD0E88" w:rsidRDefault="00CD0E88" w:rsidP="0018280E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D0E88">
        <w:rPr>
          <w:rFonts w:ascii="Times New Roman" w:hAnsi="Times New Roman" w:cs="Times New Roman"/>
          <w:b/>
          <w:i/>
          <w:sz w:val="24"/>
          <w:szCs w:val="24"/>
        </w:rPr>
        <w:t xml:space="preserve">Д-р </w:t>
      </w:r>
      <w:proofErr w:type="spellStart"/>
      <w:r w:rsidRPr="00CD0E88">
        <w:rPr>
          <w:rFonts w:ascii="Times New Roman" w:hAnsi="Times New Roman" w:cs="Times New Roman"/>
          <w:b/>
          <w:i/>
          <w:sz w:val="24"/>
          <w:szCs w:val="24"/>
        </w:rPr>
        <w:t>Ардиан</w:t>
      </w:r>
      <w:proofErr w:type="spellEnd"/>
      <w:r w:rsidRPr="00CD0E8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D0E88">
        <w:rPr>
          <w:rFonts w:ascii="Times New Roman" w:hAnsi="Times New Roman" w:cs="Times New Roman"/>
          <w:b/>
          <w:i/>
          <w:sz w:val="24"/>
          <w:szCs w:val="24"/>
        </w:rPr>
        <w:t>Дурмиши</w:t>
      </w:r>
      <w:proofErr w:type="spellEnd"/>
      <w:r w:rsidRPr="00CD0E88">
        <w:rPr>
          <w:rFonts w:ascii="Times New Roman" w:hAnsi="Times New Roman" w:cs="Times New Roman"/>
          <w:sz w:val="24"/>
          <w:szCs w:val="24"/>
        </w:rPr>
        <w:t xml:space="preserve">, </w:t>
      </w:r>
      <w:r w:rsidRPr="00CD0E88">
        <w:rPr>
          <w:rFonts w:ascii="Times New Roman" w:hAnsi="Times New Roman" w:cs="Times New Roman"/>
          <w:color w:val="FF0000"/>
          <w:sz w:val="24"/>
          <w:szCs w:val="24"/>
        </w:rPr>
        <w:t xml:space="preserve">съвместно с представител на друг университет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D0E88">
        <w:rPr>
          <w:rFonts w:ascii="Times New Roman" w:hAnsi="Times New Roman" w:cs="Times New Roman"/>
          <w:sz w:val="24"/>
          <w:szCs w:val="24"/>
        </w:rPr>
        <w:t xml:space="preserve">д-р Николай </w:t>
      </w:r>
      <w:proofErr w:type="spellStart"/>
      <w:r w:rsidRPr="00CD0E88">
        <w:rPr>
          <w:rFonts w:ascii="Times New Roman" w:hAnsi="Times New Roman" w:cs="Times New Roman"/>
          <w:sz w:val="24"/>
          <w:szCs w:val="24"/>
        </w:rPr>
        <w:t>Патонов</w:t>
      </w:r>
      <w:proofErr w:type="spellEnd"/>
      <w:r w:rsidRPr="00CD0E88">
        <w:rPr>
          <w:rFonts w:ascii="Times New Roman" w:hAnsi="Times New Roman" w:cs="Times New Roman"/>
          <w:sz w:val="24"/>
          <w:szCs w:val="24"/>
        </w:rPr>
        <w:t>, ЮЗУ Неофит Рилски – Благоевград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D0E8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CD0E88">
        <w:rPr>
          <w:rFonts w:ascii="Times New Roman" w:hAnsi="Times New Roman" w:cs="Times New Roman"/>
          <w:sz w:val="24"/>
          <w:szCs w:val="24"/>
        </w:rPr>
        <w:t xml:space="preserve"> „Ефекти от местния фискален капацитет в новите страни членки на ЕС“; ТН2</w:t>
      </w:r>
    </w:p>
    <w:p w:rsidR="005F6D64" w:rsidRDefault="005F6D64" w:rsidP="005F6D64">
      <w:pPr>
        <w:rPr>
          <w:rFonts w:ascii="Times New Roman" w:hAnsi="Times New Roman" w:cs="Times New Roman"/>
          <w:sz w:val="24"/>
          <w:szCs w:val="24"/>
        </w:rPr>
      </w:pPr>
    </w:p>
    <w:p w:rsidR="005F6D64" w:rsidRPr="005F6D64" w:rsidRDefault="005F6D64" w:rsidP="0018280E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</w:rPr>
      </w:pPr>
      <w:r w:rsidRPr="005F6D64">
        <w:rPr>
          <w:rFonts w:ascii="Times New Roman" w:hAnsi="Times New Roman" w:cs="Times New Roman"/>
          <w:b/>
          <w:sz w:val="24"/>
          <w:szCs w:val="24"/>
        </w:rPr>
        <w:t>Европейски парламент</w:t>
      </w:r>
    </w:p>
    <w:p w:rsidR="005F6D64" w:rsidRDefault="005F6D64" w:rsidP="0018280E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F6D64">
        <w:rPr>
          <w:rFonts w:ascii="Times New Roman" w:hAnsi="Times New Roman" w:cs="Times New Roman"/>
          <w:b/>
          <w:i/>
          <w:sz w:val="24"/>
          <w:szCs w:val="24"/>
        </w:rPr>
        <w:t>Светослав Малинов</w:t>
      </w:r>
      <w:r w:rsidRPr="005F6D64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5F6D64">
        <w:rPr>
          <w:rFonts w:ascii="Times New Roman" w:hAnsi="Times New Roman" w:cs="Times New Roman"/>
          <w:sz w:val="24"/>
          <w:szCs w:val="24"/>
        </w:rPr>
        <w:t xml:space="preserve"> „От кризи към реформи: развитието на ЕС до 2019“; ТН1</w:t>
      </w:r>
    </w:p>
    <w:p w:rsidR="005F6D64" w:rsidRDefault="005F6D64" w:rsidP="005F6D64">
      <w:pPr>
        <w:rPr>
          <w:rFonts w:ascii="Times New Roman" w:hAnsi="Times New Roman" w:cs="Times New Roman"/>
          <w:sz w:val="24"/>
          <w:szCs w:val="24"/>
        </w:rPr>
      </w:pPr>
    </w:p>
    <w:p w:rsidR="00312738" w:rsidRDefault="00312738" w:rsidP="0018280E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754F7E">
        <w:rPr>
          <w:rFonts w:ascii="Times New Roman" w:hAnsi="Times New Roman" w:cs="Times New Roman"/>
          <w:b/>
          <w:sz w:val="24"/>
          <w:szCs w:val="24"/>
        </w:rPr>
        <w:t>Ди Ейч Ел Експрес България ЕООД</w:t>
      </w:r>
    </w:p>
    <w:p w:rsidR="00312738" w:rsidRDefault="00312738" w:rsidP="0018280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54F7E">
        <w:rPr>
          <w:rFonts w:ascii="Times New Roman" w:hAnsi="Times New Roman" w:cs="Times New Roman"/>
          <w:b/>
          <w:i/>
          <w:sz w:val="24"/>
          <w:szCs w:val="24"/>
        </w:rPr>
        <w:t>Д-р Пламен Софрониев</w:t>
      </w:r>
      <w:r>
        <w:rPr>
          <w:rFonts w:ascii="Times New Roman" w:hAnsi="Times New Roman" w:cs="Times New Roman"/>
          <w:sz w:val="24"/>
          <w:szCs w:val="24"/>
        </w:rPr>
        <w:t>; Тема</w:t>
      </w:r>
      <w:r w:rsidRPr="00754F7E">
        <w:rPr>
          <w:rFonts w:ascii="Times New Roman" w:hAnsi="Times New Roman" w:cs="Times New Roman"/>
          <w:sz w:val="24"/>
          <w:szCs w:val="24"/>
        </w:rPr>
        <w:t xml:space="preserve"> „Съвременното управление на сигурността – част от интегрирано управление на бизнеса“; ТН2</w:t>
      </w:r>
    </w:p>
    <w:p w:rsidR="00312738" w:rsidRDefault="00312738" w:rsidP="005F6D64">
      <w:pPr>
        <w:rPr>
          <w:rFonts w:ascii="Times New Roman" w:hAnsi="Times New Roman" w:cs="Times New Roman"/>
          <w:sz w:val="24"/>
          <w:szCs w:val="24"/>
        </w:rPr>
      </w:pPr>
    </w:p>
    <w:p w:rsidR="005F6D64" w:rsidRDefault="005F6D64" w:rsidP="0018280E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5F6D64">
        <w:rPr>
          <w:rFonts w:ascii="Times New Roman" w:hAnsi="Times New Roman" w:cs="Times New Roman"/>
          <w:b/>
          <w:sz w:val="24"/>
          <w:szCs w:val="24"/>
        </w:rPr>
        <w:t>Представителство на Европейската комисия в Р България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6D64">
        <w:rPr>
          <w:rFonts w:ascii="Times New Roman" w:hAnsi="Times New Roman" w:cs="Times New Roman"/>
          <w:b/>
          <w:color w:val="FF0000"/>
          <w:sz w:val="24"/>
          <w:szCs w:val="24"/>
        </w:rPr>
        <w:t>добавена информация, която не е предоставена от участника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F6D64" w:rsidRDefault="005F6D64" w:rsidP="0018280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F6D64">
        <w:rPr>
          <w:rFonts w:ascii="Times New Roman" w:hAnsi="Times New Roman" w:cs="Times New Roman"/>
          <w:sz w:val="24"/>
          <w:szCs w:val="24"/>
        </w:rPr>
        <w:t>Огнян Златев</w:t>
      </w:r>
      <w:r w:rsidRPr="005F6D64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5F6D64">
        <w:rPr>
          <w:rFonts w:ascii="Times New Roman" w:hAnsi="Times New Roman" w:cs="Times New Roman"/>
          <w:sz w:val="24"/>
          <w:szCs w:val="24"/>
        </w:rPr>
        <w:t xml:space="preserve"> „Миграцията като предизвикателство пред ЕС: институционален отговор и нужда от реформи“; ПЛЕНАРНО ЗАСЕДАНИЕ</w:t>
      </w:r>
    </w:p>
    <w:p w:rsidR="005F6D64" w:rsidRDefault="005F6D64" w:rsidP="005F6D64">
      <w:pPr>
        <w:rPr>
          <w:rFonts w:ascii="Times New Roman" w:hAnsi="Times New Roman" w:cs="Times New Roman"/>
          <w:sz w:val="24"/>
          <w:szCs w:val="24"/>
        </w:rPr>
      </w:pPr>
    </w:p>
    <w:p w:rsidR="005F6D64" w:rsidRDefault="005F6D64" w:rsidP="0018280E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5F6D64">
        <w:rPr>
          <w:rFonts w:ascii="Times New Roman" w:hAnsi="Times New Roman" w:cs="Times New Roman"/>
          <w:b/>
          <w:sz w:val="24"/>
          <w:szCs w:val="24"/>
        </w:rPr>
        <w:t>Висше училище по сигурност и икономика (ВУСИ)</w:t>
      </w:r>
    </w:p>
    <w:p w:rsidR="005F6D64" w:rsidRDefault="005F6D64" w:rsidP="0018280E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Доц. д-р Илин Савов</w:t>
      </w:r>
      <w:r w:rsidRPr="005F6D64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5F6D64">
        <w:rPr>
          <w:rFonts w:ascii="Times New Roman" w:hAnsi="Times New Roman" w:cs="Times New Roman"/>
          <w:sz w:val="24"/>
          <w:szCs w:val="24"/>
        </w:rPr>
        <w:t xml:space="preserve"> „Някои размишления спрямо правния статут и функционален режим на служителя от МВР на прикритие“; ТН2</w:t>
      </w:r>
    </w:p>
    <w:p w:rsidR="005F6D64" w:rsidRDefault="005F6D64" w:rsidP="005F6D64">
      <w:pPr>
        <w:rPr>
          <w:rFonts w:ascii="Times New Roman" w:hAnsi="Times New Roman" w:cs="Times New Roman"/>
          <w:sz w:val="24"/>
          <w:szCs w:val="24"/>
        </w:rPr>
      </w:pPr>
    </w:p>
    <w:p w:rsidR="005F6D64" w:rsidRDefault="005F6D64" w:rsidP="0018280E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 w:rsidRPr="005F6D64">
        <w:rPr>
          <w:rFonts w:ascii="Times New Roman" w:hAnsi="Times New Roman" w:cs="Times New Roman"/>
          <w:b/>
          <w:sz w:val="24"/>
          <w:szCs w:val="24"/>
        </w:rPr>
        <w:t>Великотърновски университет «Св.св. Кирил и Методий»</w:t>
      </w:r>
    </w:p>
    <w:p w:rsidR="005F6D64" w:rsidRDefault="005F6D64" w:rsidP="0018280E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F6D64">
        <w:rPr>
          <w:rFonts w:ascii="Times New Roman" w:hAnsi="Times New Roman" w:cs="Times New Roman"/>
          <w:b/>
          <w:i/>
          <w:sz w:val="24"/>
          <w:szCs w:val="24"/>
        </w:rPr>
        <w:t xml:space="preserve">Проф. д-р Вихрен </w:t>
      </w:r>
      <w:proofErr w:type="spellStart"/>
      <w:r w:rsidRPr="005F6D64">
        <w:rPr>
          <w:rFonts w:ascii="Times New Roman" w:hAnsi="Times New Roman" w:cs="Times New Roman"/>
          <w:b/>
          <w:i/>
          <w:sz w:val="24"/>
          <w:szCs w:val="24"/>
        </w:rPr>
        <w:t>Бузов</w:t>
      </w:r>
      <w:proofErr w:type="spellEnd"/>
      <w:r w:rsidRPr="005F6D64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5F6D64">
        <w:rPr>
          <w:rFonts w:ascii="Times New Roman" w:hAnsi="Times New Roman" w:cs="Times New Roman"/>
          <w:sz w:val="24"/>
          <w:szCs w:val="24"/>
        </w:rPr>
        <w:t xml:space="preserve"> „Европейския съюз и кризата на </w:t>
      </w:r>
      <w:proofErr w:type="spellStart"/>
      <w:r w:rsidRPr="005F6D64">
        <w:rPr>
          <w:rFonts w:ascii="Times New Roman" w:hAnsi="Times New Roman" w:cs="Times New Roman"/>
          <w:sz w:val="24"/>
          <w:szCs w:val="24"/>
        </w:rPr>
        <w:t>мултикултурализма</w:t>
      </w:r>
      <w:proofErr w:type="spellEnd"/>
      <w:r w:rsidRPr="005F6D64">
        <w:rPr>
          <w:rFonts w:ascii="Times New Roman" w:hAnsi="Times New Roman" w:cs="Times New Roman"/>
          <w:sz w:val="24"/>
          <w:szCs w:val="24"/>
        </w:rPr>
        <w:t>“; ТН1</w:t>
      </w:r>
    </w:p>
    <w:p w:rsidR="005F6D64" w:rsidRDefault="005F6D64" w:rsidP="005F6D64">
      <w:pPr>
        <w:rPr>
          <w:rFonts w:ascii="Times New Roman" w:hAnsi="Times New Roman" w:cs="Times New Roman"/>
          <w:sz w:val="24"/>
          <w:szCs w:val="24"/>
        </w:rPr>
      </w:pPr>
    </w:p>
    <w:p w:rsidR="005F6D64" w:rsidRDefault="003B3110" w:rsidP="0018280E">
      <w:pPr>
        <w:pStyle w:val="a3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3B3110">
        <w:rPr>
          <w:rFonts w:ascii="Times New Roman" w:hAnsi="Times New Roman" w:cs="Times New Roman"/>
          <w:b/>
          <w:sz w:val="24"/>
          <w:szCs w:val="24"/>
          <w:lang w:val="sr-Latn-RS"/>
        </w:rPr>
        <w:lastRenderedPageBreak/>
        <w:t>Centar za strateska istrazivanja nacionalne bezbednosti CESNA B, Beograd, Univerzitet Privredna Akademija u Novom Sadu</w:t>
      </w:r>
    </w:p>
    <w:p w:rsidR="003B3110" w:rsidRDefault="003B3110" w:rsidP="0018280E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3B3110">
        <w:rPr>
          <w:rFonts w:ascii="Times New Roman" w:hAnsi="Times New Roman" w:cs="Times New Roman"/>
          <w:b/>
          <w:i/>
          <w:sz w:val="24"/>
          <w:szCs w:val="24"/>
          <w:lang w:val="sr-Latn-RS"/>
        </w:rPr>
        <w:t>Акад. проф. д-р Слободан Нешкович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3B3110">
        <w:rPr>
          <w:rFonts w:ascii="Times New Roman" w:hAnsi="Times New Roman" w:cs="Times New Roman"/>
          <w:sz w:val="24"/>
          <w:szCs w:val="24"/>
          <w:lang w:val="sr-Latn-RS"/>
        </w:rPr>
        <w:t xml:space="preserve"> „Bezbednosna politika Evropske Unije I inicijative u regionu Jugoistocne Evrope“; ТН1</w:t>
      </w:r>
    </w:p>
    <w:p w:rsidR="003B3110" w:rsidRDefault="003B3110" w:rsidP="003B3110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3B3110" w:rsidRDefault="003B3110" w:rsidP="0018280E">
      <w:pPr>
        <w:pStyle w:val="a3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3B3110">
        <w:rPr>
          <w:rFonts w:ascii="Times New Roman" w:hAnsi="Times New Roman" w:cs="Times New Roman"/>
          <w:b/>
          <w:sz w:val="24"/>
          <w:szCs w:val="24"/>
          <w:lang w:val="sr-Latn-RS"/>
        </w:rPr>
        <w:t>National Defense University – Warsaw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Poland</w:t>
      </w:r>
    </w:p>
    <w:p w:rsidR="003B3110" w:rsidRDefault="003B3110" w:rsidP="0018280E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3B3110">
        <w:rPr>
          <w:rFonts w:ascii="Times New Roman" w:hAnsi="Times New Roman" w:cs="Times New Roman"/>
          <w:b/>
          <w:i/>
          <w:sz w:val="24"/>
          <w:szCs w:val="24"/>
          <w:lang w:val="sr-Latn-RS"/>
        </w:rPr>
        <w:t>LTC PhD Andrzej Sobon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3B3110">
        <w:rPr>
          <w:rFonts w:ascii="Times New Roman" w:hAnsi="Times New Roman" w:cs="Times New Roman"/>
          <w:sz w:val="24"/>
          <w:szCs w:val="24"/>
          <w:lang w:val="sr-Latn-RS"/>
        </w:rPr>
        <w:t xml:space="preserve"> „Studies for security in the context of international reforms in the European Union“; ПЛЕНАРНО ЗАСЕДАНИЕ</w:t>
      </w:r>
    </w:p>
    <w:p w:rsidR="003B3110" w:rsidRDefault="003B3110" w:rsidP="003B3110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3B3110" w:rsidRPr="003B3110" w:rsidRDefault="003B3110" w:rsidP="0018280E">
      <w:pPr>
        <w:pStyle w:val="a3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3B3110">
        <w:rPr>
          <w:rFonts w:ascii="Times New Roman" w:hAnsi="Times New Roman" w:cs="Times New Roman"/>
          <w:b/>
          <w:sz w:val="24"/>
          <w:szCs w:val="24"/>
        </w:rPr>
        <w:t>Технически университет – гр. София</w:t>
      </w:r>
    </w:p>
    <w:p w:rsidR="003B3110" w:rsidRDefault="003B3110" w:rsidP="0018280E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3B3110">
        <w:rPr>
          <w:rFonts w:ascii="Times New Roman" w:hAnsi="Times New Roman" w:cs="Times New Roman"/>
          <w:b/>
          <w:i/>
          <w:sz w:val="24"/>
          <w:szCs w:val="24"/>
          <w:lang w:val="sr-Latn-RS"/>
        </w:rPr>
        <w:t>Ас. Светлана Янева</w:t>
      </w:r>
      <w:r w:rsidRPr="003B3110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3B3110">
        <w:rPr>
          <w:rFonts w:ascii="Times New Roman" w:hAnsi="Times New Roman" w:cs="Times New Roman"/>
          <w:sz w:val="24"/>
          <w:szCs w:val="24"/>
          <w:lang w:val="sr-Latn-RS"/>
        </w:rPr>
        <w:t xml:space="preserve"> „Ергономични изисквания към индивидуалната екипировка на антитерориста, използвана в обекти от критичната инфраструктура“; ТН1 (</w:t>
      </w:r>
      <w:r w:rsidRPr="003B3110">
        <w:rPr>
          <w:rFonts w:ascii="Times New Roman" w:hAnsi="Times New Roman" w:cs="Times New Roman"/>
          <w:color w:val="FF0000"/>
          <w:sz w:val="24"/>
          <w:szCs w:val="24"/>
          <w:lang w:val="sr-Latn-RS"/>
        </w:rPr>
        <w:t>Желае в ТН1, но може би е по-удачно включване в ТН2</w:t>
      </w:r>
      <w:r w:rsidRPr="003B3110"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3B3110" w:rsidRDefault="003B3110" w:rsidP="003B3110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3B3110" w:rsidRPr="003B3110" w:rsidRDefault="003B3110" w:rsidP="0018280E">
      <w:pPr>
        <w:pStyle w:val="a3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3B3110">
        <w:rPr>
          <w:rFonts w:ascii="Times New Roman" w:hAnsi="Times New Roman" w:cs="Times New Roman"/>
          <w:b/>
          <w:sz w:val="24"/>
          <w:szCs w:val="24"/>
        </w:rPr>
        <w:t>Не е посочил месторабота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3B3110">
        <w:rPr>
          <w:rFonts w:ascii="Times New Roman" w:hAnsi="Times New Roman" w:cs="Times New Roman"/>
          <w:b/>
          <w:color w:val="FF0000"/>
          <w:sz w:val="24"/>
          <w:szCs w:val="24"/>
        </w:rPr>
        <w:t>МГЕРБ?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B3110" w:rsidRDefault="003B3110" w:rsidP="0018280E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3B3110">
        <w:rPr>
          <w:rFonts w:ascii="Times New Roman" w:hAnsi="Times New Roman" w:cs="Times New Roman"/>
          <w:b/>
          <w:i/>
          <w:sz w:val="24"/>
          <w:szCs w:val="24"/>
          <w:lang w:val="sr-Latn-RS"/>
        </w:rPr>
        <w:t>Д-р Светлозар Вешков</w:t>
      </w:r>
      <w:r w:rsidRPr="003B3110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3B3110">
        <w:rPr>
          <w:rFonts w:ascii="Times New Roman" w:hAnsi="Times New Roman" w:cs="Times New Roman"/>
          <w:sz w:val="24"/>
          <w:szCs w:val="24"/>
          <w:lang w:val="sr-Latn-RS"/>
        </w:rPr>
        <w:t xml:space="preserve"> „Борбата с тероризма минава през неговото разбиране“; ТН2</w:t>
      </w:r>
    </w:p>
    <w:p w:rsidR="00AF5771" w:rsidRDefault="00AF5771" w:rsidP="00AF5771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61FD0" w:rsidRPr="00761FD0" w:rsidRDefault="00761FD0" w:rsidP="00761FD0">
      <w:pPr>
        <w:pStyle w:val="a3"/>
        <w:numPr>
          <w:ilvl w:val="0"/>
          <w:numId w:val="5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761FD0">
        <w:rPr>
          <w:rFonts w:ascii="Times New Roman" w:hAnsi="Times New Roman" w:cs="Times New Roman"/>
          <w:b/>
          <w:sz w:val="24"/>
          <w:szCs w:val="24"/>
        </w:rPr>
        <w:t>Не е посочил месторабота (</w:t>
      </w:r>
      <w:r w:rsidRPr="00761FD0">
        <w:rPr>
          <w:rFonts w:ascii="Times New Roman" w:hAnsi="Times New Roman" w:cs="Times New Roman"/>
          <w:b/>
          <w:color w:val="FF0000"/>
          <w:sz w:val="24"/>
          <w:szCs w:val="24"/>
        </w:rPr>
        <w:t>Секретар на Съвета по сигурността при МС?</w:t>
      </w:r>
      <w:r w:rsidRPr="00761FD0">
        <w:rPr>
          <w:rFonts w:ascii="Times New Roman" w:hAnsi="Times New Roman" w:cs="Times New Roman"/>
          <w:b/>
          <w:sz w:val="24"/>
          <w:szCs w:val="24"/>
        </w:rPr>
        <w:t>)</w:t>
      </w:r>
    </w:p>
    <w:p w:rsidR="00761FD0" w:rsidRPr="006F4A51" w:rsidRDefault="006F4A51" w:rsidP="006F4A51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6F4A51">
        <w:rPr>
          <w:rFonts w:ascii="Times New Roman" w:hAnsi="Times New Roman" w:cs="Times New Roman"/>
          <w:b/>
          <w:i/>
          <w:color w:val="FF0000"/>
          <w:sz w:val="24"/>
          <w:szCs w:val="24"/>
          <w:lang w:val="sr-Latn-RS"/>
        </w:rPr>
        <w:t xml:space="preserve">Д-р </w:t>
      </w:r>
      <w:r w:rsidRPr="006F4A51">
        <w:rPr>
          <w:rFonts w:ascii="Times New Roman" w:hAnsi="Times New Roman" w:cs="Times New Roman"/>
          <w:b/>
          <w:i/>
          <w:sz w:val="24"/>
          <w:szCs w:val="24"/>
          <w:lang w:val="sr-Latn-RS"/>
        </w:rPr>
        <w:t>Георги Кръстев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Тема</w:t>
      </w:r>
      <w:r w:rsidRPr="006F4A51">
        <w:rPr>
          <w:rFonts w:ascii="Times New Roman" w:hAnsi="Times New Roman" w:cs="Times New Roman"/>
          <w:sz w:val="24"/>
          <w:szCs w:val="24"/>
          <w:lang w:val="sr-Latn-RS"/>
        </w:rPr>
        <w:t xml:space="preserve"> „Основни проблеми за политиката за сигурност в разширения европейски контекст - динамика между невоенните и военните аспекти в началото на XXI век“; ТН1</w:t>
      </w:r>
    </w:p>
    <w:p w:rsidR="00761FD0" w:rsidRDefault="00761FD0" w:rsidP="00AF5771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AF5771" w:rsidRPr="00AF5771" w:rsidRDefault="00AF5771" w:rsidP="00AF5771">
      <w:pPr>
        <w:pStyle w:val="a3"/>
        <w:numPr>
          <w:ilvl w:val="0"/>
          <w:numId w:val="50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AF5771">
        <w:rPr>
          <w:rFonts w:ascii="Times New Roman" w:hAnsi="Times New Roman" w:cs="Times New Roman"/>
          <w:b/>
          <w:sz w:val="24"/>
          <w:szCs w:val="24"/>
        </w:rPr>
        <w:t xml:space="preserve">Не е посочил месторабота </w:t>
      </w:r>
    </w:p>
    <w:p w:rsidR="00AF5771" w:rsidRPr="00AF5771" w:rsidRDefault="00AF5771" w:rsidP="00AF5771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DD3EB5">
        <w:rPr>
          <w:rFonts w:ascii="Times New Roman" w:hAnsi="Times New Roman" w:cs="Times New Roman"/>
          <w:b/>
          <w:i/>
          <w:sz w:val="24"/>
          <w:szCs w:val="24"/>
          <w:lang w:val="sr-Latn-RS"/>
        </w:rPr>
        <w:t>Инж. Рейхан Назъм</w:t>
      </w:r>
      <w:r w:rsidRPr="00AF5771">
        <w:rPr>
          <w:rFonts w:ascii="Times New Roman" w:hAnsi="Times New Roman" w:cs="Times New Roman"/>
          <w:sz w:val="24"/>
          <w:szCs w:val="24"/>
          <w:lang w:val="sr-Latn-RS"/>
        </w:rPr>
        <w:t>, не е посочил месторабота – „Исторически модели на политиката за сигурност на Република България в контекста на новите предизвикателства“; ТН1</w:t>
      </w:r>
    </w:p>
    <w:p w:rsidR="003B3110" w:rsidRDefault="003B3110" w:rsidP="003B3110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3B3110" w:rsidRPr="003B3110" w:rsidRDefault="003B3110" w:rsidP="0018280E">
      <w:pPr>
        <w:pStyle w:val="a3"/>
        <w:numPr>
          <w:ilvl w:val="0"/>
          <w:numId w:val="46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3B3110">
        <w:rPr>
          <w:rFonts w:ascii="Times New Roman" w:hAnsi="Times New Roman" w:cs="Times New Roman"/>
          <w:b/>
          <w:sz w:val="24"/>
          <w:szCs w:val="24"/>
        </w:rPr>
        <w:t>Варненски свободен университет „Черноризец Храбър“</w:t>
      </w:r>
    </w:p>
    <w:p w:rsidR="003B3110" w:rsidRPr="00E95A90" w:rsidRDefault="003B3110" w:rsidP="0018280E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E95A90">
        <w:rPr>
          <w:rFonts w:ascii="Times New Roman" w:hAnsi="Times New Roman" w:cs="Times New Roman"/>
          <w:b/>
          <w:sz w:val="24"/>
          <w:szCs w:val="24"/>
          <w:lang w:val="sr-Latn-RS"/>
        </w:rPr>
        <w:t>Проф. Христо Иванов, д.и.н.</w:t>
      </w:r>
      <w:r w:rsidRPr="003B3110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3B3110">
        <w:rPr>
          <w:rFonts w:ascii="Times New Roman" w:hAnsi="Times New Roman" w:cs="Times New Roman"/>
          <w:color w:val="FF0000"/>
          <w:sz w:val="24"/>
          <w:szCs w:val="24"/>
        </w:rPr>
        <w:t>съвместно с представители на друго ЮЛ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B3110">
        <w:rPr>
          <w:rFonts w:ascii="Times New Roman" w:hAnsi="Times New Roman" w:cs="Times New Roman"/>
          <w:sz w:val="24"/>
          <w:szCs w:val="24"/>
          <w:lang w:val="ru-RU"/>
        </w:rPr>
        <w:t>Проф. Олеся Строева, д.и.н., Орловский филиал Российской академии народного хозяйства и государственной службы при Президенте Российской Федерации, Проф. Надежда Орловский, д.и.н., Орловский филиал Российской академии народного хозяйства и государственной службы при Президенте Российской Федерации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Тема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B3110">
        <w:rPr>
          <w:rFonts w:ascii="Times New Roman" w:hAnsi="Times New Roman" w:cs="Times New Roman"/>
          <w:sz w:val="24"/>
          <w:szCs w:val="24"/>
          <w:lang w:val="sr-Latn-RS"/>
        </w:rPr>
        <w:t xml:space="preserve"> „Логистика на Корпоративната сигурност“; ТН2</w:t>
      </w:r>
      <w:r>
        <w:rPr>
          <w:rFonts w:ascii="Times New Roman" w:hAnsi="Times New Roman" w:cs="Times New Roman"/>
          <w:sz w:val="24"/>
          <w:szCs w:val="24"/>
        </w:rPr>
        <w:t>, Тема 2</w:t>
      </w:r>
      <w:r w:rsidR="00E95A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110">
        <w:rPr>
          <w:rFonts w:ascii="Times New Roman" w:hAnsi="Times New Roman" w:cs="Times New Roman"/>
          <w:color w:val="FF0000"/>
          <w:sz w:val="24"/>
          <w:szCs w:val="24"/>
        </w:rPr>
        <w:t xml:space="preserve">съвместно </w:t>
      </w:r>
      <w:proofErr w:type="gramStart"/>
      <w:r w:rsidRPr="003B3110">
        <w:rPr>
          <w:rFonts w:ascii="Times New Roman" w:hAnsi="Times New Roman" w:cs="Times New Roman"/>
          <w:color w:val="FF0000"/>
          <w:sz w:val="24"/>
          <w:szCs w:val="24"/>
        </w:rPr>
        <w:t>с представители</w:t>
      </w:r>
      <w:proofErr w:type="gramEnd"/>
      <w:r w:rsidRPr="003B3110">
        <w:rPr>
          <w:rFonts w:ascii="Times New Roman" w:hAnsi="Times New Roman" w:cs="Times New Roman"/>
          <w:color w:val="FF0000"/>
          <w:sz w:val="24"/>
          <w:szCs w:val="24"/>
        </w:rPr>
        <w:t xml:space="preserve"> на друго ЮЛ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B3110">
        <w:rPr>
          <w:rFonts w:ascii="Times New Roman" w:hAnsi="Times New Roman" w:cs="Times New Roman"/>
          <w:sz w:val="24"/>
          <w:szCs w:val="24"/>
        </w:rPr>
        <w:t>(</w:t>
      </w:r>
      <w:r w:rsidR="00E95A90" w:rsidRPr="00E95A90">
        <w:rPr>
          <w:rFonts w:ascii="Times New Roman" w:hAnsi="Times New Roman" w:cs="Times New Roman"/>
          <w:sz w:val="24"/>
          <w:szCs w:val="24"/>
        </w:rPr>
        <w:t>2.</w:t>
      </w:r>
      <w:r w:rsidR="00E95A90" w:rsidRPr="00E95A90">
        <w:rPr>
          <w:rFonts w:ascii="Times New Roman" w:hAnsi="Times New Roman" w:cs="Times New Roman"/>
          <w:sz w:val="24"/>
          <w:szCs w:val="24"/>
        </w:rPr>
        <w:tab/>
        <w:t xml:space="preserve">Проф. Надежда Орловский, д.и.н., Орловский филиал </w:t>
      </w:r>
      <w:r w:rsidR="00E95A90" w:rsidRPr="00E95A90">
        <w:rPr>
          <w:rFonts w:ascii="Times New Roman" w:hAnsi="Times New Roman" w:cs="Times New Roman"/>
          <w:sz w:val="24"/>
          <w:szCs w:val="24"/>
          <w:lang w:val="ru-RU"/>
        </w:rPr>
        <w:t xml:space="preserve">Российской академии народного хозяйства и государственной службы при Президенте Российской Федерации, Доц. Иващенко Николаевна, </w:t>
      </w:r>
      <w:r w:rsidR="00E95A90" w:rsidRPr="00E95A90">
        <w:rPr>
          <w:rFonts w:ascii="Times New Roman" w:hAnsi="Times New Roman" w:cs="Times New Roman"/>
          <w:sz w:val="24"/>
          <w:szCs w:val="24"/>
          <w:lang w:val="ru-RU"/>
        </w:rPr>
        <w:lastRenderedPageBreak/>
        <w:t>д.и.н., Орловский филиал Российской академии народного хозяйства и государственной службы при Президенте Российской Федерации</w:t>
      </w:r>
      <w:r w:rsidRPr="003B3110">
        <w:rPr>
          <w:rFonts w:ascii="Times New Roman" w:hAnsi="Times New Roman" w:cs="Times New Roman"/>
          <w:sz w:val="24"/>
          <w:szCs w:val="24"/>
        </w:rPr>
        <w:t>)</w:t>
      </w:r>
      <w:r w:rsidR="00E95A90">
        <w:rPr>
          <w:rFonts w:ascii="Times New Roman" w:hAnsi="Times New Roman" w:cs="Times New Roman"/>
          <w:sz w:val="24"/>
          <w:szCs w:val="24"/>
        </w:rPr>
        <w:t>, „</w:t>
      </w:r>
      <w:r w:rsidR="00E95A90" w:rsidRPr="00E95A90">
        <w:rPr>
          <w:rFonts w:ascii="Times New Roman" w:hAnsi="Times New Roman" w:cs="Times New Roman"/>
          <w:sz w:val="24"/>
          <w:szCs w:val="24"/>
        </w:rPr>
        <w:t>Бизнес сигурността и финансовите ѝ параметри</w:t>
      </w:r>
      <w:r w:rsidR="00E95A90">
        <w:rPr>
          <w:rFonts w:ascii="Times New Roman" w:hAnsi="Times New Roman" w:cs="Times New Roman"/>
          <w:sz w:val="24"/>
          <w:szCs w:val="24"/>
        </w:rPr>
        <w:t>“</w:t>
      </w:r>
      <w:r w:rsidR="00E95A90" w:rsidRPr="00E95A90">
        <w:rPr>
          <w:rFonts w:ascii="Times New Roman" w:hAnsi="Times New Roman" w:cs="Times New Roman"/>
          <w:sz w:val="24"/>
          <w:szCs w:val="24"/>
        </w:rPr>
        <w:t>; ТН2</w:t>
      </w:r>
    </w:p>
    <w:p w:rsidR="00312738" w:rsidRDefault="00312738" w:rsidP="00312738">
      <w:pPr>
        <w:rPr>
          <w:rFonts w:ascii="Times New Roman" w:hAnsi="Times New Roman" w:cs="Times New Roman"/>
          <w:sz w:val="24"/>
          <w:szCs w:val="24"/>
        </w:rPr>
      </w:pPr>
    </w:p>
    <w:p w:rsidR="00312738" w:rsidRDefault="00312738" w:rsidP="0018280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C56CC">
        <w:rPr>
          <w:rFonts w:ascii="Times New Roman" w:hAnsi="Times New Roman" w:cs="Times New Roman"/>
          <w:b/>
          <w:sz w:val="24"/>
          <w:szCs w:val="24"/>
        </w:rPr>
        <w:t>Софийски университет «Св. Климент Охридски»</w:t>
      </w:r>
    </w:p>
    <w:p w:rsidR="00312738" w:rsidRDefault="00312738" w:rsidP="001828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4FF8">
        <w:rPr>
          <w:rFonts w:ascii="Times New Roman" w:hAnsi="Times New Roman" w:cs="Times New Roman"/>
          <w:b/>
          <w:i/>
          <w:sz w:val="24"/>
          <w:szCs w:val="24"/>
        </w:rPr>
        <w:t>Гл. ас. д-р Светослава Ковачева</w:t>
      </w:r>
      <w:r w:rsidRPr="005C56CC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Тема</w:t>
      </w:r>
      <w:r w:rsidRPr="005C56CC">
        <w:rPr>
          <w:rFonts w:ascii="Times New Roman" w:hAnsi="Times New Roman" w:cs="Times New Roman"/>
          <w:sz w:val="24"/>
          <w:szCs w:val="24"/>
        </w:rPr>
        <w:t xml:space="preserve"> „Интеркултурните различия и устойчивите процеси на комуникация  като условие за постигане на сигурност и стабилност в европейското публично пространство“; ТН2</w:t>
      </w:r>
    </w:p>
    <w:p w:rsidR="006A616F" w:rsidRDefault="006A616F" w:rsidP="00F672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738" w:rsidRDefault="00312738" w:rsidP="0018280E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550B06">
        <w:rPr>
          <w:rFonts w:ascii="Times New Roman" w:hAnsi="Times New Roman" w:cs="Times New Roman"/>
          <w:b/>
          <w:sz w:val="24"/>
          <w:szCs w:val="24"/>
        </w:rPr>
        <w:t>ПП „Зелените“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50B06">
        <w:rPr>
          <w:rFonts w:ascii="Times New Roman" w:hAnsi="Times New Roman" w:cs="Times New Roman"/>
          <w:b/>
          <w:color w:val="FF0000"/>
          <w:sz w:val="24"/>
          <w:szCs w:val="24"/>
        </w:rPr>
        <w:t>добавена информация, която не е предоставена от участника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12738" w:rsidRDefault="00312738" w:rsidP="0018280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0B06">
        <w:rPr>
          <w:rFonts w:ascii="Times New Roman" w:hAnsi="Times New Roman" w:cs="Times New Roman"/>
          <w:b/>
          <w:i/>
          <w:sz w:val="24"/>
          <w:szCs w:val="24"/>
        </w:rPr>
        <w:t>Марин Мидилев</w:t>
      </w:r>
      <w:r>
        <w:rPr>
          <w:rFonts w:ascii="Times New Roman" w:hAnsi="Times New Roman" w:cs="Times New Roman"/>
          <w:sz w:val="24"/>
          <w:szCs w:val="24"/>
        </w:rPr>
        <w:t>; Тема</w:t>
      </w:r>
      <w:r w:rsidRPr="00550B06">
        <w:rPr>
          <w:rFonts w:ascii="Times New Roman" w:hAnsi="Times New Roman" w:cs="Times New Roman"/>
          <w:sz w:val="24"/>
          <w:szCs w:val="24"/>
        </w:rPr>
        <w:t xml:space="preserve"> „Несигурност и сигурност с индустрия 4.0“; ТН2</w:t>
      </w:r>
    </w:p>
    <w:p w:rsidR="00312738" w:rsidRDefault="00312738" w:rsidP="00F672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738" w:rsidRDefault="00312738" w:rsidP="0018280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06F6B">
        <w:rPr>
          <w:rFonts w:ascii="Times New Roman" w:hAnsi="Times New Roman" w:cs="Times New Roman"/>
          <w:b/>
          <w:sz w:val="24"/>
          <w:szCs w:val="24"/>
        </w:rPr>
        <w:t>Българска народна банка</w:t>
      </w:r>
    </w:p>
    <w:p w:rsidR="00312738" w:rsidRDefault="00312738" w:rsidP="0018280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6F6B">
        <w:rPr>
          <w:rFonts w:ascii="Times New Roman" w:hAnsi="Times New Roman" w:cs="Times New Roman"/>
          <w:b/>
          <w:i/>
          <w:sz w:val="24"/>
          <w:szCs w:val="24"/>
        </w:rPr>
        <w:t>Д-р Гергана Йорданова</w:t>
      </w:r>
      <w:r w:rsidRPr="00E06F6B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E06F6B">
        <w:rPr>
          <w:rFonts w:ascii="Times New Roman" w:hAnsi="Times New Roman" w:cs="Times New Roman"/>
          <w:sz w:val="24"/>
          <w:szCs w:val="24"/>
        </w:rPr>
        <w:t xml:space="preserve"> Тема 1 „Генериране на финансова сигурност чрез реформиране на механизмите за прехвърляне на парични средства в ЕС в контекста на миграционните потоци“; ТН1, Тема 2 „Системата "</w:t>
      </w:r>
      <w:proofErr w:type="spellStart"/>
      <w:r w:rsidRPr="00E06F6B">
        <w:rPr>
          <w:rFonts w:ascii="Times New Roman" w:hAnsi="Times New Roman" w:cs="Times New Roman"/>
          <w:sz w:val="24"/>
          <w:szCs w:val="24"/>
        </w:rPr>
        <w:t>Хауала</w:t>
      </w:r>
      <w:proofErr w:type="spellEnd"/>
      <w:r w:rsidRPr="00E06F6B">
        <w:rPr>
          <w:rFonts w:ascii="Times New Roman" w:hAnsi="Times New Roman" w:cs="Times New Roman"/>
          <w:sz w:val="24"/>
          <w:szCs w:val="24"/>
        </w:rPr>
        <w:t>" в контекста на Директива (ЕС) 2015/849 за предотвратяване използването на финансовата система за целите на изпирането на пари и финансирането на тероризма“; ТН1</w:t>
      </w:r>
    </w:p>
    <w:p w:rsidR="00312738" w:rsidRDefault="00312738" w:rsidP="00F672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738" w:rsidRDefault="00312738" w:rsidP="0018280E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550B06">
        <w:rPr>
          <w:rFonts w:ascii="Times New Roman" w:hAnsi="Times New Roman" w:cs="Times New Roman"/>
          <w:b/>
          <w:sz w:val="24"/>
          <w:szCs w:val="24"/>
        </w:rPr>
        <w:t>Общинска банка АД</w:t>
      </w:r>
    </w:p>
    <w:p w:rsidR="00312738" w:rsidRDefault="00312738" w:rsidP="0018280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50B06">
        <w:rPr>
          <w:rFonts w:ascii="Times New Roman" w:hAnsi="Times New Roman" w:cs="Times New Roman"/>
          <w:b/>
          <w:i/>
          <w:sz w:val="24"/>
          <w:szCs w:val="24"/>
        </w:rPr>
        <w:t>Докторант Богдан Милчев</w:t>
      </w:r>
      <w:r w:rsidRPr="00550B06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550B06">
        <w:rPr>
          <w:rFonts w:ascii="Times New Roman" w:hAnsi="Times New Roman" w:cs="Times New Roman"/>
          <w:sz w:val="24"/>
          <w:szCs w:val="24"/>
        </w:rPr>
        <w:t xml:space="preserve"> Тема 1 „Основни рискове и заплахи при пътнотранспортни произшествия“; ТН2, Тема 2 „Основни рискове и заплахи при охраната на трезори и банкови офиси“; ТН2</w:t>
      </w:r>
    </w:p>
    <w:p w:rsidR="00312738" w:rsidRDefault="00312738" w:rsidP="00F672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2E68" w:rsidRPr="00272E68" w:rsidRDefault="00272E68" w:rsidP="00F67240">
      <w:pPr>
        <w:jc w:val="both"/>
        <w:rPr>
          <w:rFonts w:ascii="Times New Roman" w:hAnsi="Times New Roman" w:cs="Times New Roman"/>
          <w:sz w:val="24"/>
          <w:szCs w:val="24"/>
        </w:rPr>
      </w:pPr>
      <w:r w:rsidRPr="00272E68">
        <w:rPr>
          <w:rFonts w:ascii="Times New Roman" w:hAnsi="Times New Roman" w:cs="Times New Roman"/>
          <w:sz w:val="24"/>
          <w:szCs w:val="24"/>
        </w:rPr>
        <w:t xml:space="preserve">Актуализиран: </w:t>
      </w:r>
      <w:r w:rsidR="00F44D28">
        <w:rPr>
          <w:rFonts w:ascii="Times New Roman" w:hAnsi="Times New Roman" w:cs="Times New Roman"/>
          <w:sz w:val="24"/>
          <w:szCs w:val="24"/>
        </w:rPr>
        <w:t>9</w:t>
      </w:r>
      <w:r w:rsidRPr="00272E68">
        <w:rPr>
          <w:rFonts w:ascii="Times New Roman" w:hAnsi="Times New Roman" w:cs="Times New Roman"/>
          <w:sz w:val="24"/>
          <w:szCs w:val="24"/>
        </w:rPr>
        <w:t>.</w:t>
      </w:r>
      <w:r w:rsidR="008F0ED3">
        <w:rPr>
          <w:rFonts w:ascii="Times New Roman" w:hAnsi="Times New Roman" w:cs="Times New Roman"/>
          <w:sz w:val="24"/>
          <w:szCs w:val="24"/>
        </w:rPr>
        <w:t>5</w:t>
      </w:r>
      <w:r w:rsidRPr="00272E68">
        <w:rPr>
          <w:rFonts w:ascii="Times New Roman" w:hAnsi="Times New Roman" w:cs="Times New Roman"/>
          <w:sz w:val="24"/>
          <w:szCs w:val="24"/>
        </w:rPr>
        <w:t xml:space="preserve">.2016 </w:t>
      </w:r>
      <w:r w:rsidR="007B00FE">
        <w:rPr>
          <w:rFonts w:ascii="Times New Roman" w:hAnsi="Times New Roman" w:cs="Times New Roman"/>
          <w:sz w:val="24"/>
          <w:szCs w:val="24"/>
        </w:rPr>
        <w:t>1</w:t>
      </w:r>
      <w:r w:rsidR="00FA5F2A"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  <w:r w:rsidRPr="00272E68">
        <w:rPr>
          <w:rFonts w:ascii="Times New Roman" w:hAnsi="Times New Roman" w:cs="Times New Roman"/>
          <w:sz w:val="24"/>
          <w:szCs w:val="24"/>
        </w:rPr>
        <w:t>:</w:t>
      </w:r>
      <w:r w:rsidR="00F44D28">
        <w:rPr>
          <w:rFonts w:ascii="Times New Roman" w:hAnsi="Times New Roman" w:cs="Times New Roman"/>
          <w:sz w:val="24"/>
          <w:szCs w:val="24"/>
        </w:rPr>
        <w:t>4</w:t>
      </w:r>
      <w:r w:rsidR="007B00FE">
        <w:rPr>
          <w:rFonts w:ascii="Times New Roman" w:hAnsi="Times New Roman" w:cs="Times New Roman"/>
          <w:sz w:val="24"/>
          <w:szCs w:val="24"/>
        </w:rPr>
        <w:t>0</w:t>
      </w:r>
    </w:p>
    <w:sectPr w:rsidR="00272E68" w:rsidRPr="00272E6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EAB" w:rsidRDefault="003C4EAB" w:rsidP="00635F1B">
      <w:pPr>
        <w:spacing w:after="0" w:line="240" w:lineRule="auto"/>
      </w:pPr>
      <w:r>
        <w:separator/>
      </w:r>
    </w:p>
  </w:endnote>
  <w:endnote w:type="continuationSeparator" w:id="0">
    <w:p w:rsidR="003C4EAB" w:rsidRDefault="003C4EAB" w:rsidP="0063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3320113"/>
      <w:docPartObj>
        <w:docPartGallery w:val="Page Numbers (Bottom of Page)"/>
        <w:docPartUnique/>
      </w:docPartObj>
    </w:sdtPr>
    <w:sdtEndPr/>
    <w:sdtContent>
      <w:p w:rsidR="00635F1B" w:rsidRDefault="00635F1B">
        <w:pPr>
          <w:pStyle w:val="a6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Правоъгъл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F1B" w:rsidRDefault="00635F1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FA5F2A" w:rsidRPr="00FA5F2A">
                                <w:rPr>
                                  <w:noProof/>
                                  <w:color w:val="ED7D31" w:themeColor="accent2"/>
                                </w:rPr>
                                <w:t>7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авоъгълник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7Ifv7+YCAADQBQAADgAAAAAAAAAA&#10;AAAAAAAuAgAAZHJzL2Uyb0RvYy54bWxQSwECLQAUAAYACAAAACEAI+V68dsAAAADAQAADwAAAAAA&#10;AAAAAAAAAABABQAAZHJzL2Rvd25yZXYueG1sUEsFBgAAAAAEAAQA8wAAAEgGAAAAAA==&#10;" filled="f" fillcolor="#c0504d" stroked="f" strokecolor="#5c83b4" strokeweight="2.25pt">
                  <v:textbox inset=",0,,0">
                    <w:txbxContent>
                      <w:p w:rsidR="00635F1B" w:rsidRDefault="00635F1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FA5F2A" w:rsidRPr="00FA5F2A">
                          <w:rPr>
                            <w:noProof/>
                            <w:color w:val="ED7D31" w:themeColor="accent2"/>
                          </w:rPr>
                          <w:t>7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EAB" w:rsidRDefault="003C4EAB" w:rsidP="00635F1B">
      <w:pPr>
        <w:spacing w:after="0" w:line="240" w:lineRule="auto"/>
      </w:pPr>
      <w:r>
        <w:separator/>
      </w:r>
    </w:p>
  </w:footnote>
  <w:footnote w:type="continuationSeparator" w:id="0">
    <w:p w:rsidR="003C4EAB" w:rsidRDefault="003C4EAB" w:rsidP="00635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310A"/>
    <w:multiLevelType w:val="hybridMultilevel"/>
    <w:tmpl w:val="A088FCA2"/>
    <w:lvl w:ilvl="0" w:tplc="56D243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81A"/>
    <w:multiLevelType w:val="hybridMultilevel"/>
    <w:tmpl w:val="524C7D4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42F3A"/>
    <w:multiLevelType w:val="hybridMultilevel"/>
    <w:tmpl w:val="AD96CFDC"/>
    <w:lvl w:ilvl="0" w:tplc="D1D8C2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A16B5"/>
    <w:multiLevelType w:val="hybridMultilevel"/>
    <w:tmpl w:val="396087C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355891"/>
    <w:multiLevelType w:val="hybridMultilevel"/>
    <w:tmpl w:val="5C3256E2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D91994"/>
    <w:multiLevelType w:val="hybridMultilevel"/>
    <w:tmpl w:val="499421D6"/>
    <w:lvl w:ilvl="0" w:tplc="62CA7D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3F7B"/>
    <w:multiLevelType w:val="hybridMultilevel"/>
    <w:tmpl w:val="D7A8F8E2"/>
    <w:lvl w:ilvl="0" w:tplc="855A3E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6FD"/>
    <w:multiLevelType w:val="hybridMultilevel"/>
    <w:tmpl w:val="BA4A448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E16C23"/>
    <w:multiLevelType w:val="hybridMultilevel"/>
    <w:tmpl w:val="850810D4"/>
    <w:lvl w:ilvl="0" w:tplc="F50EC7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20250"/>
    <w:multiLevelType w:val="hybridMultilevel"/>
    <w:tmpl w:val="E9C6ECEA"/>
    <w:lvl w:ilvl="0" w:tplc="8094513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F471AE"/>
    <w:multiLevelType w:val="hybridMultilevel"/>
    <w:tmpl w:val="3DF07E8E"/>
    <w:lvl w:ilvl="0" w:tplc="A27018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E5AC1"/>
    <w:multiLevelType w:val="hybridMultilevel"/>
    <w:tmpl w:val="260CF7C2"/>
    <w:lvl w:ilvl="0" w:tplc="86F62C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C3CBC"/>
    <w:multiLevelType w:val="hybridMultilevel"/>
    <w:tmpl w:val="6B1C76B8"/>
    <w:lvl w:ilvl="0" w:tplc="EBB28C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C4A49"/>
    <w:multiLevelType w:val="hybridMultilevel"/>
    <w:tmpl w:val="978662F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BD1E68"/>
    <w:multiLevelType w:val="hybridMultilevel"/>
    <w:tmpl w:val="7960FBA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461498"/>
    <w:multiLevelType w:val="hybridMultilevel"/>
    <w:tmpl w:val="39FA8278"/>
    <w:lvl w:ilvl="0" w:tplc="C29C60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732"/>
    <w:multiLevelType w:val="hybridMultilevel"/>
    <w:tmpl w:val="5D260540"/>
    <w:lvl w:ilvl="0" w:tplc="B7E8C7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86490"/>
    <w:multiLevelType w:val="hybridMultilevel"/>
    <w:tmpl w:val="01FA0C0C"/>
    <w:lvl w:ilvl="0" w:tplc="70C47D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2600F"/>
    <w:multiLevelType w:val="hybridMultilevel"/>
    <w:tmpl w:val="DAB034B0"/>
    <w:lvl w:ilvl="0" w:tplc="AAD2CE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C6173"/>
    <w:multiLevelType w:val="hybridMultilevel"/>
    <w:tmpl w:val="396087C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CE4A3B"/>
    <w:multiLevelType w:val="hybridMultilevel"/>
    <w:tmpl w:val="14C2BC96"/>
    <w:lvl w:ilvl="0" w:tplc="5F8CDBE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365B23"/>
    <w:multiLevelType w:val="hybridMultilevel"/>
    <w:tmpl w:val="33BACB9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3A1E2A"/>
    <w:multiLevelType w:val="hybridMultilevel"/>
    <w:tmpl w:val="F3E0A28C"/>
    <w:lvl w:ilvl="0" w:tplc="5F7202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A0F39"/>
    <w:multiLevelType w:val="hybridMultilevel"/>
    <w:tmpl w:val="98D24F6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7926B5"/>
    <w:multiLevelType w:val="hybridMultilevel"/>
    <w:tmpl w:val="96AA810C"/>
    <w:lvl w:ilvl="0" w:tplc="106071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A774F"/>
    <w:multiLevelType w:val="hybridMultilevel"/>
    <w:tmpl w:val="2856F1C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A04CD0"/>
    <w:multiLevelType w:val="hybridMultilevel"/>
    <w:tmpl w:val="2B4422F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0E2539"/>
    <w:multiLevelType w:val="hybridMultilevel"/>
    <w:tmpl w:val="38C65C1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3D45B2"/>
    <w:multiLevelType w:val="hybridMultilevel"/>
    <w:tmpl w:val="7960FBA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AE1DFA"/>
    <w:multiLevelType w:val="hybridMultilevel"/>
    <w:tmpl w:val="03DC814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7954949"/>
    <w:multiLevelType w:val="hybridMultilevel"/>
    <w:tmpl w:val="265E4BF4"/>
    <w:lvl w:ilvl="0" w:tplc="433A90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166661"/>
    <w:multiLevelType w:val="hybridMultilevel"/>
    <w:tmpl w:val="A548288A"/>
    <w:lvl w:ilvl="0" w:tplc="9E86E7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45C4E"/>
    <w:multiLevelType w:val="hybridMultilevel"/>
    <w:tmpl w:val="92229CEA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48C2691"/>
    <w:multiLevelType w:val="hybridMultilevel"/>
    <w:tmpl w:val="A6DE289C"/>
    <w:lvl w:ilvl="0" w:tplc="5B4612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970E8"/>
    <w:multiLevelType w:val="hybridMultilevel"/>
    <w:tmpl w:val="F29ABA46"/>
    <w:lvl w:ilvl="0" w:tplc="7E96E0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E359C"/>
    <w:multiLevelType w:val="hybridMultilevel"/>
    <w:tmpl w:val="2B4422F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2F76BF"/>
    <w:multiLevelType w:val="hybridMultilevel"/>
    <w:tmpl w:val="1E5C0034"/>
    <w:lvl w:ilvl="0" w:tplc="34F061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9761B"/>
    <w:multiLevelType w:val="hybridMultilevel"/>
    <w:tmpl w:val="6A0A974A"/>
    <w:lvl w:ilvl="0" w:tplc="95C4F9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E79F5"/>
    <w:multiLevelType w:val="hybridMultilevel"/>
    <w:tmpl w:val="7B5CE9B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C45646B"/>
    <w:multiLevelType w:val="hybridMultilevel"/>
    <w:tmpl w:val="740C4BCA"/>
    <w:lvl w:ilvl="0" w:tplc="E29636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30993"/>
    <w:multiLevelType w:val="hybridMultilevel"/>
    <w:tmpl w:val="7A06C398"/>
    <w:lvl w:ilvl="0" w:tplc="325699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85FA1"/>
    <w:multiLevelType w:val="hybridMultilevel"/>
    <w:tmpl w:val="F07EA3B6"/>
    <w:lvl w:ilvl="0" w:tplc="1DCA0F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3737A6"/>
    <w:multiLevelType w:val="hybridMultilevel"/>
    <w:tmpl w:val="4D6A3B76"/>
    <w:lvl w:ilvl="0" w:tplc="AD1A6D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8442E1"/>
    <w:multiLevelType w:val="hybridMultilevel"/>
    <w:tmpl w:val="524C7D4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1E23BC2"/>
    <w:multiLevelType w:val="hybridMultilevel"/>
    <w:tmpl w:val="33BACB9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334DFF"/>
    <w:multiLevelType w:val="hybridMultilevel"/>
    <w:tmpl w:val="F51CEFEA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330081"/>
    <w:multiLevelType w:val="hybridMultilevel"/>
    <w:tmpl w:val="098CB05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A15C70"/>
    <w:multiLevelType w:val="hybridMultilevel"/>
    <w:tmpl w:val="3788A952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3E4C61"/>
    <w:multiLevelType w:val="hybridMultilevel"/>
    <w:tmpl w:val="03DC814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82322C9"/>
    <w:multiLevelType w:val="hybridMultilevel"/>
    <w:tmpl w:val="4BD0040A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A4E63B2"/>
    <w:multiLevelType w:val="hybridMultilevel"/>
    <w:tmpl w:val="389E6862"/>
    <w:lvl w:ilvl="0" w:tplc="1144BC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6C59D1"/>
    <w:multiLevelType w:val="hybridMultilevel"/>
    <w:tmpl w:val="BC36F0C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EF66D50"/>
    <w:multiLevelType w:val="hybridMultilevel"/>
    <w:tmpl w:val="20D4DF14"/>
    <w:lvl w:ilvl="0" w:tplc="AD623E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14:numForm w14:val="oldStyl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5"/>
  </w:num>
  <w:num w:numId="3">
    <w:abstractNumId w:val="0"/>
  </w:num>
  <w:num w:numId="4">
    <w:abstractNumId w:val="20"/>
  </w:num>
  <w:num w:numId="5">
    <w:abstractNumId w:val="11"/>
  </w:num>
  <w:num w:numId="6">
    <w:abstractNumId w:val="46"/>
  </w:num>
  <w:num w:numId="7">
    <w:abstractNumId w:val="31"/>
  </w:num>
  <w:num w:numId="8">
    <w:abstractNumId w:val="49"/>
  </w:num>
  <w:num w:numId="9">
    <w:abstractNumId w:val="17"/>
  </w:num>
  <w:num w:numId="10">
    <w:abstractNumId w:val="14"/>
  </w:num>
  <w:num w:numId="11">
    <w:abstractNumId w:val="15"/>
  </w:num>
  <w:num w:numId="12">
    <w:abstractNumId w:val="28"/>
  </w:num>
  <w:num w:numId="13">
    <w:abstractNumId w:val="34"/>
  </w:num>
  <w:num w:numId="14">
    <w:abstractNumId w:val="43"/>
  </w:num>
  <w:num w:numId="15">
    <w:abstractNumId w:val="5"/>
  </w:num>
  <w:num w:numId="16">
    <w:abstractNumId w:val="1"/>
  </w:num>
  <w:num w:numId="17">
    <w:abstractNumId w:val="18"/>
  </w:num>
  <w:num w:numId="18">
    <w:abstractNumId w:val="7"/>
  </w:num>
  <w:num w:numId="19">
    <w:abstractNumId w:val="39"/>
  </w:num>
  <w:num w:numId="20">
    <w:abstractNumId w:val="21"/>
  </w:num>
  <w:num w:numId="21">
    <w:abstractNumId w:val="16"/>
  </w:num>
  <w:num w:numId="22">
    <w:abstractNumId w:val="44"/>
  </w:num>
  <w:num w:numId="23">
    <w:abstractNumId w:val="10"/>
  </w:num>
  <w:num w:numId="24">
    <w:abstractNumId w:val="35"/>
  </w:num>
  <w:num w:numId="25">
    <w:abstractNumId w:val="36"/>
  </w:num>
  <w:num w:numId="26">
    <w:abstractNumId w:val="26"/>
  </w:num>
  <w:num w:numId="27">
    <w:abstractNumId w:val="8"/>
  </w:num>
  <w:num w:numId="28">
    <w:abstractNumId w:val="48"/>
  </w:num>
  <w:num w:numId="29">
    <w:abstractNumId w:val="29"/>
  </w:num>
  <w:num w:numId="30">
    <w:abstractNumId w:val="50"/>
  </w:num>
  <w:num w:numId="31">
    <w:abstractNumId w:val="47"/>
  </w:num>
  <w:num w:numId="32">
    <w:abstractNumId w:val="12"/>
  </w:num>
  <w:num w:numId="33">
    <w:abstractNumId w:val="13"/>
  </w:num>
  <w:num w:numId="34">
    <w:abstractNumId w:val="24"/>
  </w:num>
  <w:num w:numId="35">
    <w:abstractNumId w:val="38"/>
  </w:num>
  <w:num w:numId="36">
    <w:abstractNumId w:val="6"/>
  </w:num>
  <w:num w:numId="37">
    <w:abstractNumId w:val="27"/>
  </w:num>
  <w:num w:numId="38">
    <w:abstractNumId w:val="22"/>
  </w:num>
  <w:num w:numId="39">
    <w:abstractNumId w:val="4"/>
  </w:num>
  <w:num w:numId="40">
    <w:abstractNumId w:val="2"/>
  </w:num>
  <w:num w:numId="41">
    <w:abstractNumId w:val="25"/>
  </w:num>
  <w:num w:numId="42">
    <w:abstractNumId w:val="30"/>
  </w:num>
  <w:num w:numId="43">
    <w:abstractNumId w:val="51"/>
  </w:num>
  <w:num w:numId="44">
    <w:abstractNumId w:val="41"/>
  </w:num>
  <w:num w:numId="45">
    <w:abstractNumId w:val="32"/>
  </w:num>
  <w:num w:numId="46">
    <w:abstractNumId w:val="37"/>
  </w:num>
  <w:num w:numId="47">
    <w:abstractNumId w:val="19"/>
  </w:num>
  <w:num w:numId="48">
    <w:abstractNumId w:val="40"/>
  </w:num>
  <w:num w:numId="49">
    <w:abstractNumId w:val="3"/>
  </w:num>
  <w:num w:numId="50">
    <w:abstractNumId w:val="42"/>
  </w:num>
  <w:num w:numId="51">
    <w:abstractNumId w:val="23"/>
  </w:num>
  <w:num w:numId="52">
    <w:abstractNumId w:val="52"/>
  </w:num>
  <w:num w:numId="53">
    <w:abstractNumId w:val="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50"/>
    <w:rsid w:val="000054F5"/>
    <w:rsid w:val="00005596"/>
    <w:rsid w:val="00024E98"/>
    <w:rsid w:val="000964C9"/>
    <w:rsid w:val="001045E8"/>
    <w:rsid w:val="0011660D"/>
    <w:rsid w:val="00144E9B"/>
    <w:rsid w:val="001759C1"/>
    <w:rsid w:val="0018280E"/>
    <w:rsid w:val="00192E3F"/>
    <w:rsid w:val="001C4C62"/>
    <w:rsid w:val="002023AF"/>
    <w:rsid w:val="0020672D"/>
    <w:rsid w:val="0021028B"/>
    <w:rsid w:val="0021202F"/>
    <w:rsid w:val="00244010"/>
    <w:rsid w:val="00272E68"/>
    <w:rsid w:val="002945F8"/>
    <w:rsid w:val="00297338"/>
    <w:rsid w:val="00312738"/>
    <w:rsid w:val="00360C23"/>
    <w:rsid w:val="00371142"/>
    <w:rsid w:val="00372122"/>
    <w:rsid w:val="003A3516"/>
    <w:rsid w:val="003B3110"/>
    <w:rsid w:val="003C4EAB"/>
    <w:rsid w:val="004109DD"/>
    <w:rsid w:val="004271B7"/>
    <w:rsid w:val="00450AF4"/>
    <w:rsid w:val="004664EF"/>
    <w:rsid w:val="004671B5"/>
    <w:rsid w:val="00483EC7"/>
    <w:rsid w:val="00494FAB"/>
    <w:rsid w:val="004976FD"/>
    <w:rsid w:val="004C552E"/>
    <w:rsid w:val="00504A32"/>
    <w:rsid w:val="005251BE"/>
    <w:rsid w:val="00531EAB"/>
    <w:rsid w:val="005424A6"/>
    <w:rsid w:val="00546F24"/>
    <w:rsid w:val="00550B06"/>
    <w:rsid w:val="00556591"/>
    <w:rsid w:val="00562539"/>
    <w:rsid w:val="005C56CC"/>
    <w:rsid w:val="005E4650"/>
    <w:rsid w:val="005F6D64"/>
    <w:rsid w:val="00604E9D"/>
    <w:rsid w:val="00605387"/>
    <w:rsid w:val="00621078"/>
    <w:rsid w:val="00635F1B"/>
    <w:rsid w:val="00653165"/>
    <w:rsid w:val="00692E1F"/>
    <w:rsid w:val="006A1001"/>
    <w:rsid w:val="006A616F"/>
    <w:rsid w:val="006C411B"/>
    <w:rsid w:val="006D590A"/>
    <w:rsid w:val="006E4F01"/>
    <w:rsid w:val="006F2B07"/>
    <w:rsid w:val="006F4A51"/>
    <w:rsid w:val="0073745B"/>
    <w:rsid w:val="00754F7E"/>
    <w:rsid w:val="00756ACC"/>
    <w:rsid w:val="00761FD0"/>
    <w:rsid w:val="007807C2"/>
    <w:rsid w:val="007811E2"/>
    <w:rsid w:val="007B00FE"/>
    <w:rsid w:val="007D12F8"/>
    <w:rsid w:val="007D7923"/>
    <w:rsid w:val="007E2CAC"/>
    <w:rsid w:val="0080535A"/>
    <w:rsid w:val="00807D9B"/>
    <w:rsid w:val="00822FCF"/>
    <w:rsid w:val="00827AD2"/>
    <w:rsid w:val="00834FF8"/>
    <w:rsid w:val="00840490"/>
    <w:rsid w:val="00865B3D"/>
    <w:rsid w:val="00875878"/>
    <w:rsid w:val="0088391B"/>
    <w:rsid w:val="008A7B4F"/>
    <w:rsid w:val="008F0ED3"/>
    <w:rsid w:val="00923A0F"/>
    <w:rsid w:val="009276C9"/>
    <w:rsid w:val="00940E8E"/>
    <w:rsid w:val="009A4239"/>
    <w:rsid w:val="009B1AF6"/>
    <w:rsid w:val="009E7871"/>
    <w:rsid w:val="009F4FB2"/>
    <w:rsid w:val="00A63FA8"/>
    <w:rsid w:val="00AB22AA"/>
    <w:rsid w:val="00AD3130"/>
    <w:rsid w:val="00AF5771"/>
    <w:rsid w:val="00B33325"/>
    <w:rsid w:val="00BA4F8C"/>
    <w:rsid w:val="00C3321E"/>
    <w:rsid w:val="00CA707B"/>
    <w:rsid w:val="00CB08C3"/>
    <w:rsid w:val="00CD0E88"/>
    <w:rsid w:val="00D13C8A"/>
    <w:rsid w:val="00D33361"/>
    <w:rsid w:val="00D40EA2"/>
    <w:rsid w:val="00D44D70"/>
    <w:rsid w:val="00D66646"/>
    <w:rsid w:val="00D754EF"/>
    <w:rsid w:val="00DA4041"/>
    <w:rsid w:val="00DD174F"/>
    <w:rsid w:val="00DD3EB5"/>
    <w:rsid w:val="00E06A87"/>
    <w:rsid w:val="00E06F6B"/>
    <w:rsid w:val="00E4772A"/>
    <w:rsid w:val="00E65896"/>
    <w:rsid w:val="00E95A90"/>
    <w:rsid w:val="00EA41BE"/>
    <w:rsid w:val="00EB641C"/>
    <w:rsid w:val="00EC1D9B"/>
    <w:rsid w:val="00EC545F"/>
    <w:rsid w:val="00F010B6"/>
    <w:rsid w:val="00F40D16"/>
    <w:rsid w:val="00F44D28"/>
    <w:rsid w:val="00F5656D"/>
    <w:rsid w:val="00F632A3"/>
    <w:rsid w:val="00F67240"/>
    <w:rsid w:val="00FA5F2A"/>
    <w:rsid w:val="00FB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D9C9B"/>
  <w15:chartTrackingRefBased/>
  <w15:docId w15:val="{E66A0F27-DF68-4E7E-84E0-A2880619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5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635F1B"/>
  </w:style>
  <w:style w:type="paragraph" w:styleId="a6">
    <w:name w:val="footer"/>
    <w:basedOn w:val="a"/>
    <w:link w:val="a7"/>
    <w:uiPriority w:val="99"/>
    <w:unhideWhenUsed/>
    <w:rsid w:val="00635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635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298</cp:revision>
  <dcterms:created xsi:type="dcterms:W3CDTF">2016-04-06T09:06:00Z</dcterms:created>
  <dcterms:modified xsi:type="dcterms:W3CDTF">2016-05-09T14:41:00Z</dcterms:modified>
</cp:coreProperties>
</file>