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2"/>
        <w:gridCol w:w="2841"/>
        <w:gridCol w:w="819"/>
      </w:tblGrid>
      <w:tr w:rsidR="0004134D" w:rsidRPr="0004134D" w:rsidTr="0004134D">
        <w:trPr>
          <w:gridAfter w:val="2"/>
          <w:wAfter w:w="366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after="0" w:line="240" w:lineRule="auto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Аудиторни лекционни курсове (кредитни)</w:t>
            </w:r>
          </w:p>
        </w:tc>
      </w:tr>
      <w:tr w:rsidR="0004134D" w:rsidRPr="0004134D" w:rsidTr="0004134D">
        <w:trPr>
          <w:gridAfter w:val="2"/>
          <w:wAfter w:w="3660" w:type="dxa"/>
          <w:trHeight w:val="75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after="0" w:line="240" w:lineRule="auto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</w:pPr>
          </w:p>
        </w:tc>
      </w:tr>
      <w:tr w:rsidR="0004134D" w:rsidRPr="0004134D" w:rsidTr="0004134D">
        <w:tc>
          <w:tcPr>
            <w:tcW w:w="5412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outlineLvl w:val="3"/>
              <w:rPr>
                <w:rFonts w:ascii="Trebuchet MS" w:eastAsia="Times New Roman" w:hAnsi="Trebuchet MS" w:cs="Times New Roman"/>
                <w:b/>
                <w:bCs/>
                <w:color w:val="4E4E4E"/>
                <w:sz w:val="27"/>
                <w:szCs w:val="27"/>
                <w:lang w:eastAsia="bg-BG"/>
              </w:rPr>
            </w:pPr>
            <w:hyperlink r:id="rId4" w:history="1">
              <w:r w:rsidRPr="0004134D">
                <w:rPr>
                  <w:rFonts w:ascii="Trebuchet MS" w:eastAsia="Times New Roman" w:hAnsi="Trebuchet MS" w:cs="Times New Roman"/>
                  <w:b/>
                  <w:bCs/>
                  <w:color w:val="4E4E4E"/>
                  <w:sz w:val="23"/>
                  <w:szCs w:val="23"/>
                  <w:lang w:eastAsia="bg-BG"/>
                </w:rPr>
                <w:t xml:space="preserve">NISD111 Генезис и обособяване на научната област на сигурността </w:t>
              </w:r>
            </w:hyperlink>
          </w:p>
        </w:tc>
        <w:tc>
          <w:tcPr>
            <w:tcW w:w="2841" w:type="dx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t xml:space="preserve">  </w:t>
            </w:r>
            <w:hyperlink r:id="rId5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проф. Димитър Йончев, </w:t>
              </w:r>
              <w:proofErr w:type="spellStart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д.н</w:t>
              </w:r>
              <w:proofErr w:type="spellEnd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.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6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проф. д-р Христо Георгиев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7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доц. д-р Ангел Георгиев </w:t>
              </w:r>
            </w:hyperlink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30 ч. 3 </w:t>
            </w:r>
            <w:proofErr w:type="spellStart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кр</w:t>
            </w:r>
            <w:proofErr w:type="spellEnd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 xml:space="preserve">. </w:t>
            </w:r>
          </w:p>
        </w:tc>
      </w:tr>
      <w:tr w:rsidR="0004134D" w:rsidRPr="0004134D" w:rsidTr="0004134D">
        <w:tc>
          <w:tcPr>
            <w:tcW w:w="5412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outlineLvl w:val="3"/>
              <w:rPr>
                <w:rFonts w:ascii="Trebuchet MS" w:eastAsia="Times New Roman" w:hAnsi="Trebuchet MS" w:cs="Times New Roman"/>
                <w:b/>
                <w:bCs/>
                <w:color w:val="4E4E4E"/>
                <w:sz w:val="27"/>
                <w:szCs w:val="27"/>
                <w:lang w:eastAsia="bg-BG"/>
              </w:rPr>
            </w:pPr>
            <w:hyperlink r:id="rId8" w:history="1">
              <w:r w:rsidRPr="0004134D">
                <w:rPr>
                  <w:rFonts w:ascii="Trebuchet MS" w:eastAsia="Times New Roman" w:hAnsi="Trebuchet MS" w:cs="Times New Roman"/>
                  <w:b/>
                  <w:bCs/>
                  <w:color w:val="4E4E4E"/>
                  <w:sz w:val="23"/>
                  <w:szCs w:val="23"/>
                  <w:lang w:eastAsia="bg-BG"/>
                </w:rPr>
                <w:t xml:space="preserve">NISD112 Динамика на проблемите на сигурността в България от края на 19 в. до наши дни </w:t>
              </w:r>
            </w:hyperlink>
          </w:p>
        </w:tc>
        <w:tc>
          <w:tcPr>
            <w:tcW w:w="2841" w:type="dx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t xml:space="preserve">  </w:t>
            </w:r>
            <w:hyperlink r:id="rId9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проф. Стефан Симеонов, </w:t>
              </w:r>
              <w:proofErr w:type="spellStart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д.н</w:t>
              </w:r>
              <w:proofErr w:type="spellEnd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. </w:t>
              </w:r>
            </w:hyperlink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30 ч. 3 </w:t>
            </w:r>
            <w:proofErr w:type="spellStart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кр</w:t>
            </w:r>
            <w:proofErr w:type="spellEnd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 xml:space="preserve">. </w:t>
            </w:r>
          </w:p>
        </w:tc>
      </w:tr>
      <w:tr w:rsidR="0004134D" w:rsidRPr="0004134D" w:rsidTr="0004134D">
        <w:tc>
          <w:tcPr>
            <w:tcW w:w="5412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outlineLvl w:val="3"/>
              <w:rPr>
                <w:rFonts w:ascii="Trebuchet MS" w:eastAsia="Times New Roman" w:hAnsi="Trebuchet MS" w:cs="Times New Roman"/>
                <w:b/>
                <w:bCs/>
                <w:color w:val="4E4E4E"/>
                <w:sz w:val="27"/>
                <w:szCs w:val="27"/>
                <w:lang w:eastAsia="bg-BG"/>
              </w:rPr>
            </w:pPr>
            <w:hyperlink r:id="rId10" w:history="1">
              <w:r w:rsidRPr="0004134D">
                <w:rPr>
                  <w:rFonts w:ascii="Trebuchet MS" w:eastAsia="Times New Roman" w:hAnsi="Trebuchet MS" w:cs="Times New Roman"/>
                  <w:b/>
                  <w:bCs/>
                  <w:color w:val="4E4E4E"/>
                  <w:sz w:val="23"/>
                  <w:szCs w:val="23"/>
                  <w:lang w:eastAsia="bg-BG"/>
                </w:rPr>
                <w:t xml:space="preserve">NISD211 Методология на изследванията в сферата на сигурността </w:t>
              </w:r>
            </w:hyperlink>
          </w:p>
        </w:tc>
        <w:tc>
          <w:tcPr>
            <w:tcW w:w="2841" w:type="dx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t xml:space="preserve">  </w:t>
            </w:r>
            <w:hyperlink r:id="rId11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проф. Георги Бахчеванов, </w:t>
              </w:r>
              <w:proofErr w:type="spellStart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д.н</w:t>
              </w:r>
              <w:proofErr w:type="spellEnd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.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12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проф. Димитър Йончев, </w:t>
              </w:r>
              <w:proofErr w:type="spellStart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д.н</w:t>
              </w:r>
              <w:proofErr w:type="spellEnd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.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13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проф. д-р Христо Георгиев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14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проф. д-р </w:t>
              </w:r>
              <w:proofErr w:type="spellStart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Тилчо</w:t>
              </w:r>
              <w:proofErr w:type="spellEnd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 Иванов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15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проф. д-р Николай Арабаджийски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16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доц. д-р Ангел Георгиев </w:t>
              </w:r>
            </w:hyperlink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30 ч. 3 </w:t>
            </w:r>
            <w:proofErr w:type="spellStart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кр</w:t>
            </w:r>
            <w:proofErr w:type="spellEnd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 xml:space="preserve">. </w:t>
            </w:r>
          </w:p>
        </w:tc>
      </w:tr>
      <w:tr w:rsidR="0004134D" w:rsidRPr="0004134D" w:rsidTr="0004134D">
        <w:tc>
          <w:tcPr>
            <w:tcW w:w="5412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outlineLvl w:val="3"/>
              <w:rPr>
                <w:rFonts w:ascii="Trebuchet MS" w:eastAsia="Times New Roman" w:hAnsi="Trebuchet MS" w:cs="Times New Roman"/>
                <w:b/>
                <w:bCs/>
                <w:color w:val="4E4E4E"/>
                <w:sz w:val="27"/>
                <w:szCs w:val="27"/>
                <w:lang w:eastAsia="bg-BG"/>
              </w:rPr>
            </w:pPr>
            <w:hyperlink r:id="rId17" w:history="1">
              <w:r w:rsidRPr="0004134D">
                <w:rPr>
                  <w:rFonts w:ascii="Trebuchet MS" w:eastAsia="Times New Roman" w:hAnsi="Trebuchet MS" w:cs="Times New Roman"/>
                  <w:b/>
                  <w:bCs/>
                  <w:color w:val="4E4E4E"/>
                  <w:sz w:val="23"/>
                  <w:szCs w:val="23"/>
                  <w:lang w:eastAsia="bg-BG"/>
                </w:rPr>
                <w:t xml:space="preserve">NISD212 Теория и практика на С2IS/информационни системи за командване и управление </w:t>
              </w:r>
            </w:hyperlink>
          </w:p>
        </w:tc>
        <w:tc>
          <w:tcPr>
            <w:tcW w:w="2841" w:type="dxa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after="0" w:line="240" w:lineRule="auto"/>
              <w:ind w:right="150"/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t xml:space="preserve">  </w:t>
            </w:r>
            <w:hyperlink r:id="rId18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доц. д-р Юлияна </w:t>
              </w:r>
              <w:proofErr w:type="spellStart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>Каракънева</w:t>
              </w:r>
              <w:proofErr w:type="spellEnd"/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 </w:t>
              </w:r>
            </w:hyperlink>
            <w:r w:rsidRPr="0004134D">
              <w:rPr>
                <w:rFonts w:ascii="Trebuchet MS" w:eastAsia="Times New Roman" w:hAnsi="Trebuchet MS" w:cs="Times New Roman"/>
                <w:color w:val="4E4E4E"/>
                <w:sz w:val="17"/>
                <w:szCs w:val="17"/>
                <w:lang w:eastAsia="bg-BG"/>
              </w:rPr>
              <w:br/>
              <w:t xml:space="preserve">  </w:t>
            </w:r>
            <w:hyperlink r:id="rId19" w:history="1">
              <w:r w:rsidRPr="0004134D">
                <w:rPr>
                  <w:rFonts w:ascii="Trebuchet MS" w:eastAsia="Times New Roman" w:hAnsi="Trebuchet MS" w:cs="Times New Roman"/>
                  <w:color w:val="4E4E4E"/>
                  <w:sz w:val="17"/>
                  <w:szCs w:val="17"/>
                  <w:lang w:eastAsia="bg-BG"/>
                </w:rPr>
                <w:t xml:space="preserve">доц. д-р Георги Павлов </w:t>
              </w:r>
            </w:hyperlink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4134D" w:rsidRPr="0004134D" w:rsidRDefault="0004134D" w:rsidP="0004134D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</w:pPr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30 ч. 3 </w:t>
            </w:r>
            <w:proofErr w:type="spellStart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>кр</w:t>
            </w:r>
            <w:proofErr w:type="spellEnd"/>
            <w:r w:rsidRPr="0004134D"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bg-BG"/>
              </w:rPr>
              <w:t xml:space="preserve">. </w:t>
            </w:r>
          </w:p>
        </w:tc>
      </w:tr>
    </w:tbl>
    <w:p w:rsidR="002277FD" w:rsidRDefault="002277FD">
      <w:bookmarkStart w:id="0" w:name="_GoBack"/>
      <w:bookmarkEnd w:id="0"/>
    </w:p>
    <w:sectPr w:rsidR="00227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4D"/>
    <w:rsid w:val="0004134D"/>
    <w:rsid w:val="0022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C8CAA-AEE3-4FEA-AE78-72B9067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134D"/>
    <w:rPr>
      <w:strike w:val="0"/>
      <w:dstrike w:val="0"/>
      <w:color w:val="4E4E4E"/>
      <w:u w:val="none"/>
      <w:effect w:val="none"/>
    </w:rPr>
  </w:style>
  <w:style w:type="paragraph" w:customStyle="1" w:styleId="horline">
    <w:name w:val="horline"/>
    <w:basedOn w:val="a"/>
    <w:rsid w:val="0004134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atalog.nbu.bg/default.asp?V_Year=2014&amp;PageShow=course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K_ID=27987&amp;K_Name=&#1044;&#1080;&#1085;&#1072;&#1084;&#1080;&#1082;&#1072;%20&#1085;&#1072;%20&#1087;&#1088;&#1086;&#1073;&#1083;&#1077;&#1084;&#1080;&#1090;&#1077;%20&#1085;&#1072;%20&#1089;&#1080;&#1075;&#1091;&#1088;&#1085;&#1086;&#1089;&#1090;&#1090;&#1072;%20&#1074;%20&#1041;&#1098;&#1083;&#1075;&#1072;&#1088;&#1080;&#1103;%20&#1086;&#1090;%20&#1082;&#1088;&#1072;&#1103;%20&#1085;&#1072;%2019%20&#1074;.%20&#1076;&#1086;%20&#1085;&#1072;&#1096;&#1080;%20&#1076;&#1085;&#1080;&amp;P_Sign=NISD112" TargetMode="External"/><Relationship Id="rId13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76;-&#1088;%20&#1061;&#1088;&#1080;&#1089;&#1090;&#1086;%20&#1043;&#1077;&#1086;&#1088;&#1075;&#1080;&#1077;&#1074;&amp;T_ID=181" TargetMode="External"/><Relationship Id="rId18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76;&#1086;&#1094;.%20&#1076;-&#1088;%20&#1070;&#1083;&#1080;&#1103;&#1085;&#1072;%20&#1050;&#1072;&#1088;&#1072;&#1082;&#1098;&#1085;&#1077;&#1074;&#1072;&amp;T_ID=309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76;&#1086;&#1094;.%20&#1076;-&#1088;%20&#1040;&#1085;&#1075;&#1077;&#1083;%20&#1043;&#1077;&#1086;&#1088;&#1075;&#1080;&#1077;&#1074;&amp;T_ID=1933" TargetMode="External"/><Relationship Id="rId12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44;&#1080;&#1084;&#1080;&#1090;&#1098;&#1088;%20&#1049;&#1086;&#1085;&#1095;&#1077;&#1074;,&#160;&#1076;.&#1085;.%20&amp;T_ID=3984" TargetMode="External"/><Relationship Id="rId17" Type="http://schemas.openxmlformats.org/officeDocument/2006/relationships/hyperlink" Target="http://ecatalog.nbu.bg/default.asp?V_Year=2014&amp;PageShow=course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K_ID=27992&amp;K_Name=&#1058;&#1077;&#1086;&#1088;&#1080;&#1103;%20&#1080;%20&#1087;&#1088;&#1072;&#1082;&#1090;&#1080;&#1082;&#1072;%20&#1085;&#1072;%20&#1057;2IS/&#1080;&#1085;&#1092;&#1086;&#1088;&#1084;&#1072;&#1094;&#1080;&#1086;&#1085;&#1085;&#1080;%20&#1089;&#1080;&#1089;&#1090;&#1077;&#1084;&#1080;%20&#1079;&#1072;%20&#1082;&#1086;&#1084;&#1072;&#1085;&#1076;&#1074;&#1072;&#1085;&#1077;%20&#1080;%20&#1091;&#1087;&#1088;&#1072;&#1074;&#1083;&#1077;&#1085;&#1080;&#1077;&amp;P_Sign=NISD2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76;&#1086;&#1094;.%20&#1076;-&#1088;%20&#1040;&#1085;&#1075;&#1077;&#1083;%20&#1043;&#1077;&#1086;&#1088;&#1075;&#1080;&#1077;&#1074;&amp;T_ID=193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76;-&#1088;%20&#1061;&#1088;&#1080;&#1089;&#1090;&#1086;%20&#1043;&#1077;&#1086;&#1088;&#1075;&#1080;&#1077;&#1074;&amp;T_ID=181" TargetMode="External"/><Relationship Id="rId11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43;&#1077;&#1086;&#1088;&#1075;&#1080;%20&#1041;&#1072;&#1093;&#1095;&#1077;&#1074;&#1072;&#1085;&#1086;&#1074;,&#160;&#1076;.&#1085;.%20&amp;T_ID=4870" TargetMode="External"/><Relationship Id="rId5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44;&#1080;&#1084;&#1080;&#1090;&#1098;&#1088;%20&#1049;&#1086;&#1085;&#1095;&#1077;&#1074;,&#160;&#1076;.&#1085;.%20&amp;T_ID=3984" TargetMode="External"/><Relationship Id="rId15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76;-&#1088;%20&#1053;&#1080;&#1082;&#1086;&#1083;&#1072;&#1081;%20&#1040;&#1088;&#1072;&#1073;&#1072;&#1076;&#1078;&#1080;&#1081;&#1089;&#1082;&#1080;&amp;T_ID=3836" TargetMode="External"/><Relationship Id="rId10" Type="http://schemas.openxmlformats.org/officeDocument/2006/relationships/hyperlink" Target="http://ecatalog.nbu.bg/default.asp?V_Year=2014&amp;PageShow=course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K_ID=27989&amp;K_Name=&#1052;&#1077;&#1090;&#1086;&#1076;&#1086;&#1083;&#1086;&#1075;&#1080;&#1103;%20&#1085;&#1072;%20&#1080;&#1079;&#1089;&#1083;&#1077;&#1076;&#1074;&#1072;&#1085;&#1080;&#1103;&#1090;&#1072;%20&#1074;%20&#1089;&#1092;&#1077;&#1088;&#1072;&#1090;&#1072;%20&#1085;&#1072;%20&#1089;&#1080;&#1075;&#1091;&#1088;&#1085;&#1086;&#1089;&#1090;&#1090;&#1072;&amp;P_Sign=NISD211" TargetMode="External"/><Relationship Id="rId19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76;&#1086;&#1094;.%20&#1076;-&#1088;%20&#1043;&#1077;&#1086;&#1088;&#1075;&#1080;%20&#1055;&#1072;&#1074;&#1083;&#1086;&#1074;&amp;T_ID=3975" TargetMode="External"/><Relationship Id="rId4" Type="http://schemas.openxmlformats.org/officeDocument/2006/relationships/hyperlink" Target="http://ecatalog.nbu.bg/default.asp?V_Year=2014&amp;PageShow=course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K_ID=27984&amp;K_Name=&#1043;&#1077;&#1085;&#1077;&#1079;&#1080;&#1089;%20&#1080;%20&#1086;&#1073;&#1086;&#1089;&#1086;&#1073;&#1103;&#1074;&#1072;&#1085;&#1077;%20&#1085;&#1072;%20&#1085;&#1072;&#1091;&#1095;&#1085;&#1072;&#1090;&#1072;%20&#1086;&#1073;&#1083;&#1072;&#1089;&#1090;%20&#1085;&#1072;%20&#1089;&#1080;&#1075;&#1091;&#1088;&#1085;&#1086;&#1089;&#1090;&#1090;&#1072;&amp;P_Sign=NISD111" TargetMode="External"/><Relationship Id="rId9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57;&#1090;&#1077;&#1092;&#1072;&#1085;%20&#1057;&#1080;&#1084;&#1077;&#1086;&#1085;&#1086;&#1074;,&#160;&#1076;.&#1085;.%20&amp;T_ID=6143" TargetMode="External"/><Relationship Id="rId14" Type="http://schemas.openxmlformats.org/officeDocument/2006/relationships/hyperlink" Target="http://ecatalog.nbu.bg/default.asp?V_Year=2014&amp;PageShow=teacherpresent&amp;P_Menu=teachers&amp;Fac_ID=4&amp;P_ID=1746&amp;P_Name=&#1057;&#1090;&#1088;&#1072;&#1090;&#1077;&#1075;&#1080;&#1080;%20&#1080;%20&#1087;&#1086;&#1083;&#1080;&#1090;&#1080;&#1082;&#1080;%20&#1085;&#1072;%20&#1089;&#1080;&#1075;&#1091;&#1088;&#1085;&#1086;&#1089;&#1090;%20-%20&#1076;&#1086;&#1082;&#1090;&#1086;&#1088;&#1089;&#1082;&#1072;%20&#1087;&#1088;&#1086;&#1075;&#1088;&#1072;&#1084;&#1072;&amp;T_Name=&#1087;&#1088;&#1086;&#1092;.%20&#1076;-&#1088;%20&#1058;&#1080;&#1083;&#1095;&#1086;%20&#1048;&#1074;&#1072;&#1085;&#1086;&#1074;&amp;T_ID=1955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2014-10-05T16:01:00Z</dcterms:created>
  <dcterms:modified xsi:type="dcterms:W3CDTF">2014-10-05T16:02:00Z</dcterms:modified>
</cp:coreProperties>
</file>