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3778" w14:textId="05392F8E" w:rsidR="007F5F58" w:rsidRDefault="007F5F58" w:rsidP="00F55A46">
      <w:pPr>
        <w:spacing w:before="53" w:line="235" w:lineRule="auto"/>
        <w:ind w:right="157"/>
        <w:jc w:val="both"/>
        <w:rPr>
          <w:rFonts w:eastAsiaTheme="minorEastAsia"/>
          <w:w w:val="110"/>
          <w:sz w:val="20"/>
          <w:lang w:eastAsia="zh-CN"/>
        </w:rPr>
      </w:pPr>
      <w:r>
        <w:rPr>
          <w:rFonts w:eastAsiaTheme="minorEastAsia" w:hint="eastAsia"/>
          <w:w w:val="110"/>
          <w:sz w:val="20"/>
          <w:lang w:eastAsia="zh-CN"/>
        </w:rPr>
        <w:t>M</w:t>
      </w:r>
      <w:r>
        <w:rPr>
          <w:rFonts w:eastAsiaTheme="minorEastAsia"/>
          <w:w w:val="110"/>
          <w:sz w:val="20"/>
          <w:lang w:eastAsia="zh-CN"/>
        </w:rPr>
        <w:t xml:space="preserve">y research interests are in building </w:t>
      </w:r>
      <w:r w:rsidRPr="00603C32">
        <w:rPr>
          <w:rFonts w:eastAsiaTheme="minorEastAsia"/>
          <w:b/>
          <w:bCs/>
          <w:w w:val="110"/>
          <w:sz w:val="20"/>
          <w:lang w:eastAsia="zh-CN"/>
        </w:rPr>
        <w:t>Trustworthy AI system deployment</w:t>
      </w:r>
      <w:r>
        <w:rPr>
          <w:rFonts w:eastAsiaTheme="minorEastAsia"/>
          <w:w w:val="110"/>
          <w:sz w:val="20"/>
          <w:lang w:eastAsia="zh-CN"/>
        </w:rPr>
        <w:t xml:space="preserve"> which are reliable, secure and interpretable, into </w:t>
      </w:r>
      <w:r w:rsidRPr="00603C32">
        <w:rPr>
          <w:rFonts w:eastAsiaTheme="minorEastAsia"/>
          <w:b/>
          <w:bCs/>
          <w:w w:val="110"/>
          <w:sz w:val="20"/>
          <w:lang w:eastAsia="zh-CN"/>
        </w:rPr>
        <w:t>safety-critical</w:t>
      </w:r>
      <w:r>
        <w:rPr>
          <w:rFonts w:eastAsiaTheme="minorEastAsia"/>
          <w:w w:val="110"/>
          <w:sz w:val="20"/>
          <w:lang w:eastAsia="zh-CN"/>
        </w:rPr>
        <w:t xml:space="preserve"> scenarios where </w:t>
      </w:r>
      <w:r w:rsidR="006D2FD1">
        <w:rPr>
          <w:rFonts w:eastAsiaTheme="minorEastAsia"/>
          <w:w w:val="110"/>
          <w:sz w:val="20"/>
          <w:lang w:eastAsia="zh-CN"/>
        </w:rPr>
        <w:t xml:space="preserve">the </w:t>
      </w:r>
      <w:proofErr w:type="spellStart"/>
      <w:r>
        <w:rPr>
          <w:rFonts w:eastAsiaTheme="minorEastAsia"/>
          <w:w w:val="110"/>
          <w:sz w:val="20"/>
          <w:lang w:eastAsia="zh-CN"/>
        </w:rPr>
        <w:t>explainality</w:t>
      </w:r>
      <w:proofErr w:type="spellEnd"/>
      <w:r w:rsidR="006D2FD1">
        <w:rPr>
          <w:rFonts w:eastAsiaTheme="minorEastAsia"/>
          <w:w w:val="110"/>
          <w:sz w:val="20"/>
          <w:lang w:eastAsia="zh-CN"/>
        </w:rPr>
        <w:t xml:space="preserve">, privacy, </w:t>
      </w:r>
      <w:r w:rsidR="00273595">
        <w:rPr>
          <w:rFonts w:eastAsiaTheme="minorEastAsia"/>
          <w:w w:val="110"/>
          <w:sz w:val="20"/>
          <w:lang w:eastAsia="zh-CN"/>
        </w:rPr>
        <w:t xml:space="preserve">security, </w:t>
      </w:r>
      <w:r w:rsidR="006D2FD1">
        <w:rPr>
          <w:rFonts w:eastAsiaTheme="minorEastAsia"/>
          <w:w w:val="110"/>
          <w:sz w:val="20"/>
          <w:lang w:eastAsia="zh-CN"/>
        </w:rPr>
        <w:t>reliability</w:t>
      </w:r>
      <w:r>
        <w:rPr>
          <w:rFonts w:eastAsiaTheme="minorEastAsia"/>
          <w:w w:val="110"/>
          <w:sz w:val="20"/>
          <w:lang w:eastAsia="zh-CN"/>
        </w:rPr>
        <w:t xml:space="preserve"> </w:t>
      </w:r>
      <w:r w:rsidR="00327BD8">
        <w:rPr>
          <w:rFonts w:eastAsiaTheme="minorEastAsia"/>
          <w:w w:val="110"/>
          <w:sz w:val="20"/>
          <w:lang w:eastAsia="zh-CN"/>
        </w:rPr>
        <w:t xml:space="preserve">and fairness </w:t>
      </w:r>
      <w:r w:rsidR="006D2FD1">
        <w:rPr>
          <w:rFonts w:eastAsiaTheme="minorEastAsia"/>
          <w:w w:val="110"/>
          <w:sz w:val="20"/>
          <w:lang w:eastAsia="zh-CN"/>
        </w:rPr>
        <w:t xml:space="preserve">are important, such as medical, </w:t>
      </w:r>
      <w:proofErr w:type="spellStart"/>
      <w:r w:rsidR="00CE727D">
        <w:rPr>
          <w:rFonts w:eastAsiaTheme="minorEastAsia"/>
          <w:w w:val="110"/>
          <w:sz w:val="20"/>
          <w:lang w:eastAsia="zh-CN"/>
        </w:rPr>
        <w:t>psychotheraphy</w:t>
      </w:r>
      <w:proofErr w:type="spellEnd"/>
      <w:r w:rsidR="00CE727D">
        <w:rPr>
          <w:rFonts w:eastAsiaTheme="minorEastAsia"/>
          <w:w w:val="110"/>
          <w:sz w:val="20"/>
          <w:lang w:eastAsia="zh-CN"/>
        </w:rPr>
        <w:t xml:space="preserve"> </w:t>
      </w:r>
      <w:proofErr w:type="spellStart"/>
      <w:r w:rsidR="00CE727D">
        <w:rPr>
          <w:rFonts w:eastAsiaTheme="minorEastAsia"/>
          <w:w w:val="110"/>
          <w:sz w:val="20"/>
          <w:lang w:eastAsia="zh-CN"/>
        </w:rPr>
        <w:t>nlp</w:t>
      </w:r>
      <w:proofErr w:type="spellEnd"/>
      <w:r w:rsidR="00CE727D">
        <w:rPr>
          <w:rFonts w:eastAsiaTheme="minorEastAsia"/>
          <w:w w:val="110"/>
          <w:sz w:val="20"/>
          <w:lang w:eastAsia="zh-CN"/>
        </w:rPr>
        <w:t xml:space="preserve"> app, </w:t>
      </w:r>
      <w:r w:rsidR="006D2FD1">
        <w:rPr>
          <w:rFonts w:eastAsiaTheme="minorEastAsia"/>
          <w:w w:val="110"/>
          <w:sz w:val="20"/>
          <w:lang w:eastAsia="zh-CN"/>
        </w:rPr>
        <w:t xml:space="preserve">banking and </w:t>
      </w:r>
      <w:r w:rsidR="008D0555">
        <w:rPr>
          <w:rFonts w:eastAsiaTheme="minorEastAsia" w:hint="eastAsia"/>
          <w:w w:val="110"/>
          <w:sz w:val="20"/>
          <w:lang w:eastAsia="zh-CN"/>
        </w:rPr>
        <w:t>human</w:t>
      </w:r>
      <w:r w:rsidR="008D0555">
        <w:rPr>
          <w:rFonts w:eastAsiaTheme="minorEastAsia"/>
          <w:w w:val="110"/>
          <w:sz w:val="20"/>
          <w:lang w:eastAsia="zh-CN"/>
        </w:rPr>
        <w:t xml:space="preserve">-resource </w:t>
      </w:r>
      <w:r w:rsidR="006D2FD1">
        <w:rPr>
          <w:rFonts w:eastAsiaTheme="minorEastAsia"/>
          <w:w w:val="110"/>
          <w:sz w:val="20"/>
          <w:lang w:eastAsia="zh-CN"/>
        </w:rPr>
        <w:t>platform.</w:t>
      </w:r>
      <w:r w:rsidR="00CE727D">
        <w:rPr>
          <w:rFonts w:eastAsiaTheme="minorEastAsia"/>
          <w:w w:val="110"/>
          <w:sz w:val="20"/>
          <w:lang w:eastAsia="zh-CN"/>
        </w:rPr>
        <w:t xml:space="preserve">  I like the process of finding the practical problem which really impacts the real-world, and solving it with reasonable, meaningful, solid and feasible methods, after reviewing cutting-edge literature and industry reliable methods,</w:t>
      </w:r>
      <w:r w:rsidR="00787538">
        <w:rPr>
          <w:rFonts w:eastAsiaTheme="minorEastAsia"/>
          <w:w w:val="110"/>
          <w:sz w:val="20"/>
          <w:lang w:eastAsia="zh-CN"/>
        </w:rPr>
        <w:t xml:space="preserve"> and discussing the problem with other talents whom with different professional backgrounds. At my undergrad, I have been employed as a researcher assistant by </w:t>
      </w:r>
      <w:proofErr w:type="spellStart"/>
      <w:r w:rsidR="00787538">
        <w:rPr>
          <w:rFonts w:eastAsiaTheme="minorEastAsia"/>
          <w:w w:val="110"/>
          <w:sz w:val="20"/>
          <w:lang w:eastAsia="zh-CN"/>
        </w:rPr>
        <w:t>Prof.</w:t>
      </w:r>
      <w:r w:rsidR="004603C2">
        <w:rPr>
          <w:rFonts w:eastAsiaTheme="minorEastAsia"/>
          <w:w w:val="110"/>
          <w:sz w:val="20"/>
          <w:lang w:eastAsia="zh-CN"/>
        </w:rPr>
        <w:t>Dr</w:t>
      </w:r>
      <w:proofErr w:type="spellEnd"/>
      <w:r w:rsidR="004603C2">
        <w:rPr>
          <w:rFonts w:eastAsiaTheme="minorEastAsia"/>
          <w:w w:val="110"/>
          <w:sz w:val="20"/>
          <w:lang w:eastAsia="zh-CN"/>
        </w:rPr>
        <w:t>.</w:t>
      </w:r>
      <w:r w:rsidR="00787538">
        <w:rPr>
          <w:rFonts w:eastAsiaTheme="minorEastAsia"/>
          <w:w w:val="110"/>
          <w:sz w:val="20"/>
          <w:lang w:eastAsia="zh-CN"/>
        </w:rPr>
        <w:t xml:space="preserve"> </w:t>
      </w:r>
      <w:proofErr w:type="spellStart"/>
      <w:r w:rsidR="00787538" w:rsidRPr="002E2452">
        <w:rPr>
          <w:rFonts w:eastAsiaTheme="minorEastAsia"/>
          <w:b/>
          <w:bCs/>
          <w:w w:val="110"/>
          <w:sz w:val="20"/>
          <w:lang w:eastAsia="zh-CN"/>
        </w:rPr>
        <w:t>Shibai</w:t>
      </w:r>
      <w:proofErr w:type="spellEnd"/>
      <w:r w:rsidR="00787538" w:rsidRPr="002E2452">
        <w:rPr>
          <w:rFonts w:eastAsiaTheme="minorEastAsia"/>
          <w:b/>
          <w:bCs/>
          <w:w w:val="110"/>
          <w:sz w:val="20"/>
          <w:lang w:eastAsia="zh-CN"/>
        </w:rPr>
        <w:t xml:space="preserve"> Yin</w:t>
      </w:r>
      <w:r w:rsidR="00787538">
        <w:rPr>
          <w:rFonts w:eastAsiaTheme="minorEastAsia"/>
          <w:w w:val="110"/>
          <w:sz w:val="20"/>
          <w:lang w:eastAsia="zh-CN"/>
        </w:rPr>
        <w:t xml:space="preserve">, working on image dehazing and </w:t>
      </w:r>
      <w:r w:rsidR="00787538" w:rsidRPr="006226CA">
        <w:rPr>
          <w:rFonts w:eastAsiaTheme="minorEastAsia"/>
          <w:b/>
          <w:bCs/>
          <w:w w:val="110"/>
          <w:sz w:val="20"/>
          <w:lang w:eastAsia="zh-CN"/>
        </w:rPr>
        <w:t>transformer</w:t>
      </w:r>
      <w:r w:rsidR="00787538">
        <w:rPr>
          <w:rFonts w:eastAsiaTheme="minorEastAsia"/>
          <w:w w:val="110"/>
          <w:sz w:val="20"/>
          <w:lang w:eastAsia="zh-CN"/>
        </w:rPr>
        <w:t xml:space="preserve"> model, leading to </w:t>
      </w:r>
      <w:r w:rsidR="00787538" w:rsidRPr="008C73F7">
        <w:rPr>
          <w:rFonts w:eastAsiaTheme="minorEastAsia"/>
          <w:b/>
          <w:bCs/>
          <w:w w:val="110"/>
          <w:sz w:val="20"/>
          <w:lang w:eastAsia="zh-CN"/>
        </w:rPr>
        <w:t xml:space="preserve">a </w:t>
      </w:r>
      <w:proofErr w:type="gramStart"/>
      <w:r w:rsidR="00787538" w:rsidRPr="008C73F7">
        <w:rPr>
          <w:rFonts w:eastAsiaTheme="minorEastAsia"/>
          <w:b/>
          <w:bCs/>
          <w:w w:val="110"/>
          <w:sz w:val="20"/>
          <w:lang w:eastAsia="zh-CN"/>
        </w:rPr>
        <w:t>publication</w:t>
      </w:r>
      <w:r w:rsidR="00787538">
        <w:rPr>
          <w:rFonts w:eastAsiaTheme="minorEastAsia"/>
          <w:w w:val="110"/>
          <w:sz w:val="20"/>
          <w:lang w:eastAsia="zh-CN"/>
        </w:rPr>
        <w:t>[</w:t>
      </w:r>
      <w:proofErr w:type="gramEnd"/>
      <w:r w:rsidR="001920CB">
        <w:rPr>
          <w:rFonts w:eastAsiaTheme="minorEastAsia"/>
          <w:w w:val="110"/>
          <w:sz w:val="20"/>
          <w:lang w:eastAsia="zh-CN"/>
        </w:rPr>
        <w:fldChar w:fldCharType="begin"/>
      </w:r>
      <w:r w:rsidR="001920CB">
        <w:rPr>
          <w:rFonts w:eastAsiaTheme="minorEastAsia"/>
          <w:w w:val="110"/>
          <w:sz w:val="20"/>
          <w:lang w:eastAsia="zh-CN"/>
        </w:rPr>
        <w:instrText>HYPERLINK  \l "reference1"</w:instrText>
      </w:r>
      <w:r w:rsidR="001920CB">
        <w:rPr>
          <w:rFonts w:eastAsiaTheme="minorEastAsia"/>
          <w:w w:val="110"/>
          <w:sz w:val="20"/>
          <w:lang w:eastAsia="zh-CN"/>
        </w:rPr>
      </w:r>
      <w:r w:rsidR="001920CB">
        <w:rPr>
          <w:rFonts w:eastAsiaTheme="minorEastAsia"/>
          <w:w w:val="110"/>
          <w:sz w:val="20"/>
          <w:lang w:eastAsia="zh-CN"/>
        </w:rPr>
        <w:fldChar w:fldCharType="separate"/>
      </w:r>
      <w:r w:rsidR="00787538" w:rsidRPr="001920CB">
        <w:rPr>
          <w:rStyle w:val="a9"/>
          <w:rFonts w:eastAsiaTheme="minorEastAsia"/>
          <w:w w:val="110"/>
          <w:sz w:val="20"/>
          <w:lang w:eastAsia="zh-CN"/>
        </w:rPr>
        <w:t>1</w:t>
      </w:r>
      <w:r w:rsidR="001920CB">
        <w:rPr>
          <w:rFonts w:eastAsiaTheme="minorEastAsia"/>
          <w:w w:val="110"/>
          <w:sz w:val="20"/>
          <w:lang w:eastAsia="zh-CN"/>
        </w:rPr>
        <w:fldChar w:fldCharType="end"/>
      </w:r>
      <w:r w:rsidR="00787538">
        <w:rPr>
          <w:rFonts w:eastAsiaTheme="minorEastAsia"/>
          <w:w w:val="110"/>
          <w:sz w:val="20"/>
          <w:lang w:eastAsia="zh-CN"/>
        </w:rPr>
        <w:t>].</w:t>
      </w:r>
      <w:r w:rsidR="002E2452">
        <w:rPr>
          <w:rFonts w:eastAsiaTheme="minorEastAsia"/>
          <w:w w:val="110"/>
          <w:sz w:val="20"/>
          <w:lang w:eastAsia="zh-CN"/>
        </w:rPr>
        <w:t xml:space="preserve"> At the present, I am employed as a security and applied cryptography full-time research student at Huawei </w:t>
      </w:r>
      <w:r w:rsidR="002E2452" w:rsidRPr="004603C2">
        <w:rPr>
          <w:rFonts w:eastAsiaTheme="minorEastAsia"/>
          <w:b/>
          <w:bCs/>
          <w:w w:val="110"/>
          <w:sz w:val="20"/>
          <w:lang w:eastAsia="zh-CN"/>
        </w:rPr>
        <w:t xml:space="preserve">Munich Research </w:t>
      </w:r>
      <w:proofErr w:type="gramStart"/>
      <w:r w:rsidR="002E2452" w:rsidRPr="004603C2">
        <w:rPr>
          <w:rFonts w:eastAsiaTheme="minorEastAsia"/>
          <w:b/>
          <w:bCs/>
          <w:w w:val="110"/>
          <w:sz w:val="20"/>
          <w:lang w:eastAsia="zh-CN"/>
        </w:rPr>
        <w:t>Center(</w:t>
      </w:r>
      <w:proofErr w:type="gramEnd"/>
      <w:r w:rsidR="002E2452" w:rsidRPr="004603C2">
        <w:rPr>
          <w:rFonts w:eastAsiaTheme="minorEastAsia"/>
          <w:b/>
          <w:bCs/>
          <w:w w:val="110"/>
          <w:sz w:val="20"/>
          <w:lang w:eastAsia="zh-CN"/>
        </w:rPr>
        <w:t>Germany)</w:t>
      </w:r>
      <w:r w:rsidR="002E2452">
        <w:rPr>
          <w:rFonts w:eastAsiaTheme="minorEastAsia"/>
          <w:w w:val="110"/>
          <w:sz w:val="20"/>
          <w:lang w:eastAsia="zh-CN"/>
        </w:rPr>
        <w:t xml:space="preserve">, </w:t>
      </w:r>
      <w:r w:rsidR="002E2452" w:rsidRPr="002E2452">
        <w:rPr>
          <w:rFonts w:eastAsiaTheme="minorEastAsia"/>
          <w:b/>
          <w:bCs/>
          <w:w w:val="110"/>
          <w:sz w:val="20"/>
          <w:lang w:eastAsia="zh-CN"/>
        </w:rPr>
        <w:t>Trustworthy and Applied Cryptography lab</w:t>
      </w:r>
      <w:r w:rsidR="002E2452">
        <w:rPr>
          <w:rFonts w:eastAsiaTheme="minorEastAsia"/>
          <w:w w:val="110"/>
          <w:sz w:val="20"/>
          <w:lang w:eastAsia="zh-CN"/>
        </w:rPr>
        <w:t xml:space="preserve">, working on </w:t>
      </w:r>
      <w:r w:rsidR="002E2452" w:rsidRPr="00257600">
        <w:rPr>
          <w:rFonts w:eastAsiaTheme="minorEastAsia"/>
          <w:b/>
          <w:bCs/>
          <w:w w:val="110"/>
          <w:sz w:val="20"/>
          <w:lang w:eastAsia="zh-CN"/>
        </w:rPr>
        <w:t>TEE</w:t>
      </w:r>
      <w:r w:rsidR="002E2452" w:rsidRPr="00257600">
        <w:rPr>
          <w:rFonts w:eastAsiaTheme="minorEastAsia" w:hint="eastAsia"/>
          <w:b/>
          <w:bCs/>
          <w:w w:val="110"/>
          <w:sz w:val="20"/>
          <w:lang w:eastAsia="zh-CN"/>
        </w:rPr>
        <w:t>s</w:t>
      </w:r>
      <w:r w:rsidR="004603C2">
        <w:rPr>
          <w:rFonts w:eastAsiaTheme="minorEastAsia"/>
          <w:w w:val="110"/>
          <w:sz w:val="20"/>
          <w:lang w:eastAsia="zh-CN"/>
        </w:rPr>
        <w:t>(Trusted Execution Environment)</w:t>
      </w:r>
      <w:r w:rsidR="002E2452">
        <w:rPr>
          <w:rFonts w:eastAsiaTheme="minorEastAsia"/>
          <w:w w:val="110"/>
          <w:sz w:val="20"/>
          <w:lang w:eastAsia="zh-CN"/>
        </w:rPr>
        <w:t xml:space="preserve"> interfaces implementation. I am writing my master thesis aiming at developing a secure multi-party </w:t>
      </w:r>
      <w:proofErr w:type="gramStart"/>
      <w:r w:rsidR="002E2452">
        <w:rPr>
          <w:rFonts w:eastAsiaTheme="minorEastAsia"/>
          <w:w w:val="110"/>
          <w:sz w:val="20"/>
          <w:lang w:eastAsia="zh-CN"/>
        </w:rPr>
        <w:t>computation</w:t>
      </w:r>
      <w:r w:rsidR="004603C2">
        <w:rPr>
          <w:rFonts w:eastAsiaTheme="minorEastAsia"/>
          <w:w w:val="110"/>
          <w:sz w:val="20"/>
          <w:lang w:eastAsia="zh-CN"/>
        </w:rPr>
        <w:t>(</w:t>
      </w:r>
      <w:proofErr w:type="gramEnd"/>
      <w:r w:rsidR="004603C2">
        <w:rPr>
          <w:rFonts w:eastAsiaTheme="minorEastAsia"/>
          <w:w w:val="110"/>
          <w:sz w:val="20"/>
          <w:lang w:eastAsia="zh-CN"/>
        </w:rPr>
        <w:t>MPC) machine learning</w:t>
      </w:r>
      <w:r w:rsidR="002E2452">
        <w:rPr>
          <w:rFonts w:eastAsiaTheme="minorEastAsia"/>
          <w:w w:val="110"/>
          <w:sz w:val="20"/>
          <w:lang w:eastAsia="zh-CN"/>
        </w:rPr>
        <w:t xml:space="preserve"> platform</w:t>
      </w:r>
      <w:r w:rsidR="004603C2">
        <w:rPr>
          <w:rFonts w:eastAsiaTheme="minorEastAsia"/>
          <w:w w:val="110"/>
          <w:sz w:val="20"/>
          <w:lang w:eastAsia="zh-CN"/>
        </w:rPr>
        <w:t xml:space="preserve">, based on </w:t>
      </w:r>
      <w:r w:rsidR="004603C2" w:rsidRPr="00603C32">
        <w:rPr>
          <w:rFonts w:eastAsiaTheme="minorEastAsia"/>
          <w:b/>
          <w:bCs/>
          <w:w w:val="110"/>
          <w:sz w:val="20"/>
          <w:lang w:eastAsia="zh-CN"/>
        </w:rPr>
        <w:t>Intel SGX</w:t>
      </w:r>
      <w:r w:rsidR="004603C2">
        <w:rPr>
          <w:rFonts w:eastAsiaTheme="minorEastAsia"/>
          <w:w w:val="110"/>
          <w:sz w:val="20"/>
          <w:lang w:eastAsia="zh-CN"/>
        </w:rPr>
        <w:t xml:space="preserve"> libraries, advised by </w:t>
      </w:r>
      <w:proofErr w:type="spellStart"/>
      <w:r w:rsidR="004603C2">
        <w:rPr>
          <w:rFonts w:eastAsiaTheme="minorEastAsia"/>
          <w:w w:val="110"/>
          <w:sz w:val="20"/>
          <w:lang w:eastAsia="zh-CN"/>
        </w:rPr>
        <w:t>Prof.Dr</w:t>
      </w:r>
      <w:proofErr w:type="spellEnd"/>
      <w:r w:rsidR="004603C2">
        <w:rPr>
          <w:rFonts w:eastAsiaTheme="minorEastAsia"/>
          <w:w w:val="110"/>
          <w:sz w:val="20"/>
          <w:lang w:eastAsia="zh-CN"/>
        </w:rPr>
        <w:t xml:space="preserve">. </w:t>
      </w:r>
      <w:r w:rsidR="004603C2" w:rsidRPr="004603C2">
        <w:rPr>
          <w:rFonts w:eastAsiaTheme="minorEastAsia"/>
          <w:b/>
          <w:bCs/>
          <w:w w:val="110"/>
          <w:sz w:val="20"/>
          <w:lang w:eastAsia="zh-CN"/>
        </w:rPr>
        <w:t xml:space="preserve">Ming </w:t>
      </w:r>
      <w:r w:rsidR="004603C2" w:rsidRPr="004603C2">
        <w:rPr>
          <w:rFonts w:eastAsiaTheme="minorEastAsia" w:hint="eastAsia"/>
          <w:b/>
          <w:bCs/>
          <w:w w:val="110"/>
          <w:sz w:val="20"/>
          <w:lang w:eastAsia="zh-CN"/>
        </w:rPr>
        <w:t>X</w:t>
      </w:r>
      <w:r w:rsidR="004603C2" w:rsidRPr="004603C2">
        <w:rPr>
          <w:rFonts w:eastAsiaTheme="minorEastAsia"/>
          <w:b/>
          <w:bCs/>
          <w:w w:val="110"/>
          <w:sz w:val="20"/>
          <w:lang w:eastAsia="zh-CN"/>
        </w:rPr>
        <w:t>iao,</w:t>
      </w:r>
      <w:r w:rsidR="004603C2">
        <w:rPr>
          <w:rFonts w:eastAsiaTheme="minorEastAsia"/>
          <w:w w:val="110"/>
          <w:sz w:val="20"/>
          <w:lang w:eastAsia="zh-CN"/>
        </w:rPr>
        <w:t xml:space="preserve"> and </w:t>
      </w:r>
      <w:proofErr w:type="spellStart"/>
      <w:r w:rsidR="004603C2">
        <w:rPr>
          <w:rFonts w:eastAsiaTheme="minorEastAsia"/>
          <w:w w:val="110"/>
          <w:sz w:val="20"/>
          <w:lang w:eastAsia="zh-CN"/>
        </w:rPr>
        <w:t>Prof.Dr</w:t>
      </w:r>
      <w:proofErr w:type="spellEnd"/>
      <w:r w:rsidR="004603C2">
        <w:rPr>
          <w:rFonts w:eastAsiaTheme="minorEastAsia"/>
          <w:w w:val="110"/>
          <w:sz w:val="20"/>
          <w:lang w:eastAsia="zh-CN"/>
        </w:rPr>
        <w:t xml:space="preserve">. </w:t>
      </w:r>
      <w:r w:rsidR="004603C2" w:rsidRPr="004603C2">
        <w:rPr>
          <w:rFonts w:eastAsiaTheme="minorEastAsia"/>
          <w:b/>
          <w:bCs/>
          <w:w w:val="110"/>
          <w:sz w:val="20"/>
          <w:lang w:eastAsia="zh-CN"/>
        </w:rPr>
        <w:t>J</w:t>
      </w:r>
      <w:r w:rsidR="004603C2" w:rsidRPr="004603C2">
        <w:rPr>
          <w:rFonts w:eastAsiaTheme="minorEastAsia"/>
          <w:b/>
          <w:bCs/>
          <w:w w:val="110"/>
          <w:sz w:val="20"/>
          <w:lang w:eastAsia="zh-CN"/>
        </w:rPr>
        <w:t xml:space="preserve">ohan </w:t>
      </w:r>
      <w:proofErr w:type="spellStart"/>
      <w:r w:rsidR="004603C2" w:rsidRPr="004603C2">
        <w:rPr>
          <w:rFonts w:eastAsiaTheme="minorEastAsia"/>
          <w:b/>
          <w:bCs/>
          <w:w w:val="110"/>
          <w:sz w:val="20"/>
          <w:lang w:eastAsia="zh-CN"/>
        </w:rPr>
        <w:t>H</w:t>
      </w:r>
      <w:r w:rsidR="004603C2" w:rsidRPr="004603C2">
        <w:rPr>
          <w:rFonts w:eastAsiaTheme="minorEastAsia"/>
          <w:b/>
          <w:bCs/>
          <w:w w:val="110"/>
          <w:sz w:val="20"/>
          <w:lang w:eastAsia="zh-CN"/>
        </w:rPr>
        <w:t>åstad</w:t>
      </w:r>
      <w:proofErr w:type="spellEnd"/>
      <w:r w:rsidR="004603C2">
        <w:rPr>
          <w:rFonts w:eastAsiaTheme="minorEastAsia"/>
          <w:w w:val="110"/>
          <w:sz w:val="20"/>
          <w:lang w:eastAsia="zh-CN"/>
        </w:rPr>
        <w:t>.</w:t>
      </w:r>
    </w:p>
    <w:p w14:paraId="2833E7F9" w14:textId="4FB34E50" w:rsidR="00F55A46" w:rsidRPr="00603C32" w:rsidRDefault="00BE2C5E" w:rsidP="00F55A46">
      <w:pPr>
        <w:spacing w:before="53" w:line="235" w:lineRule="auto"/>
        <w:ind w:right="157"/>
        <w:jc w:val="both"/>
        <w:rPr>
          <w:rFonts w:hint="eastAsia"/>
          <w:w w:val="110"/>
          <w:sz w:val="20"/>
        </w:rPr>
      </w:pPr>
      <w:r>
        <w:rPr>
          <w:noProof/>
        </w:rPr>
        <w:drawing>
          <wp:anchor distT="0" distB="0" distL="114300" distR="114300" simplePos="0" relativeHeight="487596544" behindDoc="0" locked="0" layoutInCell="1" allowOverlap="1" wp14:anchorId="39AA435B" wp14:editId="52B54C6E">
            <wp:simplePos x="0" y="0"/>
            <wp:positionH relativeFrom="margin">
              <wp:align>left</wp:align>
            </wp:positionH>
            <wp:positionV relativeFrom="paragraph">
              <wp:posOffset>118226</wp:posOffset>
            </wp:positionV>
            <wp:extent cx="2754630" cy="2044700"/>
            <wp:effectExtent l="0" t="0" r="7620" b="0"/>
            <wp:wrapSquare wrapText="bothSides"/>
            <wp:docPr id="20067586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62813" w14:textId="6C89C49C" w:rsidR="00F55A46" w:rsidRDefault="00BE2C5E" w:rsidP="00F55A46">
      <w:pPr>
        <w:jc w:val="both"/>
      </w:pPr>
      <w:r w:rsidRPr="00BE2C5E">
        <w:rPr>
          <w:b/>
          <w:bCs/>
          <w:u w:val="single"/>
        </w:rPr>
        <w:t>Current Research:</w:t>
      </w:r>
      <w:r>
        <w:t xml:space="preserve"> </w:t>
      </w:r>
      <w:r w:rsidR="00257600">
        <w:t xml:space="preserve">With deep models’ impressive performance in image and </w:t>
      </w:r>
      <w:r w:rsidR="00BE7CA4">
        <w:t>NLP</w:t>
      </w:r>
      <w:r w:rsidR="00257600">
        <w:t xml:space="preserve"> sessions, most researchers focus on accuracy as the main benchmark. However, it is not enough to establish a trustworthy AI system. </w:t>
      </w:r>
      <w:r w:rsidR="00B466D5">
        <w:t>Single t</w:t>
      </w:r>
      <w:r w:rsidR="00257600">
        <w:t xml:space="preserve">op accuracy also </w:t>
      </w:r>
      <w:proofErr w:type="spellStart"/>
      <w:r w:rsidR="00257600">
        <w:t>can not</w:t>
      </w:r>
      <w:proofErr w:type="spellEnd"/>
      <w:r w:rsidR="00257600">
        <w:t xml:space="preserve"> waive the doubt</w:t>
      </w:r>
      <w:r w:rsidR="0059550E">
        <w:t>/supervision</w:t>
      </w:r>
      <w:r w:rsidR="00257600">
        <w:t xml:space="preserve"> for model performance when facing real-time data in some special scenarios, such as abnormal condition may occur in the future but is not included in</w:t>
      </w:r>
      <w:r w:rsidR="0059550E">
        <w:t xml:space="preserve"> the “past”</w:t>
      </w:r>
      <w:r w:rsidR="00257600">
        <w:t xml:space="preserve"> training </w:t>
      </w:r>
      <w:r w:rsidR="00F55A46">
        <w:t xml:space="preserve">dataset. </w:t>
      </w:r>
    </w:p>
    <w:p w14:paraId="1A636806" w14:textId="0ACDE53A" w:rsidR="00F55A46" w:rsidRDefault="00F55A46" w:rsidP="00F55A46">
      <w:pPr>
        <w:jc w:val="both"/>
      </w:pPr>
    </w:p>
    <w:p w14:paraId="5684EED6" w14:textId="31BC4C3A" w:rsidR="00864F43" w:rsidRPr="001B1980" w:rsidRDefault="00951E4F" w:rsidP="001B1980">
      <w:pPr>
        <w:jc w:val="bot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3731E9CF" wp14:editId="614BD179">
                <wp:simplePos x="0" y="0"/>
                <wp:positionH relativeFrom="margin">
                  <wp:align>left</wp:align>
                </wp:positionH>
                <wp:positionV relativeFrom="paragraph">
                  <wp:posOffset>487160</wp:posOffset>
                </wp:positionV>
                <wp:extent cx="2754630" cy="635"/>
                <wp:effectExtent l="0" t="0" r="7620" b="3175"/>
                <wp:wrapSquare wrapText="bothSides"/>
                <wp:docPr id="109585263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4F697" w14:textId="0081BDBF" w:rsidR="00951E4F" w:rsidRPr="001E14AB" w:rsidRDefault="00951E4F" w:rsidP="00BE2C5E">
                            <w:pPr>
                              <w:pStyle w:val="ac"/>
                              <w:jc w:val="both"/>
                              <w:rPr>
                                <w:rFonts w:ascii="Calibri" w:eastAsia="Calibri" w:hAnsi="Calibri" w:cs="Calibri"/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E2C5E">
                              <w:rPr>
                                <w:sz w:val="18"/>
                                <w:szCs w:val="18"/>
                              </w:rPr>
                              <w:t xml:space="preserve">Trust AI system key </w:t>
                            </w:r>
                            <w:proofErr w:type="gramStart"/>
                            <w:r w:rsidRPr="00BE2C5E">
                              <w:rPr>
                                <w:sz w:val="18"/>
                                <w:szCs w:val="18"/>
                              </w:rPr>
                              <w:t>components(</w:t>
                            </w:r>
                            <w:proofErr w:type="gramEnd"/>
                            <w:r w:rsidRPr="00BE2C5E">
                              <w:rPr>
                                <w:sz w:val="18"/>
                                <w:szCs w:val="18"/>
                              </w:rPr>
                              <w:t>The blue line indicates the trade-off between objects)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1E9C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38.35pt;width:216.9pt;height:.05pt;z-index:487599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" stroked="f">
                <v:textbox style="mso-fit-shape-to-text:t" inset="0,0,0,0">
                  <w:txbxContent>
                    <w:p w14:paraId="0104F697" w14:textId="0081BDBF" w:rsidR="00951E4F" w:rsidRPr="001E14AB" w:rsidRDefault="00951E4F" w:rsidP="00BE2C5E">
                      <w:pPr>
                        <w:pStyle w:val="ac"/>
                        <w:jc w:val="both"/>
                        <w:rPr>
                          <w:rFonts w:ascii="Calibri" w:eastAsia="Calibri" w:hAnsi="Calibri" w:cs="Calibri"/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BE2C5E">
                        <w:rPr>
                          <w:sz w:val="18"/>
                          <w:szCs w:val="18"/>
                        </w:rPr>
                        <w:t xml:space="preserve">Trust AI system key </w:t>
                      </w:r>
                      <w:proofErr w:type="gramStart"/>
                      <w:r w:rsidRPr="00BE2C5E">
                        <w:rPr>
                          <w:sz w:val="18"/>
                          <w:szCs w:val="18"/>
                        </w:rPr>
                        <w:t>components(</w:t>
                      </w:r>
                      <w:proofErr w:type="gramEnd"/>
                      <w:r w:rsidRPr="00BE2C5E">
                        <w:rPr>
                          <w:sz w:val="18"/>
                          <w:szCs w:val="18"/>
                        </w:rPr>
                        <w:t>The blue line indicates the trade-off between objects)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5A46">
        <w:rPr>
          <w:rFonts w:eastAsiaTheme="minorEastAsia"/>
          <w:lang w:eastAsia="zh-CN"/>
        </w:rPr>
        <w:t xml:space="preserve">For my thesis work, </w:t>
      </w:r>
      <w:r w:rsidR="00AF4EF1">
        <w:rPr>
          <w:rFonts w:eastAsiaTheme="minorEastAsia"/>
          <w:lang w:eastAsia="zh-CN"/>
        </w:rPr>
        <w:t xml:space="preserve">I focus on the security and privacy aspect of a trust AI system. </w:t>
      </w:r>
      <w:r w:rsidR="004E7411">
        <w:rPr>
          <w:rFonts w:eastAsiaTheme="minorEastAsia"/>
          <w:lang w:eastAsia="zh-CN"/>
        </w:rPr>
        <w:t>Nowadays while the Federated Learning is the main scheme for secure system without sharing privacy with other clients, it suffers from</w:t>
      </w:r>
      <w:r w:rsidR="005D3F94">
        <w:rPr>
          <w:rFonts w:eastAsiaTheme="minorEastAsia"/>
          <w:lang w:eastAsia="zh-CN"/>
        </w:rPr>
        <w:t xml:space="preserve"> gradient attack, and sensitive information leakage which can be inadvertently from separate devices such as Generative Adversarial </w:t>
      </w:r>
      <w:proofErr w:type="gramStart"/>
      <w:r w:rsidR="005D3F94">
        <w:rPr>
          <w:rFonts w:eastAsiaTheme="minorEastAsia"/>
          <w:lang w:eastAsia="zh-CN"/>
        </w:rPr>
        <w:t>Networks(</w:t>
      </w:r>
      <w:proofErr w:type="gramEnd"/>
      <w:r w:rsidR="005D3F94">
        <w:rPr>
          <w:rFonts w:eastAsiaTheme="minorEastAsia"/>
          <w:lang w:eastAsia="zh-CN"/>
        </w:rPr>
        <w:t xml:space="preserve">GANs). </w:t>
      </w:r>
      <w:r w:rsidR="00D624FC">
        <w:rPr>
          <w:rFonts w:eastAsiaTheme="minorEastAsia"/>
          <w:lang w:eastAsia="zh-CN"/>
        </w:rPr>
        <w:t>The modern MPC+GPU secure computation scheme also has short-coming of high-overhead workload, and not full-work GPU due to limited communication</w:t>
      </w:r>
      <w:r w:rsidR="005A1B17">
        <w:rPr>
          <w:rFonts w:eastAsiaTheme="minorEastAsia"/>
          <w:lang w:eastAsia="zh-CN"/>
        </w:rPr>
        <w:t xml:space="preserve"> </w:t>
      </w:r>
      <w:r w:rsidR="00CD2851">
        <w:rPr>
          <w:rFonts w:eastAsiaTheme="minorEastAsia"/>
          <w:lang w:eastAsia="zh-CN"/>
        </w:rPr>
        <w:t>band</w:t>
      </w:r>
      <w:r w:rsidR="00D624FC">
        <w:rPr>
          <w:rFonts w:eastAsiaTheme="minorEastAsia"/>
          <w:lang w:eastAsia="zh-CN"/>
        </w:rPr>
        <w:t>.</w:t>
      </w:r>
      <w:r w:rsidR="002B772E">
        <w:rPr>
          <w:rFonts w:eastAsiaTheme="minorEastAsia"/>
          <w:lang w:eastAsia="zh-CN"/>
        </w:rPr>
        <w:t xml:space="preserve"> To tackle these </w:t>
      </w:r>
      <w:proofErr w:type="gramStart"/>
      <w:r w:rsidR="002B772E">
        <w:rPr>
          <w:rFonts w:eastAsiaTheme="minorEastAsia"/>
          <w:lang w:eastAsia="zh-CN"/>
        </w:rPr>
        <w:t xml:space="preserve">problems, </w:t>
      </w:r>
      <w:r w:rsidR="00615D24">
        <w:rPr>
          <w:rFonts w:eastAsiaTheme="minorEastAsia"/>
          <w:lang w:eastAsia="zh-CN"/>
        </w:rPr>
        <w:t xml:space="preserve"> </w:t>
      </w:r>
      <w:r w:rsidR="002B772E">
        <w:rPr>
          <w:rFonts w:eastAsiaTheme="minorEastAsia"/>
          <w:lang w:eastAsia="zh-CN"/>
        </w:rPr>
        <w:t>I</w:t>
      </w:r>
      <w:proofErr w:type="gramEnd"/>
      <w:r w:rsidR="002B772E">
        <w:rPr>
          <w:rFonts w:eastAsiaTheme="minorEastAsia"/>
          <w:lang w:eastAsia="zh-CN"/>
        </w:rPr>
        <w:t xml:space="preserve"> developed the TEEs machine learning platform, where computation is plain-text within hardware protection. T</w:t>
      </w:r>
      <w:r w:rsidR="00F55A46">
        <w:rPr>
          <w:rFonts w:eastAsiaTheme="minorEastAsia"/>
          <w:lang w:eastAsia="zh-CN"/>
        </w:rPr>
        <w:t xml:space="preserve">he secure machine learning platform’s data sample is stored </w:t>
      </w:r>
      <w:r w:rsidR="008C73F7">
        <w:rPr>
          <w:rFonts w:eastAsiaTheme="minorEastAsia"/>
          <w:lang w:eastAsia="zh-CN"/>
        </w:rPr>
        <w:t xml:space="preserve">in </w:t>
      </w:r>
      <w:r w:rsidR="00F55A46">
        <w:rPr>
          <w:rFonts w:eastAsiaTheme="minorEastAsia"/>
          <w:lang w:eastAsia="zh-CN"/>
        </w:rPr>
        <w:t xml:space="preserve">a distributed format holding by several parties, following secret-sharing scheme. The platform enables some effective LeNet, </w:t>
      </w:r>
      <w:proofErr w:type="spellStart"/>
      <w:r w:rsidR="00F55A46">
        <w:rPr>
          <w:rFonts w:eastAsiaTheme="minorEastAsia"/>
          <w:lang w:eastAsia="zh-CN"/>
        </w:rPr>
        <w:t>AlexNet</w:t>
      </w:r>
      <w:proofErr w:type="spellEnd"/>
      <w:r w:rsidR="00F55A46">
        <w:rPr>
          <w:rFonts w:eastAsiaTheme="minorEastAsia"/>
          <w:lang w:eastAsia="zh-CN"/>
        </w:rPr>
        <w:t xml:space="preserve">, </w:t>
      </w:r>
      <w:proofErr w:type="spellStart"/>
      <w:r w:rsidR="00F55A46">
        <w:rPr>
          <w:rFonts w:eastAsiaTheme="minorEastAsia"/>
          <w:lang w:eastAsia="zh-CN"/>
        </w:rPr>
        <w:t>ResNet</w:t>
      </w:r>
      <w:proofErr w:type="spellEnd"/>
      <w:r w:rsidR="00F55A46">
        <w:rPr>
          <w:rFonts w:eastAsiaTheme="minorEastAsia"/>
          <w:lang w:eastAsia="zh-CN"/>
        </w:rPr>
        <w:t xml:space="preserve"> and Transformer models</w:t>
      </w:r>
      <w:r w:rsidR="004A587C">
        <w:rPr>
          <w:rFonts w:eastAsiaTheme="minorEastAsia"/>
          <w:lang w:eastAsia="zh-CN"/>
        </w:rPr>
        <w:t xml:space="preserve">’ inference and </w:t>
      </w:r>
      <w:proofErr w:type="spellStart"/>
      <w:r w:rsidR="004A587C">
        <w:rPr>
          <w:rFonts w:eastAsiaTheme="minorEastAsia"/>
          <w:lang w:eastAsia="zh-CN"/>
        </w:rPr>
        <w:t>trainning</w:t>
      </w:r>
      <w:proofErr w:type="spellEnd"/>
      <w:r w:rsidR="00F55A46">
        <w:rPr>
          <w:rFonts w:eastAsiaTheme="minorEastAsia"/>
          <w:lang w:eastAsia="zh-CN"/>
        </w:rPr>
        <w:t xml:space="preserve"> for clients, which are developed in </w:t>
      </w:r>
      <w:r w:rsidR="00F55A46">
        <w:rPr>
          <w:rFonts w:eastAsiaTheme="minorEastAsia" w:hint="eastAsia"/>
          <w:lang w:eastAsia="zh-CN"/>
        </w:rPr>
        <w:t>C</w:t>
      </w:r>
      <w:r w:rsidR="00F55A46">
        <w:rPr>
          <w:rFonts w:eastAsiaTheme="minorEastAsia"/>
          <w:lang w:eastAsia="zh-CN"/>
        </w:rPr>
        <w:t xml:space="preserve"> pure implementation, due to 1. </w:t>
      </w:r>
      <w:r w:rsidR="00F55A46" w:rsidRPr="007B65A2">
        <w:rPr>
          <w:rFonts w:eastAsiaTheme="minorEastAsia"/>
          <w:b/>
          <w:bCs/>
          <w:lang w:eastAsia="zh-CN"/>
        </w:rPr>
        <w:t>TEEs</w:t>
      </w:r>
      <w:r w:rsidR="00F55A46">
        <w:rPr>
          <w:rFonts w:eastAsiaTheme="minorEastAsia"/>
          <w:lang w:eastAsia="zh-CN"/>
        </w:rPr>
        <w:t xml:space="preserve"> such as Intel SGX’s pure C style limitation</w:t>
      </w:r>
      <w:r w:rsidR="001B17ED">
        <w:rPr>
          <w:rFonts w:eastAsiaTheme="minorEastAsia"/>
          <w:lang w:eastAsia="zh-CN"/>
        </w:rPr>
        <w:t xml:space="preserve"> for their security features.</w:t>
      </w:r>
      <w:r w:rsidR="00F55A46">
        <w:rPr>
          <w:rFonts w:eastAsiaTheme="minorEastAsia"/>
          <w:lang w:eastAsia="zh-CN"/>
        </w:rPr>
        <w:t xml:space="preserve"> 2. Fulfill Industry</w:t>
      </w:r>
      <w:proofErr w:type="gramStart"/>
      <w:r w:rsidR="00F55A46">
        <w:rPr>
          <w:rFonts w:eastAsiaTheme="minorEastAsia"/>
          <w:lang w:eastAsia="zh-CN"/>
        </w:rPr>
        <w:t>’</w:t>
      </w:r>
      <w:proofErr w:type="gramEnd"/>
      <w:r w:rsidR="00F55A46">
        <w:rPr>
          <w:rFonts w:eastAsiaTheme="minorEastAsia"/>
          <w:lang w:eastAsia="zh-CN"/>
        </w:rPr>
        <w:t>s light-weight demand, and the condition that most private servers</w:t>
      </w:r>
      <w:proofErr w:type="gramStart"/>
      <w:r w:rsidR="00F55A46">
        <w:rPr>
          <w:rFonts w:eastAsiaTheme="minorEastAsia"/>
          <w:lang w:eastAsia="zh-CN"/>
        </w:rPr>
        <w:t>’</w:t>
      </w:r>
      <w:proofErr w:type="gramEnd"/>
      <w:r w:rsidR="00F55A46">
        <w:rPr>
          <w:rFonts w:eastAsiaTheme="minorEastAsia"/>
          <w:lang w:eastAsia="zh-CN"/>
        </w:rPr>
        <w:t xml:space="preserve"> legacy environments</w:t>
      </w:r>
      <w:r w:rsidR="00F55A46">
        <w:rPr>
          <w:rFonts w:eastAsiaTheme="minorEastAsia" w:hint="eastAsia"/>
          <w:lang w:eastAsia="zh-CN"/>
        </w:rPr>
        <w:t>——</w:t>
      </w:r>
      <w:r w:rsidR="00F55A46">
        <w:rPr>
          <w:rFonts w:eastAsiaTheme="minorEastAsia"/>
          <w:lang w:eastAsia="zh-CN"/>
        </w:rPr>
        <w:t xml:space="preserve"> the platform only relies on a limited libraries and easily to deploy on almost all kinds of servers. </w:t>
      </w:r>
      <w:r w:rsidR="00CF162C">
        <w:rPr>
          <w:rFonts w:eastAsiaTheme="minorEastAsia"/>
          <w:lang w:eastAsia="zh-CN"/>
        </w:rPr>
        <w:t xml:space="preserve">The models’ parameter and structure would be sealed in TEEs, none of clients and servers can access the parameters. </w:t>
      </w:r>
      <w:r w:rsidR="00F55A46">
        <w:rPr>
          <w:rFonts w:eastAsiaTheme="minorEastAsia"/>
          <w:lang w:eastAsia="zh-CN"/>
        </w:rPr>
        <w:t xml:space="preserve">The model code structure demonstration can be found </w:t>
      </w:r>
      <w:proofErr w:type="gramStart"/>
      <w:r w:rsidR="00F55A46">
        <w:rPr>
          <w:rFonts w:eastAsiaTheme="minorEastAsia"/>
          <w:lang w:eastAsia="zh-CN"/>
        </w:rPr>
        <w:t>here[</w:t>
      </w:r>
      <w:proofErr w:type="gramEnd"/>
      <w:r w:rsidR="001920CB">
        <w:rPr>
          <w:rFonts w:eastAsiaTheme="minorEastAsia"/>
          <w:lang w:eastAsia="zh-CN"/>
        </w:rPr>
        <w:fldChar w:fldCharType="begin"/>
      </w:r>
      <w:r w:rsidR="001920CB">
        <w:rPr>
          <w:rFonts w:eastAsiaTheme="minorEastAsia"/>
          <w:lang w:eastAsia="zh-CN"/>
        </w:rPr>
        <w:instrText>HYPERLINK  \l "reference2"</w:instrText>
      </w:r>
      <w:r w:rsidR="001920CB">
        <w:rPr>
          <w:rFonts w:eastAsiaTheme="minorEastAsia"/>
          <w:lang w:eastAsia="zh-CN"/>
        </w:rPr>
      </w:r>
      <w:r w:rsidR="001920CB">
        <w:rPr>
          <w:rFonts w:eastAsiaTheme="minorEastAsia"/>
          <w:lang w:eastAsia="zh-CN"/>
        </w:rPr>
        <w:fldChar w:fldCharType="separate"/>
      </w:r>
      <w:r w:rsidR="00F55A46" w:rsidRPr="001920CB">
        <w:rPr>
          <w:rStyle w:val="a9"/>
          <w:rFonts w:eastAsiaTheme="minorEastAsia"/>
          <w:lang w:eastAsia="zh-CN"/>
        </w:rPr>
        <w:t>2</w:t>
      </w:r>
      <w:r w:rsidR="001920CB">
        <w:rPr>
          <w:rFonts w:eastAsiaTheme="minorEastAsia"/>
          <w:lang w:eastAsia="zh-CN"/>
        </w:rPr>
        <w:fldChar w:fldCharType="end"/>
      </w:r>
      <w:r w:rsidR="00F55A46">
        <w:rPr>
          <w:rFonts w:eastAsiaTheme="minorEastAsia"/>
          <w:lang w:eastAsia="zh-CN"/>
        </w:rPr>
        <w:t xml:space="preserve">], which requires </w:t>
      </w:r>
      <w:r w:rsidR="00F55A46" w:rsidRPr="009221FE">
        <w:rPr>
          <w:rFonts w:eastAsiaTheme="minorEastAsia"/>
          <w:b/>
          <w:bCs/>
          <w:lang w:eastAsia="zh-CN"/>
        </w:rPr>
        <w:t>solid</w:t>
      </w:r>
      <w:r w:rsidR="00F55A46">
        <w:rPr>
          <w:rFonts w:eastAsiaTheme="minorEastAsia"/>
          <w:lang w:eastAsia="zh-CN"/>
        </w:rPr>
        <w:t xml:space="preserve"> </w:t>
      </w:r>
      <w:r w:rsidR="00F55A46" w:rsidRPr="00685EB8">
        <w:rPr>
          <w:rFonts w:eastAsiaTheme="minorEastAsia"/>
          <w:b/>
          <w:bCs/>
          <w:lang w:eastAsia="zh-CN"/>
        </w:rPr>
        <w:t>C/C++</w:t>
      </w:r>
      <w:r w:rsidR="00F55A46">
        <w:rPr>
          <w:rFonts w:eastAsiaTheme="minorEastAsia"/>
          <w:lang w:eastAsia="zh-CN"/>
        </w:rPr>
        <w:t xml:space="preserve"> programming skills and </w:t>
      </w:r>
      <w:r w:rsidR="00F55A46" w:rsidRPr="00685EB8">
        <w:rPr>
          <w:rFonts w:eastAsiaTheme="minorEastAsia"/>
          <w:b/>
          <w:bCs/>
          <w:lang w:eastAsia="zh-CN"/>
        </w:rPr>
        <w:t>applied mathem</w:t>
      </w:r>
      <w:r w:rsidR="00F55A46" w:rsidRPr="00F55A46">
        <w:rPr>
          <w:rFonts w:eastAsiaTheme="minorEastAsia"/>
          <w:b/>
          <w:bCs/>
          <w:lang w:eastAsia="zh-CN"/>
        </w:rPr>
        <w:t>atical</w:t>
      </w:r>
      <w:r w:rsidR="00F55A46">
        <w:rPr>
          <w:rFonts w:eastAsiaTheme="minorEastAsia"/>
          <w:lang w:eastAsia="zh-CN"/>
        </w:rPr>
        <w:t xml:space="preserve"> linear d</w:t>
      </w:r>
      <w:r w:rsidR="00F55A46">
        <w:rPr>
          <w:rFonts w:eastAsiaTheme="minorEastAsia" w:hint="eastAsia"/>
          <w:lang w:eastAsia="zh-CN"/>
        </w:rPr>
        <w:t>ifferen</w:t>
      </w:r>
      <w:r w:rsidR="00F55A46">
        <w:rPr>
          <w:rFonts w:eastAsiaTheme="minorEastAsia"/>
          <w:lang w:eastAsia="zh-CN"/>
        </w:rPr>
        <w:t>tial algebra matrix induction ability</w:t>
      </w:r>
      <w:r w:rsidR="00557D57">
        <w:rPr>
          <w:rFonts w:eastAsiaTheme="minorEastAsia"/>
          <w:lang w:eastAsia="zh-CN"/>
        </w:rPr>
        <w:t>.</w:t>
      </w:r>
    </w:p>
    <w:p w14:paraId="28DE0A07" w14:textId="07BEE7A9" w:rsidR="00603C32" w:rsidRDefault="00BE2C5E" w:rsidP="00F55A46">
      <w:pPr>
        <w:pStyle w:val="a3"/>
        <w:spacing w:before="238" w:line="235" w:lineRule="auto"/>
        <w:ind w:left="188" w:right="156"/>
        <w:jc w:val="both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1509F6EE" wp14:editId="0EA7E79F">
                <wp:simplePos x="0" y="0"/>
                <wp:positionH relativeFrom="page">
                  <wp:align>center</wp:align>
                </wp:positionH>
                <wp:positionV relativeFrom="paragraph">
                  <wp:posOffset>2325551</wp:posOffset>
                </wp:positionV>
                <wp:extent cx="4501515" cy="635"/>
                <wp:effectExtent l="0" t="0" r="0" b="3810"/>
                <wp:wrapSquare wrapText="bothSides"/>
                <wp:docPr id="42353409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D1F65" w14:textId="092D83AD" w:rsidR="00951E4F" w:rsidRPr="007049DE" w:rsidRDefault="00951E4F" w:rsidP="00951E4F">
                            <w:pPr>
                              <w:pStyle w:val="ac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Secure Intel SGX Code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9F6EE" id="_x0000_s1027" type="#_x0000_t202" style="position:absolute;left:0;text-align:left;margin-left:0;margin-top:183.1pt;width:354.45pt;height:.05pt;z-index:4876016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" stroked="f">
                <v:textbox style="mso-fit-shape-to-text:t" inset="0,0,0,0">
                  <w:txbxContent>
                    <w:p w14:paraId="190D1F65" w14:textId="092D83AD" w:rsidR="00951E4F" w:rsidRPr="007049DE" w:rsidRDefault="00951E4F" w:rsidP="00951E4F">
                      <w:pPr>
                        <w:pStyle w:val="ac"/>
                        <w:jc w:val="center"/>
                        <w:rPr>
                          <w:rFonts w:ascii="Calibri" w:eastAsia="Calibri" w:hAnsi="Calibri" w:cs="Calibri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Secure Intel SGX Code Design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7568" behindDoc="0" locked="0" layoutInCell="1" allowOverlap="1" wp14:anchorId="6F3BB214" wp14:editId="6DCAD182">
            <wp:simplePos x="0" y="0"/>
            <wp:positionH relativeFrom="page">
              <wp:align>center</wp:align>
            </wp:positionH>
            <wp:positionV relativeFrom="paragraph">
              <wp:posOffset>39370</wp:posOffset>
            </wp:positionV>
            <wp:extent cx="4501661" cy="2433467"/>
            <wp:effectExtent l="0" t="0" r="0" b="5080"/>
            <wp:wrapSquare wrapText="bothSides"/>
            <wp:docPr id="10481544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661" cy="243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54BE3" w14:textId="4DBA8663" w:rsidR="00CF4348" w:rsidRDefault="00CF4348" w:rsidP="00F55A46">
      <w:pPr>
        <w:spacing w:line="235" w:lineRule="auto"/>
        <w:jc w:val="both"/>
        <w:sectPr w:rsidR="00CF4348">
          <w:headerReference w:type="default" r:id="rId9"/>
          <w:footerReference w:type="default" r:id="rId10"/>
          <w:type w:val="continuous"/>
          <w:pgSz w:w="11910" w:h="16840"/>
          <w:pgMar w:top="1360" w:right="920" w:bottom="1360" w:left="1180" w:header="865" w:footer="1173" w:gutter="0"/>
          <w:pgNumType w:start="1"/>
          <w:cols w:space="720"/>
        </w:sectPr>
      </w:pPr>
    </w:p>
    <w:p w14:paraId="07979241" w14:textId="51F2F687" w:rsidR="00CF4348" w:rsidRDefault="00615D24" w:rsidP="00F55A46">
      <w:pPr>
        <w:jc w:val="both"/>
        <w:rPr>
          <w:rFonts w:eastAsiaTheme="minorEastAsia"/>
          <w:lang w:eastAsia="zh-CN"/>
        </w:rPr>
      </w:pPr>
      <w:bookmarkStart w:id="0" w:name="_bookmark2"/>
      <w:bookmarkEnd w:id="0"/>
      <w:r>
        <w:rPr>
          <w:rFonts w:eastAsiaTheme="minorEastAsia"/>
          <w:lang w:eastAsia="zh-CN"/>
        </w:rPr>
        <w:lastRenderedPageBreak/>
        <w:t xml:space="preserve">Impressive by ChatGPT’s performance, I am confident and excited about the AI system’s deployment into </w:t>
      </w:r>
      <w:r w:rsidR="000842ED">
        <w:rPr>
          <w:rFonts w:eastAsiaTheme="minorEastAsia"/>
          <w:lang w:eastAsia="zh-CN"/>
        </w:rPr>
        <w:t>practical</w:t>
      </w:r>
      <w:r>
        <w:rPr>
          <w:rFonts w:eastAsiaTheme="minorEastAsia"/>
          <w:lang w:eastAsia="zh-CN"/>
        </w:rPr>
        <w:t xml:space="preserve"> industries, which very likely </w:t>
      </w:r>
      <w:r w:rsidR="00EA3628">
        <w:rPr>
          <w:rFonts w:eastAsiaTheme="minorEastAsia"/>
          <w:lang w:eastAsia="zh-CN"/>
        </w:rPr>
        <w:t xml:space="preserve">would </w:t>
      </w:r>
      <w:r>
        <w:rPr>
          <w:rFonts w:eastAsiaTheme="minorEastAsia"/>
          <w:lang w:eastAsia="zh-CN"/>
        </w:rPr>
        <w:t>bring social and economic benefits.</w:t>
      </w:r>
      <w:r w:rsidR="00F94C17">
        <w:rPr>
          <w:rFonts w:eastAsiaTheme="minorEastAsia"/>
          <w:lang w:eastAsia="zh-CN"/>
        </w:rPr>
        <w:t xml:space="preserve"> In addition to engineering work, I enjoy embedding and hearing new mathematical/engineering optimization ideas in my mind, from small readings or small chats with other talents, which can help me a lot to modify the problem when starting a new work. I was awarded an </w:t>
      </w:r>
      <w:r w:rsidR="00F94C17" w:rsidRPr="00F94C17">
        <w:rPr>
          <w:rFonts w:eastAsiaTheme="minorEastAsia"/>
          <w:b/>
          <w:bCs/>
          <w:lang w:eastAsia="zh-CN"/>
        </w:rPr>
        <w:t xml:space="preserve">honors mathematical </w:t>
      </w:r>
      <w:r w:rsidR="00F94C17">
        <w:rPr>
          <w:rFonts w:eastAsiaTheme="minorEastAsia"/>
          <w:lang w:eastAsia="zh-CN"/>
        </w:rPr>
        <w:t>bachelor degree as the 3</w:t>
      </w:r>
      <w:r w:rsidR="00F94C17" w:rsidRPr="00F94C17">
        <w:rPr>
          <w:rFonts w:eastAsiaTheme="minorEastAsia"/>
          <w:vertAlign w:val="superscript"/>
          <w:lang w:eastAsia="zh-CN"/>
        </w:rPr>
        <w:t>rd</w:t>
      </w:r>
      <w:r w:rsidR="00F94C17">
        <w:rPr>
          <w:rFonts w:eastAsiaTheme="minorEastAsia"/>
          <w:lang w:eastAsia="zh-CN"/>
        </w:rPr>
        <w:t xml:space="preserve"> bachelor degree</w:t>
      </w:r>
      <w:r w:rsidR="00F94C17">
        <w:rPr>
          <w:rFonts w:eastAsiaTheme="minorEastAsia" w:hint="eastAsia"/>
          <w:lang w:eastAsia="zh-CN"/>
        </w:rPr>
        <w:t>,</w:t>
      </w:r>
      <w:r w:rsidR="00F94C17">
        <w:rPr>
          <w:rFonts w:eastAsiaTheme="minorEastAsia"/>
          <w:lang w:eastAsia="zh-CN"/>
        </w:rPr>
        <w:t xml:space="preserve"> and a </w:t>
      </w:r>
      <w:r w:rsidR="00F94C17" w:rsidRPr="000842ED">
        <w:rPr>
          <w:rFonts w:eastAsiaTheme="minorEastAsia"/>
          <w:b/>
          <w:bCs/>
          <w:lang w:eastAsia="zh-CN"/>
        </w:rPr>
        <w:t>national second priz</w:t>
      </w:r>
      <w:r w:rsidR="00F94C17" w:rsidRPr="006D5732">
        <w:rPr>
          <w:rFonts w:eastAsiaTheme="minorEastAsia"/>
          <w:b/>
          <w:bCs/>
          <w:lang w:eastAsia="zh-CN"/>
        </w:rPr>
        <w:t>e</w:t>
      </w:r>
      <w:r w:rsidR="00F94C17">
        <w:rPr>
          <w:rFonts w:eastAsiaTheme="minorEastAsia"/>
          <w:lang w:eastAsia="zh-CN"/>
        </w:rPr>
        <w:t xml:space="preserve"> of undergraduate</w:t>
      </w:r>
      <w:r w:rsidR="003B697B">
        <w:rPr>
          <w:rFonts w:eastAsiaTheme="minorEastAsia"/>
          <w:lang w:eastAsia="zh-CN"/>
        </w:rPr>
        <w:t xml:space="preserve"> </w:t>
      </w:r>
      <w:r w:rsidR="003B697B" w:rsidRPr="000842ED">
        <w:rPr>
          <w:rFonts w:eastAsiaTheme="minorEastAsia"/>
          <w:b/>
          <w:bCs/>
          <w:lang w:eastAsia="zh-CN"/>
        </w:rPr>
        <w:t xml:space="preserve">mathematical modeling </w:t>
      </w:r>
      <w:proofErr w:type="gramStart"/>
      <w:r w:rsidR="003B697B" w:rsidRPr="000842ED">
        <w:rPr>
          <w:rFonts w:eastAsiaTheme="minorEastAsia"/>
          <w:b/>
          <w:bCs/>
          <w:lang w:eastAsia="zh-CN"/>
        </w:rPr>
        <w:t>competition</w:t>
      </w:r>
      <w:r w:rsidR="003B697B">
        <w:rPr>
          <w:rFonts w:eastAsiaTheme="minorEastAsia"/>
          <w:lang w:eastAsia="zh-CN"/>
        </w:rPr>
        <w:t>[</w:t>
      </w:r>
      <w:proofErr w:type="gramEnd"/>
      <w:r w:rsidR="001920CB">
        <w:rPr>
          <w:rFonts w:eastAsiaTheme="minorEastAsia"/>
          <w:lang w:eastAsia="zh-CN"/>
        </w:rPr>
        <w:fldChar w:fldCharType="begin"/>
      </w:r>
      <w:r w:rsidR="001920CB">
        <w:rPr>
          <w:rFonts w:eastAsiaTheme="minorEastAsia"/>
          <w:lang w:eastAsia="zh-CN"/>
        </w:rPr>
        <w:instrText>HYPERLINK  \l "reference3"</w:instrText>
      </w:r>
      <w:r w:rsidR="001920CB">
        <w:rPr>
          <w:rFonts w:eastAsiaTheme="minorEastAsia"/>
          <w:lang w:eastAsia="zh-CN"/>
        </w:rPr>
      </w:r>
      <w:r w:rsidR="001920CB">
        <w:rPr>
          <w:rFonts w:eastAsiaTheme="minorEastAsia"/>
          <w:lang w:eastAsia="zh-CN"/>
        </w:rPr>
        <w:fldChar w:fldCharType="separate"/>
      </w:r>
      <w:r w:rsidR="003B697B" w:rsidRPr="001920CB">
        <w:rPr>
          <w:rStyle w:val="a9"/>
          <w:rFonts w:eastAsiaTheme="minorEastAsia"/>
          <w:lang w:eastAsia="zh-CN"/>
        </w:rPr>
        <w:t>3</w:t>
      </w:r>
      <w:r w:rsidR="001920CB">
        <w:rPr>
          <w:rFonts w:eastAsiaTheme="minorEastAsia"/>
          <w:lang w:eastAsia="zh-CN"/>
        </w:rPr>
        <w:fldChar w:fldCharType="end"/>
      </w:r>
      <w:r w:rsidR="003B697B">
        <w:rPr>
          <w:rFonts w:eastAsiaTheme="minorEastAsia"/>
          <w:lang w:eastAsia="zh-CN"/>
        </w:rPr>
        <w:t>].</w:t>
      </w:r>
      <w:r w:rsidR="000842ED">
        <w:rPr>
          <w:rFonts w:eastAsiaTheme="minorEastAsia"/>
          <w:lang w:eastAsia="zh-CN"/>
        </w:rPr>
        <w:t xml:space="preserve"> </w:t>
      </w:r>
      <w:r w:rsidR="00AC3249">
        <w:rPr>
          <w:rFonts w:eastAsiaTheme="minorEastAsia"/>
          <w:lang w:eastAsia="zh-CN"/>
        </w:rPr>
        <w:t>Inspired by “</w:t>
      </w:r>
      <w:hyperlink r:id="rId11" w:history="1">
        <w:r w:rsidR="00AC3249" w:rsidRPr="00AC3249">
          <w:rPr>
            <w:rStyle w:val="a9"/>
            <w:rFonts w:eastAsiaTheme="minorEastAsia"/>
            <w:lang w:eastAsia="zh-CN"/>
          </w:rPr>
          <w:t>Information Theory and Source Coding</w:t>
        </w:r>
      </w:hyperlink>
      <w:r w:rsidR="00AC3249">
        <w:rPr>
          <w:rFonts w:eastAsiaTheme="minorEastAsia"/>
          <w:lang w:eastAsia="zh-CN"/>
        </w:rPr>
        <w:t>”</w:t>
      </w:r>
      <w:r w:rsidR="00917366">
        <w:rPr>
          <w:rFonts w:eastAsiaTheme="minorEastAsia"/>
          <w:lang w:eastAsia="zh-CN"/>
        </w:rPr>
        <w:t xml:space="preserve">, which requires a good mathematical understanding, and the ability to implement the applied mathematical ideas on article to practical such as </w:t>
      </w:r>
      <w:r w:rsidR="00917366" w:rsidRPr="00B41CE1">
        <w:rPr>
          <w:rFonts w:eastAsiaTheme="minorEastAsia"/>
          <w:b/>
          <w:bCs/>
          <w:lang w:eastAsia="zh-CN"/>
        </w:rPr>
        <w:t>Golomb/arithmetic</w:t>
      </w:r>
      <w:r w:rsidR="00917366">
        <w:rPr>
          <w:rFonts w:eastAsiaTheme="minorEastAsia"/>
          <w:lang w:eastAsia="zh-CN"/>
        </w:rPr>
        <w:t xml:space="preserve"> code</w:t>
      </w:r>
      <w:r w:rsidR="009221FE">
        <w:rPr>
          <w:rFonts w:eastAsiaTheme="minorEastAsia"/>
          <w:lang w:eastAsia="zh-CN"/>
        </w:rPr>
        <w:t>.</w:t>
      </w:r>
      <w:r w:rsidR="00917366">
        <w:rPr>
          <w:rFonts w:eastAsiaTheme="minorEastAsia"/>
          <w:lang w:eastAsia="zh-CN"/>
        </w:rPr>
        <w:t xml:space="preserve"> I appreciate the charm of mathematical modeling such as entropy, and the </w:t>
      </w:r>
      <w:r w:rsidR="00917366" w:rsidRPr="00B41CE1">
        <w:rPr>
          <w:rFonts w:eastAsiaTheme="minorEastAsia"/>
          <w:b/>
          <w:bCs/>
          <w:lang w:eastAsia="zh-CN"/>
        </w:rPr>
        <w:t>lower bound estimation</w:t>
      </w:r>
      <w:r w:rsidR="00917366">
        <w:rPr>
          <w:rFonts w:eastAsiaTheme="minorEastAsia"/>
          <w:lang w:eastAsia="zh-CN"/>
        </w:rPr>
        <w:t xml:space="preserve">, which is the idea </w:t>
      </w:r>
      <w:r w:rsidR="00B41CE1">
        <w:rPr>
          <w:rFonts w:eastAsiaTheme="minorEastAsia"/>
          <w:lang w:eastAsia="zh-CN"/>
        </w:rPr>
        <w:t>considering simulating as lowest-information/highest entropy under natural condition with large number scheme, using max-min methodology.</w:t>
      </w:r>
      <w:r w:rsidR="006D5732">
        <w:rPr>
          <w:rFonts w:eastAsiaTheme="minorEastAsia"/>
          <w:lang w:eastAsia="zh-CN"/>
        </w:rPr>
        <w:t xml:space="preserve"> I see the potential using such lower bound techniques to estimate the trust AI </w:t>
      </w:r>
      <w:r w:rsidR="00625359">
        <w:rPr>
          <w:rFonts w:eastAsiaTheme="minorEastAsia"/>
          <w:lang w:eastAsia="zh-CN"/>
        </w:rPr>
        <w:t xml:space="preserve">system. For example, the </w:t>
      </w:r>
      <w:r w:rsidR="00625359" w:rsidRPr="001734F0">
        <w:rPr>
          <w:rFonts w:eastAsiaTheme="minorEastAsia"/>
          <w:b/>
          <w:bCs/>
          <w:lang w:eastAsia="zh-CN"/>
        </w:rPr>
        <w:t>uncertainty bound of specific perturbations adding</w:t>
      </w:r>
      <w:r w:rsidR="00625359">
        <w:rPr>
          <w:rFonts w:eastAsiaTheme="minorEastAsia"/>
          <w:lang w:eastAsia="zh-CN"/>
        </w:rPr>
        <w:t xml:space="preserve"> scheme’s bound on theory</w:t>
      </w:r>
      <w:r w:rsidR="001734F0">
        <w:rPr>
          <w:rFonts w:eastAsiaTheme="minorEastAsia"/>
          <w:lang w:eastAsia="zh-CN"/>
        </w:rPr>
        <w:t xml:space="preserve">. </w:t>
      </w:r>
      <w:r w:rsidR="00835EB0">
        <w:rPr>
          <w:rFonts w:eastAsiaTheme="minorEastAsia"/>
          <w:lang w:eastAsia="zh-CN"/>
        </w:rPr>
        <w:t xml:space="preserve">The accuracy bound of </w:t>
      </w:r>
      <w:proofErr w:type="gramStart"/>
      <w:r w:rsidR="00835EB0">
        <w:rPr>
          <w:rFonts w:eastAsiaTheme="minorEastAsia"/>
          <w:lang w:eastAsia="zh-CN"/>
        </w:rPr>
        <w:t>DP(</w:t>
      </w:r>
      <w:proofErr w:type="gramEnd"/>
      <w:r w:rsidR="00835EB0">
        <w:rPr>
          <w:rFonts w:eastAsiaTheme="minorEastAsia"/>
          <w:lang w:eastAsia="zh-CN"/>
        </w:rPr>
        <w:t xml:space="preserve">Differential Privacy) noise adding. </w:t>
      </w:r>
      <w:r w:rsidR="001734F0">
        <w:rPr>
          <w:rFonts w:eastAsiaTheme="minorEastAsia"/>
          <w:lang w:eastAsia="zh-CN"/>
        </w:rPr>
        <w:t>Estimate work’s uncertainty probability distribution by counting</w:t>
      </w:r>
      <w:r w:rsidR="001734F0" w:rsidRPr="001734F0">
        <w:rPr>
          <w:rFonts w:eastAsiaTheme="minorEastAsia"/>
          <w:lang w:eastAsia="zh-CN"/>
        </w:rPr>
        <w:t xml:space="preserve"> </w:t>
      </w:r>
      <w:r w:rsidR="001734F0">
        <w:rPr>
          <w:rFonts w:eastAsiaTheme="minorEastAsia"/>
          <w:lang w:eastAsia="zh-CN"/>
        </w:rPr>
        <w:t xml:space="preserve">its </w:t>
      </w:r>
      <w:r w:rsidR="001734F0" w:rsidRPr="001734F0">
        <w:rPr>
          <w:rFonts w:eastAsiaTheme="minorEastAsia"/>
          <w:lang w:eastAsia="zh-CN"/>
        </w:rPr>
        <w:t>synonyms</w:t>
      </w:r>
      <w:r w:rsidR="001734F0">
        <w:rPr>
          <w:rFonts w:eastAsiaTheme="minorEastAsia"/>
          <w:lang w:eastAsia="zh-CN"/>
        </w:rPr>
        <w:t>, then set rational assumptions and calculate special case distribution’s entropy and lower bound</w:t>
      </w:r>
      <w:r w:rsidR="009221FE">
        <w:rPr>
          <w:rFonts w:eastAsiaTheme="minorEastAsia"/>
          <w:lang w:eastAsia="zh-CN"/>
        </w:rPr>
        <w:t>, which the idea is inspired by Dr. Hanjie Chen’s work</w:t>
      </w:r>
      <w:r w:rsidR="009221FE" w:rsidRPr="009221FE">
        <w:t xml:space="preserve"> </w:t>
      </w:r>
      <w:r w:rsidR="009221FE" w:rsidRPr="009221FE">
        <w:rPr>
          <w:i/>
          <w:iCs/>
        </w:rPr>
        <w:t xml:space="preserve">Explaining Predictive Uncertainty by Looking Back at Model </w:t>
      </w:r>
      <w:proofErr w:type="gramStart"/>
      <w:r w:rsidR="009221FE" w:rsidRPr="009221FE">
        <w:rPr>
          <w:i/>
          <w:iCs/>
        </w:rPr>
        <w:t>Explanations</w:t>
      </w:r>
      <w:r w:rsidR="009221FE">
        <w:rPr>
          <w:i/>
          <w:iCs/>
        </w:rPr>
        <w:t>[</w:t>
      </w:r>
      <w:proofErr w:type="gramEnd"/>
      <w:r w:rsidR="001920CB">
        <w:rPr>
          <w:i/>
          <w:iCs/>
        </w:rPr>
        <w:fldChar w:fldCharType="begin"/>
      </w:r>
      <w:r w:rsidR="001920CB">
        <w:rPr>
          <w:i/>
          <w:iCs/>
        </w:rPr>
        <w:instrText>HYPERLINK  \l "reference4"</w:instrText>
      </w:r>
      <w:r w:rsidR="001920CB">
        <w:rPr>
          <w:i/>
          <w:iCs/>
        </w:rPr>
      </w:r>
      <w:r w:rsidR="001920CB">
        <w:rPr>
          <w:i/>
          <w:iCs/>
        </w:rPr>
        <w:fldChar w:fldCharType="separate"/>
      </w:r>
      <w:r w:rsidR="009221FE" w:rsidRPr="001920CB">
        <w:rPr>
          <w:rStyle w:val="a9"/>
          <w:i/>
          <w:iCs/>
        </w:rPr>
        <w:t>4</w:t>
      </w:r>
      <w:r w:rsidR="001920CB">
        <w:rPr>
          <w:i/>
          <w:iCs/>
        </w:rPr>
        <w:fldChar w:fldCharType="end"/>
      </w:r>
      <w:r w:rsidR="009221FE">
        <w:rPr>
          <w:i/>
          <w:iCs/>
        </w:rPr>
        <w:t>]</w:t>
      </w:r>
      <w:r w:rsidR="001734F0">
        <w:rPr>
          <w:rFonts w:eastAsiaTheme="minorEastAsia"/>
          <w:lang w:eastAsia="zh-CN"/>
        </w:rPr>
        <w:t>.</w:t>
      </w:r>
      <w:r w:rsidR="009221FE">
        <w:rPr>
          <w:rFonts w:eastAsiaTheme="minorEastAsia"/>
          <w:lang w:eastAsia="zh-CN"/>
        </w:rPr>
        <w:t xml:space="preserve"> </w:t>
      </w:r>
      <w:r w:rsidR="005507D3">
        <w:rPr>
          <w:rFonts w:eastAsiaTheme="minorEastAsia"/>
          <w:lang w:eastAsia="zh-CN"/>
        </w:rPr>
        <w:t>The advantage of such potential theoretical scheme is making engineering research path-clear and bridge with previous talents’ work into usage.</w:t>
      </w:r>
    </w:p>
    <w:p w14:paraId="2F8731EE" w14:textId="77777777" w:rsidR="004222CB" w:rsidRDefault="004222CB" w:rsidP="00F55A46">
      <w:pPr>
        <w:jc w:val="both"/>
        <w:rPr>
          <w:rFonts w:eastAsiaTheme="minorEastAsia" w:hint="eastAsia"/>
          <w:lang w:eastAsia="zh-CN"/>
        </w:rPr>
      </w:pPr>
    </w:p>
    <w:p w14:paraId="3885FF07" w14:textId="7E2296FD" w:rsidR="004A06B4" w:rsidRDefault="000842ED" w:rsidP="00F55A46">
      <w:pPr>
        <w:jc w:val="both"/>
        <w:rPr>
          <w:rFonts w:eastAsiaTheme="minorEastAsia" w:hint="eastAsia"/>
          <w:lang w:eastAsia="zh-CN"/>
        </w:rPr>
      </w:pPr>
      <w:r w:rsidRPr="000842ED">
        <w:rPr>
          <w:rFonts w:eastAsiaTheme="minorEastAsia" w:hint="eastAsia"/>
          <w:b/>
          <w:bCs/>
          <w:u w:val="single"/>
          <w:lang w:eastAsia="zh-CN"/>
        </w:rPr>
        <w:t>F</w:t>
      </w:r>
      <w:r w:rsidRPr="000842ED">
        <w:rPr>
          <w:rFonts w:eastAsiaTheme="minorEastAsia"/>
          <w:b/>
          <w:bCs/>
          <w:u w:val="single"/>
          <w:lang w:eastAsia="zh-CN"/>
        </w:rPr>
        <w:t>uture Research:</w:t>
      </w:r>
      <w:r w:rsidR="003158A6">
        <w:rPr>
          <w:rFonts w:eastAsiaTheme="minorEastAsia"/>
          <w:b/>
          <w:bCs/>
          <w:u w:val="single"/>
          <w:lang w:eastAsia="zh-CN"/>
        </w:rPr>
        <w:t xml:space="preserve"> </w:t>
      </w:r>
      <w:r w:rsidR="003158A6">
        <w:rPr>
          <w:rFonts w:eastAsiaTheme="minorEastAsia"/>
          <w:lang w:eastAsia="zh-CN"/>
        </w:rPr>
        <w:t xml:space="preserve">Trustworthy AI system building </w:t>
      </w:r>
      <w:r w:rsidR="00835EB0">
        <w:rPr>
          <w:rFonts w:eastAsiaTheme="minorEastAsia"/>
          <w:lang w:eastAsia="zh-CN"/>
        </w:rPr>
        <w:t xml:space="preserve">is large topic, several aspects not only accuracy involved. And each single aspect also has multiple efforts and topics, such as for performance: dataset robustness, multi-modal, optimization </w:t>
      </w:r>
      <w:proofErr w:type="gramStart"/>
      <w:r w:rsidR="00835EB0">
        <w:rPr>
          <w:rFonts w:eastAsiaTheme="minorEastAsia"/>
          <w:lang w:eastAsia="zh-CN"/>
        </w:rPr>
        <w:t>e.g.</w:t>
      </w:r>
      <w:proofErr w:type="gramEnd"/>
      <w:r w:rsidR="00835EB0">
        <w:rPr>
          <w:rFonts w:eastAsiaTheme="minorEastAsia"/>
          <w:lang w:eastAsia="zh-CN"/>
        </w:rPr>
        <w:t xml:space="preserve"> loss function/dynamic step, </w:t>
      </w:r>
      <w:r w:rsidR="00835EB0" w:rsidRPr="00835EB0">
        <w:rPr>
          <w:rFonts w:eastAsiaTheme="minorEastAsia"/>
          <w:lang w:eastAsia="zh-CN"/>
        </w:rPr>
        <w:t>pruning</w:t>
      </w:r>
      <w:r w:rsidR="00835EB0">
        <w:rPr>
          <w:rFonts w:eastAsiaTheme="minorEastAsia"/>
          <w:lang w:eastAsia="zh-CN"/>
        </w:rPr>
        <w:t xml:space="preserve">, </w:t>
      </w:r>
      <w:r w:rsidR="00835EB0" w:rsidRPr="00835EB0">
        <w:rPr>
          <w:rFonts w:eastAsiaTheme="minorEastAsia"/>
          <w:lang w:eastAsia="zh-CN"/>
        </w:rPr>
        <w:t>distillation</w:t>
      </w:r>
      <w:r w:rsidR="00D76148">
        <w:rPr>
          <w:rFonts w:eastAsiaTheme="minorEastAsia"/>
          <w:lang w:eastAsia="zh-CN"/>
        </w:rPr>
        <w:t>, diffusion etc.</w:t>
      </w:r>
      <w:r w:rsidR="004A06B4">
        <w:rPr>
          <w:rFonts w:eastAsiaTheme="minorEastAsia"/>
          <w:lang w:eastAsia="zh-CN"/>
        </w:rPr>
        <w:t xml:space="preserve"> Each time research we may only focus on one small and reasonable topic. So future plan would be separated in long-tern and short-term goals. For short term goals:</w:t>
      </w:r>
    </w:p>
    <w:p w14:paraId="1067F365" w14:textId="3E93A215" w:rsidR="004A06B4" w:rsidRPr="00432A97" w:rsidRDefault="004A06B4" w:rsidP="00432A97">
      <w:pPr>
        <w:pStyle w:val="a4"/>
        <w:numPr>
          <w:ilvl w:val="0"/>
          <w:numId w:val="3"/>
        </w:numPr>
        <w:jc w:val="both"/>
        <w:rPr>
          <w:rFonts w:eastAsiaTheme="minorEastAsia"/>
          <w:lang w:eastAsia="zh-CN"/>
        </w:rPr>
      </w:pPr>
      <w:r w:rsidRPr="00432A97">
        <w:rPr>
          <w:rFonts w:eastAsiaTheme="minorEastAsia"/>
          <w:lang w:eastAsia="zh-CN"/>
        </w:rPr>
        <w:t>TEEs hardware secure machine learning platforms, which maybe distributed learning scenarios or secure cloud computing privacy learning platform.</w:t>
      </w:r>
    </w:p>
    <w:p w14:paraId="4BB1C045" w14:textId="667F11ED" w:rsidR="00BF6B07" w:rsidRDefault="00B83F86" w:rsidP="00432A97">
      <w:pPr>
        <w:pStyle w:val="a4"/>
        <w:numPr>
          <w:ilvl w:val="0"/>
          <w:numId w:val="3"/>
        </w:numPr>
        <w:jc w:val="both"/>
        <w:rPr>
          <w:rFonts w:eastAsiaTheme="minorEastAsia"/>
          <w:lang w:eastAsia="zh-CN"/>
        </w:rPr>
      </w:pPr>
      <w:r w:rsidRPr="00432A97">
        <w:rPr>
          <w:rFonts w:eastAsiaTheme="minorEastAsia"/>
          <w:lang w:eastAsia="zh-CN"/>
        </w:rPr>
        <w:t xml:space="preserve">The optimization theory contributing to fair learning. For example, according to large number </w:t>
      </w:r>
      <w:proofErr w:type="gramStart"/>
      <w:r w:rsidRPr="00432A97">
        <w:rPr>
          <w:rFonts w:eastAsiaTheme="minorEastAsia"/>
          <w:lang w:eastAsia="zh-CN"/>
        </w:rPr>
        <w:t>schemes,  the</w:t>
      </w:r>
      <w:proofErr w:type="gramEnd"/>
      <w:r w:rsidRPr="00432A97">
        <w:rPr>
          <w:rFonts w:eastAsiaTheme="minorEastAsia"/>
          <w:lang w:eastAsia="zh-CN"/>
        </w:rPr>
        <w:t xml:space="preserve"> expectation of bias within large enough data should approach 0 under rational settings. Convex optimization can lead to different parameter distribution when achieving the same train </w:t>
      </w:r>
      <w:proofErr w:type="gramStart"/>
      <w:r w:rsidRPr="00432A97">
        <w:rPr>
          <w:rFonts w:eastAsiaTheme="minorEastAsia"/>
          <w:lang w:eastAsia="zh-CN"/>
        </w:rPr>
        <w:t>loss(</w:t>
      </w:r>
      <w:proofErr w:type="gramEnd"/>
      <w:r w:rsidRPr="00432A97">
        <w:rPr>
          <w:rFonts w:eastAsiaTheme="minorEastAsia"/>
          <w:lang w:eastAsia="zh-CN"/>
        </w:rPr>
        <w:t xml:space="preserve">actually different extreme points). We can set KKT or </w:t>
      </w:r>
      <w:r w:rsidRPr="00432A97">
        <w:rPr>
          <w:rFonts w:eastAsiaTheme="minorEastAsia"/>
          <w:lang w:eastAsia="zh-CN"/>
        </w:rPr>
        <w:t>Lagrange</w:t>
      </w:r>
      <w:r w:rsidRPr="00432A97">
        <w:rPr>
          <w:rFonts w:eastAsiaTheme="minorEastAsia"/>
          <w:lang w:eastAsia="zh-CN"/>
        </w:rPr>
        <w:t xml:space="preserve"> optimization equations, with a goal to set model’s output on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n</m:t>
            </m:r>
          </m:sup>
        </m:sSup>
      </m:oMath>
      <w:r w:rsidRPr="00432A97">
        <w:rPr>
          <w:rFonts w:eastAsiaTheme="minorEastAsia"/>
          <w:lang w:eastAsia="zh-CN"/>
        </w:rPr>
        <w:t xml:space="preserve"> ‘s expectation to 0</w:t>
      </w:r>
      <w:r w:rsidR="00535C7B" w:rsidRPr="00432A97">
        <w:rPr>
          <w:rFonts w:eastAsiaTheme="minorEastAsia"/>
          <w:lang w:eastAsia="zh-CN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n</m:t>
            </m:r>
          </m:sup>
        </m:sSup>
      </m:oMath>
      <w:r w:rsidR="00535C7B" w:rsidRPr="00432A97">
        <w:rPr>
          <w:rFonts w:eastAsiaTheme="minorEastAsia" w:hint="eastAsia"/>
          <w:lang w:eastAsia="zh-CN"/>
        </w:rPr>
        <w:t xml:space="preserve"> </w:t>
      </w:r>
      <w:r w:rsidR="00535C7B" w:rsidRPr="00432A97">
        <w:rPr>
          <w:rFonts w:eastAsiaTheme="minorEastAsia"/>
          <w:lang w:eastAsia="zh-CN"/>
        </w:rPr>
        <w:t>is all possible samples, n is the dimensional of input.</w:t>
      </w:r>
      <w:r w:rsidR="000C5D6C" w:rsidRPr="00432A97">
        <w:rPr>
          <w:rFonts w:eastAsiaTheme="minorEastAsia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lang w:eastAsia="zh-CN"/>
          </w:rPr>
          <m:t>E(x×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+b</m:t>
        </m:r>
      </m:oMath>
      <w:r w:rsidR="000C5D6C" w:rsidRPr="00432A97">
        <w:rPr>
          <w:rFonts w:eastAsiaTheme="minorEastAsia"/>
          <w:lang w:eastAsia="zh-CN"/>
        </w:rPr>
        <w:t>)</w:t>
      </w:r>
      <w:r w:rsidR="0084628C">
        <w:rPr>
          <w:rFonts w:eastAsiaTheme="minorEastAsia"/>
          <w:lang w:eastAsia="zh-CN"/>
        </w:rPr>
        <w:t xml:space="preserve"> </w:t>
      </w:r>
      <w:r w:rsidR="007F78E6" w:rsidRPr="00432A97">
        <w:rPr>
          <w:rFonts w:eastAsiaTheme="minorEastAsia"/>
          <w:lang w:eastAsia="zh-CN"/>
        </w:rPr>
        <w:t>=</w:t>
      </w:r>
      <w:r w:rsidR="0084628C">
        <w:rPr>
          <w:rFonts w:eastAsiaTheme="minorEastAsia"/>
          <w:lang w:eastAsia="zh-CN"/>
        </w:rPr>
        <w:t xml:space="preserve"> </w:t>
      </w:r>
      <w:r w:rsidR="007F78E6" w:rsidRPr="00432A97">
        <w:rPr>
          <w:rFonts w:eastAsiaTheme="minorEastAsia"/>
          <w:lang w:eastAsia="zh-CN"/>
        </w:rPr>
        <w:t>0.</w:t>
      </w:r>
    </w:p>
    <w:p w14:paraId="29B4B5B8" w14:textId="2FC87059" w:rsidR="00B02234" w:rsidRDefault="00B02234" w:rsidP="00432A97">
      <w:pPr>
        <w:pStyle w:val="a4"/>
        <w:numPr>
          <w:ilvl w:val="0"/>
          <w:numId w:val="3"/>
        </w:num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U</w:t>
      </w:r>
      <w:r>
        <w:rPr>
          <w:rFonts w:eastAsiaTheme="minorEastAsia"/>
          <w:lang w:eastAsia="zh-CN"/>
        </w:rPr>
        <w:t xml:space="preserve">pon implementing the neural network in C, I found that transformer may is not necessarily effective than </w:t>
      </w:r>
      <w:proofErr w:type="spellStart"/>
      <w:r>
        <w:rPr>
          <w:rFonts w:eastAsiaTheme="minorEastAsia"/>
          <w:lang w:eastAsia="zh-CN"/>
        </w:rPr>
        <w:t>resnet</w:t>
      </w:r>
      <w:proofErr w:type="spellEnd"/>
      <w:r>
        <w:rPr>
          <w:rFonts w:eastAsiaTheme="minorEastAsia"/>
          <w:lang w:eastAsia="zh-CN"/>
        </w:rPr>
        <w:t>, transformer’s advantage is multi-modal ability. And for all present modern neural models, previous gradient would not participate in current layer’s gradient update, the same for res-connection</w:t>
      </w:r>
      <w:r w:rsidR="00CC7BC1">
        <w:rPr>
          <w:rFonts w:eastAsiaTheme="minorEastAsia"/>
          <w:lang w:eastAsia="zh-CN"/>
        </w:rPr>
        <w:t>, maybe there is space exploring connected gradient update. And I also found given a dataset, model’s performance would not really improve, when a smaller model has been able learning the data set well. I think there is a model size lower bound for given dataset</w:t>
      </w:r>
      <w:r w:rsidR="007D66E1">
        <w:rPr>
          <w:rFonts w:eastAsiaTheme="minorEastAsia"/>
          <w:lang w:eastAsia="zh-CN"/>
        </w:rPr>
        <w:t xml:space="preserve">. </w:t>
      </w:r>
      <w:r w:rsidR="007D66E1">
        <w:rPr>
          <w:rFonts w:eastAsiaTheme="minorEastAsia" w:hint="eastAsia"/>
          <w:lang w:eastAsia="zh-CN"/>
        </w:rPr>
        <w:t>F</w:t>
      </w:r>
      <w:r w:rsidR="00CC7BC1">
        <w:rPr>
          <w:rFonts w:eastAsiaTheme="minorEastAsia"/>
          <w:lang w:eastAsia="zh-CN"/>
        </w:rPr>
        <w:t xml:space="preserve">or a larger model without performance improvement, there might be correlated linear algebras, there </w:t>
      </w:r>
      <w:proofErr w:type="spellStart"/>
      <w:r w:rsidR="00CC7BC1">
        <w:rPr>
          <w:rFonts w:eastAsiaTheme="minorEastAsia"/>
          <w:lang w:eastAsia="zh-CN"/>
        </w:rPr>
        <w:t>maybe</w:t>
      </w:r>
      <w:proofErr w:type="spellEnd"/>
      <w:r w:rsidR="00CC7BC1">
        <w:rPr>
          <w:rFonts w:eastAsiaTheme="minorEastAsia"/>
          <w:lang w:eastAsia="zh-CN"/>
        </w:rPr>
        <w:t xml:space="preserve"> </w:t>
      </w:r>
      <w:r w:rsidR="00C71669">
        <w:rPr>
          <w:rFonts w:eastAsiaTheme="minorEastAsia"/>
          <w:lang w:eastAsia="zh-CN"/>
        </w:rPr>
        <w:t>worth</w:t>
      </w:r>
      <w:r w:rsidR="00351CF5">
        <w:rPr>
          <w:rFonts w:eastAsiaTheme="minorEastAsia"/>
          <w:lang w:eastAsia="zh-CN"/>
        </w:rPr>
        <w:t>y</w:t>
      </w:r>
      <w:r w:rsidR="00C71669">
        <w:rPr>
          <w:rFonts w:eastAsiaTheme="minorEastAsia"/>
          <w:lang w:eastAsia="zh-CN"/>
        </w:rPr>
        <w:t xml:space="preserve"> </w:t>
      </w:r>
      <w:r w:rsidR="00CC7BC1">
        <w:rPr>
          <w:rFonts w:eastAsiaTheme="minorEastAsia"/>
          <w:lang w:eastAsia="zh-CN"/>
        </w:rPr>
        <w:t>de-correlation</w:t>
      </w:r>
      <w:r w:rsidR="00351CF5">
        <w:rPr>
          <w:rFonts w:eastAsiaTheme="minorEastAsia"/>
          <w:lang w:eastAsia="zh-CN"/>
        </w:rPr>
        <w:t xml:space="preserve"> operations</w:t>
      </w:r>
      <w:r w:rsidR="00CC7BC1">
        <w:rPr>
          <w:rFonts w:eastAsiaTheme="minorEastAsia"/>
          <w:lang w:eastAsia="zh-CN"/>
        </w:rPr>
        <w:t xml:space="preserve"> for each </w:t>
      </w:r>
      <w:r w:rsidR="005D62BB">
        <w:rPr>
          <w:rFonts w:eastAsiaTheme="minorEastAsia"/>
          <w:lang w:eastAsia="zh-CN"/>
        </w:rPr>
        <w:t>layer’s weights</w:t>
      </w:r>
      <w:r w:rsidR="00351CF5">
        <w:rPr>
          <w:rFonts w:eastAsiaTheme="minorEastAsia"/>
          <w:lang w:eastAsia="zh-CN"/>
        </w:rPr>
        <w:t xml:space="preserve"> to make the model smaller</w:t>
      </w:r>
      <w:r w:rsidR="005D62BB">
        <w:rPr>
          <w:rFonts w:eastAsiaTheme="minorEastAsia"/>
          <w:lang w:eastAsia="zh-CN"/>
        </w:rPr>
        <w:t>.</w:t>
      </w:r>
    </w:p>
    <w:p w14:paraId="25A25FB2" w14:textId="61DE81E1" w:rsidR="004D3B67" w:rsidRPr="00B90FF4" w:rsidRDefault="00D549B5" w:rsidP="004D3B67">
      <w:pPr>
        <w:pStyle w:val="a4"/>
        <w:numPr>
          <w:ilvl w:val="0"/>
          <w:numId w:val="3"/>
        </w:num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 xml:space="preserve">rompt </w:t>
      </w:r>
      <w:proofErr w:type="spellStart"/>
      <w:r>
        <w:rPr>
          <w:rFonts w:eastAsiaTheme="minorEastAsia"/>
          <w:lang w:eastAsia="zh-CN"/>
        </w:rPr>
        <w:t>explainability</w:t>
      </w:r>
      <w:proofErr w:type="spellEnd"/>
      <w:r>
        <w:rPr>
          <w:rFonts w:eastAsiaTheme="minorEastAsia"/>
          <w:lang w:eastAsia="zh-CN"/>
        </w:rPr>
        <w:t xml:space="preserve"> and evaluation research. Prompt attack analysis.</w:t>
      </w:r>
    </w:p>
    <w:p w14:paraId="4885D9D3" w14:textId="31396D89" w:rsidR="004D3B67" w:rsidRDefault="004D3B67" w:rsidP="004D3B67">
      <w:p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</w:t>
      </w:r>
      <w:r>
        <w:rPr>
          <w:rFonts w:eastAsiaTheme="minorEastAsia"/>
          <w:lang w:eastAsia="zh-CN"/>
        </w:rPr>
        <w:t>or long term goal is the trustworthy AI system deployment</w:t>
      </w:r>
      <w:r w:rsidR="00AC4CDE">
        <w:rPr>
          <w:rFonts w:eastAsiaTheme="minorEastAsia"/>
          <w:lang w:eastAsia="zh-CN"/>
        </w:rPr>
        <w:t>,</w:t>
      </w:r>
      <w:r>
        <w:rPr>
          <w:rFonts w:eastAsiaTheme="minorEastAsia"/>
          <w:lang w:eastAsia="zh-CN"/>
        </w:rPr>
        <w:t xml:space="preserve"> I hope I would have the opportunity leading such projects</w:t>
      </w:r>
      <w:r w:rsidR="00CD6250">
        <w:rPr>
          <w:rFonts w:eastAsiaTheme="minorEastAsia"/>
          <w:lang w:eastAsia="zh-CN"/>
        </w:rPr>
        <w:t>/applying the related-fund</w:t>
      </w:r>
      <w:r>
        <w:rPr>
          <w:rFonts w:eastAsiaTheme="minorEastAsia"/>
          <w:lang w:eastAsia="zh-CN"/>
        </w:rPr>
        <w:t xml:space="preserve"> in the future.</w:t>
      </w:r>
      <w:r w:rsidR="00CD6250">
        <w:rPr>
          <w:rFonts w:eastAsiaTheme="minorEastAsia"/>
          <w:lang w:eastAsia="zh-CN"/>
        </w:rPr>
        <w:t xml:space="preserve"> </w:t>
      </w:r>
    </w:p>
    <w:p w14:paraId="0716B5B4" w14:textId="77777777" w:rsidR="00E0042A" w:rsidRDefault="00E0042A" w:rsidP="004D3B67">
      <w:pPr>
        <w:jc w:val="both"/>
        <w:rPr>
          <w:rFonts w:eastAsiaTheme="minorEastAsia"/>
          <w:lang w:eastAsia="zh-CN"/>
        </w:rPr>
      </w:pPr>
    </w:p>
    <w:p w14:paraId="3C07AA26" w14:textId="1F724736" w:rsidR="00E0042A" w:rsidRPr="004D3B67" w:rsidRDefault="00E0042A" w:rsidP="004D3B67">
      <w:pPr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 xml:space="preserve"> would be thrilled to pursue a PhD at Rice. After PhD I want to work on a research position at Company/University. For the long term </w:t>
      </w:r>
      <w:proofErr w:type="gramStart"/>
      <w:r>
        <w:rPr>
          <w:rFonts w:eastAsiaTheme="minorEastAsia"/>
          <w:lang w:eastAsia="zh-CN"/>
        </w:rPr>
        <w:t>goal</w:t>
      </w:r>
      <w:proofErr w:type="gramEnd"/>
      <w:r>
        <w:rPr>
          <w:rFonts w:eastAsiaTheme="minorEastAsia"/>
          <w:lang w:eastAsia="zh-CN"/>
        </w:rPr>
        <w:t xml:space="preserve"> I may explore if there is opportunity creating a </w:t>
      </w:r>
      <w:r w:rsidR="00953C7F">
        <w:rPr>
          <w:rFonts w:eastAsiaTheme="minorEastAsia"/>
          <w:lang w:eastAsia="zh-CN"/>
        </w:rPr>
        <w:t xml:space="preserve">public </w:t>
      </w:r>
      <w:r>
        <w:rPr>
          <w:rFonts w:eastAsiaTheme="minorEastAsia"/>
          <w:lang w:eastAsia="zh-CN"/>
        </w:rPr>
        <w:t xml:space="preserve">AI-system startup such as </w:t>
      </w:r>
      <w:r w:rsidR="00F5223A" w:rsidRPr="00F5223A">
        <w:rPr>
          <w:rFonts w:eastAsiaTheme="minorEastAsia"/>
          <w:lang w:eastAsia="zh-CN"/>
        </w:rPr>
        <w:t>psychotherapy</w:t>
      </w:r>
      <w:r w:rsidR="00F5223A">
        <w:rPr>
          <w:rFonts w:eastAsiaTheme="minorEastAsia"/>
          <w:lang w:eastAsia="zh-CN"/>
        </w:rPr>
        <w:t xml:space="preserve"> apps.</w:t>
      </w:r>
      <w:r w:rsidR="00CE5BAE">
        <w:rPr>
          <w:rFonts w:eastAsiaTheme="minorEastAsia"/>
          <w:lang w:eastAsia="zh-CN"/>
        </w:rPr>
        <w:t xml:space="preserve"> </w:t>
      </w:r>
      <w:proofErr w:type="spellStart"/>
      <w:r w:rsidR="00CE5BAE">
        <w:rPr>
          <w:rFonts w:eastAsiaTheme="minorEastAsia"/>
          <w:lang w:eastAsia="zh-CN"/>
        </w:rPr>
        <w:t>Prof.Dr</w:t>
      </w:r>
      <w:proofErr w:type="spellEnd"/>
      <w:r w:rsidR="00CE5BAE">
        <w:rPr>
          <w:rFonts w:eastAsiaTheme="minorEastAsia"/>
          <w:lang w:eastAsia="zh-CN"/>
        </w:rPr>
        <w:t xml:space="preserve">. Hanjie Chen’s interpretable models research plan well-matched with my interests on trust AI system deployment. The Rice’s broader faculty will provide an ideal community for my research questions. I believe Rice will provide the best environment for potential candidates to succeed as </w:t>
      </w:r>
      <w:proofErr w:type="gramStart"/>
      <w:r w:rsidR="00CE5BAE">
        <w:rPr>
          <w:rFonts w:eastAsiaTheme="minorEastAsia"/>
          <w:lang w:eastAsia="zh-CN"/>
        </w:rPr>
        <w:t>a research</w:t>
      </w:r>
      <w:proofErr w:type="gramEnd"/>
      <w:r w:rsidR="00CE5BAE">
        <w:rPr>
          <w:rFonts w:eastAsiaTheme="minorEastAsia"/>
          <w:lang w:eastAsia="zh-CN"/>
        </w:rPr>
        <w:t xml:space="preserve"> and academic.</w:t>
      </w:r>
    </w:p>
    <w:p w14:paraId="0D082743" w14:textId="304D7285" w:rsidR="00615D24" w:rsidRPr="00CE5BAE" w:rsidRDefault="00615D24" w:rsidP="00F55A46">
      <w:pPr>
        <w:jc w:val="both"/>
        <w:rPr>
          <w:rFonts w:eastAsiaTheme="minorEastAsia" w:hint="eastAsia"/>
          <w:lang w:eastAsia="zh-CN"/>
        </w:rPr>
        <w:sectPr w:rsidR="00615D24" w:rsidRPr="00CE5BAE">
          <w:pgSz w:w="11910" w:h="16840"/>
          <w:pgMar w:top="1360" w:right="920" w:bottom="1360" w:left="1180" w:header="865" w:footer="1173" w:gutter="0"/>
          <w:cols w:space="720"/>
        </w:sectPr>
      </w:pPr>
    </w:p>
    <w:p w14:paraId="2B8ECD06" w14:textId="45782068" w:rsidR="00CF4348" w:rsidRDefault="00000000" w:rsidP="00EE3E62">
      <w:pPr>
        <w:spacing w:before="180"/>
        <w:jc w:val="both"/>
        <w:rPr>
          <w:b/>
          <w:sz w:val="24"/>
        </w:rPr>
      </w:pPr>
      <w:r>
        <w:rPr>
          <w:b/>
          <w:spacing w:val="-2"/>
          <w:w w:val="115"/>
          <w:sz w:val="24"/>
        </w:rPr>
        <w:lastRenderedPageBreak/>
        <w:t>References</w:t>
      </w:r>
    </w:p>
    <w:p w14:paraId="07EAEE6E" w14:textId="1939C4CC" w:rsidR="006D2FD1" w:rsidRPr="00EE3E62" w:rsidRDefault="00EE3E62" w:rsidP="00F55A46">
      <w:pPr>
        <w:pStyle w:val="a4"/>
        <w:numPr>
          <w:ilvl w:val="0"/>
          <w:numId w:val="1"/>
        </w:numPr>
        <w:tabs>
          <w:tab w:val="left" w:pos="466"/>
        </w:tabs>
        <w:ind w:left="466" w:hanging="356"/>
        <w:jc w:val="both"/>
        <w:rPr>
          <w:sz w:val="20"/>
        </w:rPr>
      </w:pPr>
      <w:bookmarkStart w:id="1" w:name="_bookmark4"/>
      <w:bookmarkStart w:id="2" w:name="reference1"/>
      <w:bookmarkEnd w:id="1"/>
      <w:bookmarkEnd w:id="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Yin, S., </w:t>
      </w:r>
      <w:r w:rsidRPr="00EE3E6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Xin, J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Wang, Y., &amp; Basu, A. (2020). Image dehazing with uneven illumination prior by dense residual channel attention network.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IET Image Processing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(13), 3260-3272.</w:t>
      </w:r>
    </w:p>
    <w:bookmarkStart w:id="3" w:name="reference2"/>
    <w:bookmarkEnd w:id="3"/>
    <w:p w14:paraId="4AA458C0" w14:textId="2352FAE5" w:rsidR="00EE3E62" w:rsidRDefault="00EE3E62" w:rsidP="00F55A46">
      <w:pPr>
        <w:pStyle w:val="a4"/>
        <w:numPr>
          <w:ilvl w:val="0"/>
          <w:numId w:val="1"/>
        </w:numPr>
        <w:tabs>
          <w:tab w:val="left" w:pos="466"/>
        </w:tabs>
        <w:ind w:left="466" w:hanging="356"/>
        <w:jc w:val="both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HYPERLINK "</w:instrText>
      </w:r>
      <w:r w:rsidRPr="00EE3E62">
        <w:rPr>
          <w:sz w:val="20"/>
        </w:rPr>
        <w:instrText>https://daseinda.github.io/assets/pdf/rp.pdf</w:instrText>
      </w:r>
      <w:r>
        <w:rPr>
          <w:sz w:val="20"/>
        </w:rPr>
        <w:instrText>"</w:instrText>
      </w:r>
      <w:r>
        <w:rPr>
          <w:sz w:val="20"/>
        </w:rPr>
        <w:fldChar w:fldCharType="separate"/>
      </w:r>
      <w:r w:rsidRPr="007A5BA4">
        <w:rPr>
          <w:rStyle w:val="a9"/>
          <w:sz w:val="20"/>
        </w:rPr>
        <w:t>https://daseinda.github.io/assets/pdf/rp.pdf</w:t>
      </w:r>
      <w:r>
        <w:rPr>
          <w:sz w:val="20"/>
        </w:rPr>
        <w:fldChar w:fldCharType="end"/>
      </w:r>
    </w:p>
    <w:p w14:paraId="2D7CA4B1" w14:textId="441F9080" w:rsidR="00EE3E62" w:rsidRDefault="00EE3E62" w:rsidP="00F55A46">
      <w:pPr>
        <w:pStyle w:val="a4"/>
        <w:numPr>
          <w:ilvl w:val="0"/>
          <w:numId w:val="1"/>
        </w:numPr>
        <w:tabs>
          <w:tab w:val="left" w:pos="466"/>
        </w:tabs>
        <w:ind w:left="466" w:hanging="356"/>
        <w:jc w:val="both"/>
        <w:rPr>
          <w:sz w:val="20"/>
        </w:rPr>
      </w:pPr>
      <w:hyperlink r:id="rId12" w:history="1">
        <w:r w:rsidRPr="007A5BA4">
          <w:rPr>
            <w:rStyle w:val="a9"/>
            <w:sz w:val="20"/>
          </w:rPr>
          <w:t>https://daseind</w:t>
        </w:r>
        <w:bookmarkStart w:id="4" w:name="reference3"/>
        <w:bookmarkEnd w:id="4"/>
        <w:r w:rsidRPr="007A5BA4">
          <w:rPr>
            <w:rStyle w:val="a9"/>
            <w:sz w:val="20"/>
          </w:rPr>
          <w:t>a.github.io/assets/pdf/cum.pdf</w:t>
        </w:r>
      </w:hyperlink>
    </w:p>
    <w:p w14:paraId="5913BA27" w14:textId="62DCE2A2" w:rsidR="00EE3E62" w:rsidRDefault="00FF45D7" w:rsidP="00F55A46">
      <w:pPr>
        <w:pStyle w:val="a4"/>
        <w:numPr>
          <w:ilvl w:val="0"/>
          <w:numId w:val="1"/>
        </w:numPr>
        <w:tabs>
          <w:tab w:val="left" w:pos="466"/>
        </w:tabs>
        <w:ind w:left="466" w:hanging="356"/>
        <w:jc w:val="both"/>
        <w:rPr>
          <w:sz w:val="20"/>
        </w:rPr>
      </w:pPr>
      <w:r w:rsidRPr="00FF45D7">
        <w:rPr>
          <w:rFonts w:ascii="Arial" w:hAnsi="Arial" w:cs="Arial"/>
          <w:color w:val="222222"/>
          <w:sz w:val="20"/>
          <w:szCs w:val="20"/>
          <w:shd w:val="clear" w:color="auto" w:fill="FFFFFF"/>
          <w:lang w:val="de-DE"/>
        </w:rPr>
        <w:t>Chen, H.,</w:t>
      </w:r>
      <w:bookmarkStart w:id="5" w:name="reference4"/>
      <w:bookmarkEnd w:id="5"/>
      <w:r w:rsidRPr="00FF45D7">
        <w:rPr>
          <w:rFonts w:ascii="Arial" w:hAnsi="Arial" w:cs="Arial"/>
          <w:color w:val="222222"/>
          <w:sz w:val="20"/>
          <w:szCs w:val="20"/>
          <w:shd w:val="clear" w:color="auto" w:fill="FFFFFF"/>
          <w:lang w:val="de-DE"/>
        </w:rPr>
        <w:t xml:space="preserve"> Du, W., &amp; Ji, Y. (2022).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Explaining Predictive Uncertainty by Looking Back at Model Explanations.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arXiv:2201.03742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EE3E62">
      <w:pgSz w:w="11910" w:h="16840"/>
      <w:pgMar w:top="1360" w:right="920" w:bottom="1360" w:left="1180" w:header="865" w:footer="11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E99EC" w14:textId="77777777" w:rsidR="008319DA" w:rsidRDefault="008319DA">
      <w:r>
        <w:separator/>
      </w:r>
    </w:p>
  </w:endnote>
  <w:endnote w:type="continuationSeparator" w:id="0">
    <w:p w14:paraId="32AEB9FD" w14:textId="77777777" w:rsidR="008319DA" w:rsidRDefault="0083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7E40" w14:textId="77777777" w:rsidR="00CF4348" w:rsidRDefault="0000000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20256" behindDoc="1" locked="0" layoutInCell="1" allowOverlap="1" wp14:anchorId="7FCBCA10" wp14:editId="4813B728">
              <wp:simplePos x="0" y="0"/>
              <wp:positionH relativeFrom="page">
                <wp:posOffset>3801706</wp:posOffset>
              </wp:positionH>
              <wp:positionV relativeFrom="page">
                <wp:posOffset>9807169</wp:posOffset>
              </wp:positionV>
              <wp:extent cx="152400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AAD15F" w14:textId="77777777" w:rsidR="00CF4348" w:rsidRDefault="00000000">
                          <w:pPr>
                            <w:pStyle w:val="a3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BCA1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299.35pt;margin-top:772.2pt;width:12pt;height:12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" filled="f" stroked="f">
              <v:textbox inset="0,0,0,0">
                <w:txbxContent>
                  <w:p w14:paraId="00AAD15F" w14:textId="77777777" w:rsidR="00CF4348" w:rsidRDefault="00000000">
                    <w:pPr>
                      <w:pStyle w:val="a3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BC46" w14:textId="77777777" w:rsidR="008319DA" w:rsidRDefault="008319DA">
      <w:r>
        <w:separator/>
      </w:r>
    </w:p>
  </w:footnote>
  <w:footnote w:type="continuationSeparator" w:id="0">
    <w:p w14:paraId="3DAB543F" w14:textId="77777777" w:rsidR="008319DA" w:rsidRDefault="00831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8896" w14:textId="5C75D03E" w:rsidR="00CF4348" w:rsidRDefault="001920CB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9744" behindDoc="1" locked="0" layoutInCell="1" allowOverlap="1" wp14:anchorId="650669D4" wp14:editId="671F9700">
              <wp:simplePos x="0" y="0"/>
              <wp:positionH relativeFrom="margin">
                <wp:align>right</wp:align>
              </wp:positionH>
              <wp:positionV relativeFrom="page">
                <wp:posOffset>526474</wp:posOffset>
              </wp:positionV>
              <wp:extent cx="1620751" cy="152342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0751" cy="15234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9999D7" w14:textId="6D813C84" w:rsidR="00CF4348" w:rsidRDefault="001920CB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20"/>
                              <w:sz w:val="20"/>
                            </w:rPr>
                            <w:t>Statem</w:t>
                          </w:r>
                          <w:r>
                            <w:rPr>
                              <w:b/>
                              <w:spacing w:val="12"/>
                              <w:w w:val="120"/>
                              <w:sz w:val="20"/>
                            </w:rPr>
                            <w:t>ent of Purpose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669D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6.4pt;margin-top:41.45pt;width:127.6pt;height:12pt;z-index:-1579673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" filled="f" stroked="f">
              <v:textbox inset="0,0,0,0">
                <w:txbxContent>
                  <w:p w14:paraId="349999D7" w14:textId="6D813C84" w:rsidR="00CF4348" w:rsidRDefault="001920CB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Statem</w:t>
                    </w:r>
                    <w:r>
                      <w:rPr>
                        <w:b/>
                        <w:spacing w:val="12"/>
                        <w:w w:val="120"/>
                        <w:sz w:val="20"/>
                      </w:rPr>
                      <w:t>ent of Purpose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00BB1141" wp14:editId="23919985">
              <wp:simplePos x="0" y="0"/>
              <wp:positionH relativeFrom="page">
                <wp:posOffset>868680</wp:posOffset>
              </wp:positionH>
              <wp:positionV relativeFrom="page">
                <wp:posOffset>692061</wp:posOffset>
              </wp:positionV>
              <wp:extent cx="600583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058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05830">
                            <a:moveTo>
                              <a:pt x="0" y="0"/>
                            </a:moveTo>
                            <a:lnTo>
                              <a:pt x="600552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22CA16" id="Graphic 1" o:spid="_x0000_s1026" style="position:absolute;left:0;text-align:left;margin-left:68.4pt;margin-top:54.5pt;width:472.9pt;height:.1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05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" path="m,l6005525,e" filled="f" strokeweight=".14039mm">
              <v:path arrowok="t"/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23BB51EB" wp14:editId="2AA4498F">
              <wp:simplePos x="0" y="0"/>
              <wp:positionH relativeFrom="page">
                <wp:posOffset>855980</wp:posOffset>
              </wp:positionH>
              <wp:positionV relativeFrom="page">
                <wp:posOffset>536385</wp:posOffset>
              </wp:positionV>
              <wp:extent cx="81153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15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665060" w14:textId="311417DD" w:rsidR="00CF4348" w:rsidRDefault="007F5F58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20"/>
                              <w:sz w:val="20"/>
                            </w:rPr>
                            <w:t>Jin Xin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BB51EB" id="Textbox 2" o:spid="_x0000_s1029" type="#_x0000_t202" style="position:absolute;margin-left:67.4pt;margin-top:42.25pt;width:63.9pt;height:12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" filled="f" stroked="f">
              <v:textbox inset="0,0,0,0">
                <w:txbxContent>
                  <w:p w14:paraId="37665060" w14:textId="311417DD" w:rsidR="00CF4348" w:rsidRDefault="007F5F58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Jin Xin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BF5"/>
    <w:multiLevelType w:val="hybridMultilevel"/>
    <w:tmpl w:val="6B4A6458"/>
    <w:lvl w:ilvl="0" w:tplc="49AA6E18">
      <w:numFmt w:val="bullet"/>
      <w:lvlText w:val="•"/>
      <w:lvlJc w:val="left"/>
      <w:pPr>
        <w:ind w:left="440" w:hanging="44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18590A"/>
    <w:multiLevelType w:val="hybridMultilevel"/>
    <w:tmpl w:val="2B1E7D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9F93FBD"/>
    <w:multiLevelType w:val="hybridMultilevel"/>
    <w:tmpl w:val="E1D09D9E"/>
    <w:lvl w:ilvl="0" w:tplc="4AC0F652">
      <w:start w:val="1"/>
      <w:numFmt w:val="decimal"/>
      <w:lvlText w:val="[%1]"/>
      <w:lvlJc w:val="left"/>
      <w:pPr>
        <w:ind w:left="468" w:hanging="28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49AA6E18">
      <w:numFmt w:val="bullet"/>
      <w:lvlText w:val="•"/>
      <w:lvlJc w:val="left"/>
      <w:pPr>
        <w:ind w:left="1394" w:hanging="281"/>
      </w:pPr>
      <w:rPr>
        <w:rFonts w:hint="default"/>
        <w:lang w:val="en-US" w:eastAsia="en-US" w:bidi="ar-SA"/>
      </w:rPr>
    </w:lvl>
    <w:lvl w:ilvl="2" w:tplc="FC10AC82">
      <w:numFmt w:val="bullet"/>
      <w:lvlText w:val="•"/>
      <w:lvlJc w:val="left"/>
      <w:pPr>
        <w:ind w:left="2329" w:hanging="281"/>
      </w:pPr>
      <w:rPr>
        <w:rFonts w:hint="default"/>
        <w:lang w:val="en-US" w:eastAsia="en-US" w:bidi="ar-SA"/>
      </w:rPr>
    </w:lvl>
    <w:lvl w:ilvl="3" w:tplc="66449A60">
      <w:numFmt w:val="bullet"/>
      <w:lvlText w:val="•"/>
      <w:lvlJc w:val="left"/>
      <w:pPr>
        <w:ind w:left="3263" w:hanging="281"/>
      </w:pPr>
      <w:rPr>
        <w:rFonts w:hint="default"/>
        <w:lang w:val="en-US" w:eastAsia="en-US" w:bidi="ar-SA"/>
      </w:rPr>
    </w:lvl>
    <w:lvl w:ilvl="4" w:tplc="D4E87278">
      <w:numFmt w:val="bullet"/>
      <w:lvlText w:val="•"/>
      <w:lvlJc w:val="left"/>
      <w:pPr>
        <w:ind w:left="4198" w:hanging="281"/>
      </w:pPr>
      <w:rPr>
        <w:rFonts w:hint="default"/>
        <w:lang w:val="en-US" w:eastAsia="en-US" w:bidi="ar-SA"/>
      </w:rPr>
    </w:lvl>
    <w:lvl w:ilvl="5" w:tplc="E154DE88">
      <w:numFmt w:val="bullet"/>
      <w:lvlText w:val="•"/>
      <w:lvlJc w:val="left"/>
      <w:pPr>
        <w:ind w:left="5132" w:hanging="281"/>
      </w:pPr>
      <w:rPr>
        <w:rFonts w:hint="default"/>
        <w:lang w:val="en-US" w:eastAsia="en-US" w:bidi="ar-SA"/>
      </w:rPr>
    </w:lvl>
    <w:lvl w:ilvl="6" w:tplc="BC92C5D2">
      <w:numFmt w:val="bullet"/>
      <w:lvlText w:val="•"/>
      <w:lvlJc w:val="left"/>
      <w:pPr>
        <w:ind w:left="6067" w:hanging="281"/>
      </w:pPr>
      <w:rPr>
        <w:rFonts w:hint="default"/>
        <w:lang w:val="en-US" w:eastAsia="en-US" w:bidi="ar-SA"/>
      </w:rPr>
    </w:lvl>
    <w:lvl w:ilvl="7" w:tplc="A3883340">
      <w:numFmt w:val="bullet"/>
      <w:lvlText w:val="•"/>
      <w:lvlJc w:val="left"/>
      <w:pPr>
        <w:ind w:left="7001" w:hanging="281"/>
      </w:pPr>
      <w:rPr>
        <w:rFonts w:hint="default"/>
        <w:lang w:val="en-US" w:eastAsia="en-US" w:bidi="ar-SA"/>
      </w:rPr>
    </w:lvl>
    <w:lvl w:ilvl="8" w:tplc="AD9CEDFC">
      <w:numFmt w:val="bullet"/>
      <w:lvlText w:val="•"/>
      <w:lvlJc w:val="left"/>
      <w:pPr>
        <w:ind w:left="7936" w:hanging="281"/>
      </w:pPr>
      <w:rPr>
        <w:rFonts w:hint="default"/>
        <w:lang w:val="en-US" w:eastAsia="en-US" w:bidi="ar-SA"/>
      </w:rPr>
    </w:lvl>
  </w:abstractNum>
  <w:num w:numId="1" w16cid:durableId="2125490197">
    <w:abstractNumId w:val="2"/>
  </w:num>
  <w:num w:numId="2" w16cid:durableId="354962968">
    <w:abstractNumId w:val="1"/>
  </w:num>
  <w:num w:numId="3" w16cid:durableId="165448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48"/>
    <w:rsid w:val="00001E18"/>
    <w:rsid w:val="000842ED"/>
    <w:rsid w:val="000C5D6C"/>
    <w:rsid w:val="000D611D"/>
    <w:rsid w:val="001157FF"/>
    <w:rsid w:val="001734F0"/>
    <w:rsid w:val="001920CB"/>
    <w:rsid w:val="001B17ED"/>
    <w:rsid w:val="001B1980"/>
    <w:rsid w:val="00257600"/>
    <w:rsid w:val="00273595"/>
    <w:rsid w:val="00275D86"/>
    <w:rsid w:val="002B772E"/>
    <w:rsid w:val="002E2452"/>
    <w:rsid w:val="003158A6"/>
    <w:rsid w:val="00327BD8"/>
    <w:rsid w:val="00351CF5"/>
    <w:rsid w:val="00356B40"/>
    <w:rsid w:val="003B697B"/>
    <w:rsid w:val="004062F6"/>
    <w:rsid w:val="004222CB"/>
    <w:rsid w:val="00432A97"/>
    <w:rsid w:val="004603C2"/>
    <w:rsid w:val="004A06B4"/>
    <w:rsid w:val="004A587C"/>
    <w:rsid w:val="004D3B67"/>
    <w:rsid w:val="004E7411"/>
    <w:rsid w:val="00535C7B"/>
    <w:rsid w:val="005507D3"/>
    <w:rsid w:val="00556FA4"/>
    <w:rsid w:val="00557D57"/>
    <w:rsid w:val="0059550E"/>
    <w:rsid w:val="005A1B17"/>
    <w:rsid w:val="005D3F94"/>
    <w:rsid w:val="005D62BB"/>
    <w:rsid w:val="00603C32"/>
    <w:rsid w:val="00615D24"/>
    <w:rsid w:val="006226CA"/>
    <w:rsid w:val="00625359"/>
    <w:rsid w:val="00685EB8"/>
    <w:rsid w:val="006D2FD1"/>
    <w:rsid w:val="006D5732"/>
    <w:rsid w:val="00765C15"/>
    <w:rsid w:val="00787538"/>
    <w:rsid w:val="007B65A2"/>
    <w:rsid w:val="007D66E1"/>
    <w:rsid w:val="007F5F58"/>
    <w:rsid w:val="007F78E6"/>
    <w:rsid w:val="008319DA"/>
    <w:rsid w:val="00835EB0"/>
    <w:rsid w:val="0084628C"/>
    <w:rsid w:val="00864F43"/>
    <w:rsid w:val="008C73F7"/>
    <w:rsid w:val="008D0555"/>
    <w:rsid w:val="00917366"/>
    <w:rsid w:val="009221FE"/>
    <w:rsid w:val="00951E4F"/>
    <w:rsid w:val="00953C7F"/>
    <w:rsid w:val="0098364A"/>
    <w:rsid w:val="00992758"/>
    <w:rsid w:val="009C17E5"/>
    <w:rsid w:val="00AC3249"/>
    <w:rsid w:val="00AC4CDE"/>
    <w:rsid w:val="00AE2EA8"/>
    <w:rsid w:val="00AF4EF1"/>
    <w:rsid w:val="00B02234"/>
    <w:rsid w:val="00B41CE1"/>
    <w:rsid w:val="00B466D5"/>
    <w:rsid w:val="00B83F86"/>
    <w:rsid w:val="00B90FF4"/>
    <w:rsid w:val="00BE2B2E"/>
    <w:rsid w:val="00BE2C5E"/>
    <w:rsid w:val="00BE7CA4"/>
    <w:rsid w:val="00BF5BE7"/>
    <w:rsid w:val="00BF6B07"/>
    <w:rsid w:val="00C71669"/>
    <w:rsid w:val="00CA744E"/>
    <w:rsid w:val="00CC7BC1"/>
    <w:rsid w:val="00CD2851"/>
    <w:rsid w:val="00CD6250"/>
    <w:rsid w:val="00CE5BAE"/>
    <w:rsid w:val="00CE727D"/>
    <w:rsid w:val="00CF162C"/>
    <w:rsid w:val="00CF4348"/>
    <w:rsid w:val="00D549B5"/>
    <w:rsid w:val="00D624FC"/>
    <w:rsid w:val="00D76148"/>
    <w:rsid w:val="00E0042A"/>
    <w:rsid w:val="00EA3628"/>
    <w:rsid w:val="00EE3E62"/>
    <w:rsid w:val="00F5223A"/>
    <w:rsid w:val="00F55A46"/>
    <w:rsid w:val="00F84045"/>
    <w:rsid w:val="00F94C17"/>
    <w:rsid w:val="00FC245B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FF251"/>
  <w15:docId w15:val="{988F6038-8F6D-496F-A55A-DB18F120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line="223" w:lineRule="exact"/>
      <w:ind w:left="2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224"/>
      <w:ind w:left="466" w:hanging="35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F5F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5F58"/>
    <w:rPr>
      <w:rFonts w:ascii="Calibri" w:eastAsia="Calibri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5F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5F58"/>
    <w:rPr>
      <w:rFonts w:ascii="Calibri" w:eastAsia="Calibri" w:hAnsi="Calibri" w:cs="Calibri"/>
      <w:sz w:val="18"/>
      <w:szCs w:val="18"/>
    </w:rPr>
  </w:style>
  <w:style w:type="character" w:styleId="a9">
    <w:name w:val="Hyperlink"/>
    <w:basedOn w:val="a0"/>
    <w:uiPriority w:val="99"/>
    <w:unhideWhenUsed/>
    <w:rsid w:val="006D2FD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2FD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C245B"/>
    <w:rPr>
      <w:color w:val="800080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73595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B83F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seinda.github.io/assets/pdf/cu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seinda.github.io/assets/pdf/InformationTheory.pdf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MoonHasSevenColor</dc:creator>
  <cp:lastModifiedBy>Xin Jin</cp:lastModifiedBy>
  <cp:revision>2</cp:revision>
  <dcterms:created xsi:type="dcterms:W3CDTF">2023-11-09T16:37:00Z</dcterms:created>
  <dcterms:modified xsi:type="dcterms:W3CDTF">2023-11-09T16:37:00Z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