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F3942" w14:textId="32DBBAC7" w:rsidR="007B570C" w:rsidRPr="007B570C" w:rsidRDefault="007B570C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7B570C">
        <w:rPr>
          <w:b/>
          <w:bCs/>
          <w:sz w:val="32"/>
          <w:szCs w:val="32"/>
        </w:rPr>
        <w:t>ПРАКТИЧЕСКОЕ ЗАДАНИЕ №1</w:t>
      </w:r>
    </w:p>
    <w:p w14:paraId="3424837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 Проектирование базы данных.</w:t>
      </w:r>
    </w:p>
    <w:p w14:paraId="77D3B0E2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Цель: Приобретение навыков анализа предметной области и построения концептуальной модели.</w:t>
      </w:r>
    </w:p>
    <w:p w14:paraId="0F35D3B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Задания:</w:t>
      </w:r>
    </w:p>
    <w:p w14:paraId="1F074EC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1. Изучить предметную область.</w:t>
      </w:r>
    </w:p>
    <w:p w14:paraId="7665C61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2. Выделить</w:t>
      </w:r>
      <w:r w:rsidRPr="007B570C">
        <w:rPr>
          <w:sz w:val="28"/>
          <w:szCs w:val="28"/>
        </w:rPr>
        <w:tab/>
        <w:t>основные</w:t>
      </w:r>
      <w:r w:rsidRPr="007B570C">
        <w:rPr>
          <w:sz w:val="28"/>
          <w:szCs w:val="28"/>
        </w:rPr>
        <w:tab/>
        <w:t>абстракции</w:t>
      </w:r>
      <w:r w:rsidRPr="007B570C">
        <w:rPr>
          <w:sz w:val="28"/>
          <w:szCs w:val="28"/>
        </w:rPr>
        <w:tab/>
        <w:t>(сущность,</w:t>
      </w:r>
      <w:r w:rsidRPr="007B570C">
        <w:rPr>
          <w:sz w:val="28"/>
          <w:szCs w:val="28"/>
        </w:rPr>
        <w:tab/>
        <w:t>атрибут, связь) в предметной области и определить их параметры.</w:t>
      </w:r>
    </w:p>
    <w:p w14:paraId="396E2B9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3. Построить концептуальную модель в виде ER-диаграммы. </w:t>
      </w:r>
    </w:p>
    <w:p w14:paraId="528C013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4. 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6017C3B8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5. Определить ключи и внешние ключи. </w:t>
      </w:r>
    </w:p>
    <w:p w14:paraId="0ABC45C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6. Разработать даталогическую и физическую модели.</w:t>
      </w:r>
    </w:p>
    <w:p w14:paraId="73CDDE9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7. Оформить отчет.</w:t>
      </w:r>
    </w:p>
    <w:p w14:paraId="3BE2793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7A510BC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 xml:space="preserve">Вариант </w:t>
      </w:r>
      <w:r w:rsidRPr="007B570C">
        <w:rPr>
          <w:sz w:val="28"/>
          <w:szCs w:val="28"/>
        </w:rPr>
        <w:softHyphen/>
      </w:r>
      <w:r w:rsidRPr="007B570C">
        <w:rPr>
          <w:sz w:val="28"/>
          <w:szCs w:val="28"/>
        </w:rPr>
        <w:softHyphen/>
        <w:t>– 13</w:t>
      </w:r>
    </w:p>
    <w:p w14:paraId="123D67C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База данных «ТУРИСТИЧЕСКОЕ АГЕНТСТВО»</w:t>
      </w:r>
    </w:p>
    <w:p w14:paraId="58C2DD4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6B028D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1</w:t>
      </w:r>
    </w:p>
    <w:p w14:paraId="6F1C7CFA" w14:textId="10A8491C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 Туристическом агентстве есть несколько путевок, которые содержат разные маршруты. Клиент может оплатить несколько путевок на разные даты. Туристическое агентство предоставляет маршруты в разных странах, разной длительности (например, на неделю). Также в стоимость путевки входит оплата отеля, где будут пребывать клиенты. В праздничные даты агентство предоставляет клиентам скидки на путевки. Также скидки предоставляются группам, состоящим более чем из 6 человек, многодетным семьям и всем </w:t>
      </w:r>
      <w:r w:rsidRPr="007B570C">
        <w:rPr>
          <w:sz w:val="28"/>
          <w:szCs w:val="28"/>
        </w:rPr>
        <w:lastRenderedPageBreak/>
        <w:t>категориям граждан</w:t>
      </w:r>
      <w:r w:rsidR="00A07FE4">
        <w:rPr>
          <w:sz w:val="28"/>
          <w:szCs w:val="28"/>
        </w:rPr>
        <w:t>,</w:t>
      </w:r>
      <w:r w:rsidRPr="007B570C">
        <w:rPr>
          <w:sz w:val="28"/>
          <w:szCs w:val="28"/>
        </w:rPr>
        <w:t xml:space="preserve"> имеющих льготы. Клиентам нужно будет предоставить агентству свои паспортные данные, номер телефона и при наличии льготу.</w:t>
      </w:r>
    </w:p>
    <w:p w14:paraId="32F362BB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E1F669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2</w:t>
      </w:r>
    </w:p>
    <w:p w14:paraId="55AF93B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Выделены основные абстракции в предметной области. </w:t>
      </w:r>
    </w:p>
    <w:p w14:paraId="4BC2735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Сущности: Маршруты, Путевки, Клиенты.</w:t>
      </w:r>
    </w:p>
    <w:p w14:paraId="7DCF188E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Атрибуты сущностей: </w:t>
      </w:r>
    </w:p>
    <w:p w14:paraId="0CEE04E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Маршруты: Код маршрута (счетчик), Страна (короткий текст), Климат (короткий текст), Длительность (короткий текст), Отель (короткий текст), Стоимость (числовой); </w:t>
      </w:r>
    </w:p>
    <w:p w14:paraId="223E315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Путевки: Код путевки (счетчик), Код маршрута (числовой), Код клиента (числовой), Дата отправления (дата и время), Дата прибытия (дата и время), Количество (числовой), Скидка (числовой); </w:t>
      </w:r>
    </w:p>
    <w:p w14:paraId="46F784E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Клиенты: Код клиента (счетчик), Фамилия (короткий текст), Имя (короткий текст), Отчество (короткий текст), Адрес (короткий текст), Телефон (короткий текст).</w:t>
      </w:r>
    </w:p>
    <w:p w14:paraId="20B2C23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Связи: 1) Клиент и Путевки (Один-ко-многим, так как Клиент может быть связан с несколькими путевками); 2) Маршруты и путевки (Один-ко-многим, так как один маршрут может относиться к нескольким путевкам).</w:t>
      </w:r>
    </w:p>
    <w:p w14:paraId="04D1EDE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4A0B8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3</w:t>
      </w:r>
    </w:p>
    <w:p w14:paraId="24C07062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Разработана концептуальная модель в предметной области «Туристическое агентство». В данной предметной области можно выделить три объекта – Клиенты, Путевки и Маршруты. </w:t>
      </w:r>
    </w:p>
    <w:p w14:paraId="05A42DE8" w14:textId="3227183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Рассмотрим связь между объектами Клиенты и Путевки. Клиент заказывает путевку и может на разную дату приобрести несколько путевок, что соответствует мн</w:t>
      </w:r>
      <w:r w:rsidR="00876DCB">
        <w:rPr>
          <w:sz w:val="28"/>
          <w:szCs w:val="28"/>
        </w:rPr>
        <w:t>огозначной связи и отражено на рисун</w:t>
      </w:r>
      <w:r w:rsidRPr="007B570C">
        <w:rPr>
          <w:sz w:val="28"/>
          <w:szCs w:val="28"/>
        </w:rPr>
        <w:t>к</w:t>
      </w:r>
      <w:r w:rsidR="00876DCB">
        <w:rPr>
          <w:sz w:val="28"/>
          <w:szCs w:val="28"/>
        </w:rPr>
        <w:t xml:space="preserve">е </w:t>
      </w:r>
      <w:r w:rsidRPr="007B570C">
        <w:rPr>
          <w:sz w:val="28"/>
          <w:szCs w:val="28"/>
        </w:rPr>
        <w:t xml:space="preserve">1.1 двойной стрелкой. Понятно, что одну путевку может купить один клиент. Это однозначная связь, </w:t>
      </w:r>
      <w:r w:rsidRPr="007B570C">
        <w:rPr>
          <w:sz w:val="28"/>
          <w:szCs w:val="28"/>
        </w:rPr>
        <w:lastRenderedPageBreak/>
        <w:t>обозначаемая одинарной стрелкой. Таким образом, связь между объектами Клиенты и Путевки — Один-ко-многим (1 : М).</w:t>
      </w:r>
    </w:p>
    <w:p w14:paraId="0681C9A5" w14:textId="65F42509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Обратим внимание на связь между объектами Путевки и Маршруты. Каждый маршрут может присутствовать в нескольких путевках, поэтому связь ме</w:t>
      </w:r>
      <w:r w:rsidR="009800A4">
        <w:rPr>
          <w:sz w:val="28"/>
          <w:szCs w:val="28"/>
        </w:rPr>
        <w:t xml:space="preserve">жду объектами Один-ко-многим (1 </w:t>
      </w:r>
      <w:r w:rsidRPr="007B570C">
        <w:rPr>
          <w:sz w:val="28"/>
          <w:szCs w:val="28"/>
        </w:rPr>
        <w:t>: М). В результате получена информационно-логическую модель базы данных, приведенная на рисунке 1.1.</w:t>
      </w:r>
    </w:p>
    <w:p w14:paraId="3C21606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77D6394" w14:textId="7D2717D9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EDCF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style="width:429pt;height:127.8pt;visibility:visible;mso-wrap-style:square">
            <v:imagedata r:id="rId7" o:title="" cropleft="3538f" cropright="3176f"/>
          </v:shape>
        </w:pict>
      </w:r>
    </w:p>
    <w:p w14:paraId="50621C20" w14:textId="77777777" w:rsidR="007B570C" w:rsidRPr="007B570C" w:rsidRDefault="007B570C" w:rsidP="00A07FE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1.1 – Концептуальная модель</w:t>
      </w:r>
    </w:p>
    <w:p w14:paraId="5EDDDF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0C1DC8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4</w:t>
      </w:r>
    </w:p>
    <w:p w14:paraId="2834BC8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Описаны домены.</w:t>
      </w:r>
    </w:p>
    <w:p w14:paraId="0A30FFA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Маршруты: Код маршрута (Тип данных – счетчик, Размер поля – Длинное целое), Страна (Тип данных – короткий текст, Размер поля – 50), Климат (Тип данных – короткий текст, Размер поля – 50), Длительность (Тип данных – короткий текст, Размер поля – 50), Отель (Тип данных – короткий текст, Размер поля – 50), Стоимость (Тип данных – числовой, Размер поля – Длинное целое); </w:t>
      </w:r>
    </w:p>
    <w:p w14:paraId="14CB832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Путевки: Код путевки (Тип данных – счетчик, Размер поля – Длинное целое), Код маршрута (Тип данных – числовой, Размер поля – Длинное целое), Код клиента (Тип данных – числовой, Размер поля – Длинное целое), Дата отправления (Тип данных – дата и время), Дата прибытия (Тип данных – дата и время), Количество (Тип данных – числовой, Размер поля – Длинное целое), Скидка (Тип данных – числовой, Размер поля – Длинное целое); </w:t>
      </w:r>
    </w:p>
    <w:p w14:paraId="5E72CE6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Клиенты: Код клиента (Тип данных – счетчик, Размер поля – Длинное целое), Фамилия (Тип данных – короткий текст, Размер поля – 50), Имя (Тип </w:t>
      </w:r>
      <w:r w:rsidRPr="007B570C">
        <w:rPr>
          <w:sz w:val="28"/>
          <w:szCs w:val="28"/>
        </w:rPr>
        <w:lastRenderedPageBreak/>
        <w:t>данных – короткий текст, Размер поля – 50), Отчество (Тип данных – короткий текст, Размер поля – 50), Адрес (Тип данных – короткий текст, Размер поля – 50), Телефон (Тип данных – короткий текст, Размер поля – 50).</w:t>
      </w:r>
    </w:p>
    <w:p w14:paraId="7564870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C9D6F5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5</w:t>
      </w:r>
    </w:p>
    <w:p w14:paraId="2EC514E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Определены ключи и внешние ключи. Ключом отношения является совокупность атрибутов код маршрута, код клиента.</w:t>
      </w:r>
    </w:p>
    <w:p w14:paraId="59BEBF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Разработана даталогическая модель базы данных в соответствии с предметной областью (Рисунок 1.2).</w:t>
      </w:r>
    </w:p>
    <w:p w14:paraId="05B3275E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4FA00FD" w14:textId="4F306EB0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761D4E1">
          <v:shape id="Рисунок 6" o:spid="_x0000_i1026" type="#_x0000_t75" style="width:415.8pt;height:265.2pt;visibility:visible;mso-wrap-style:square">
            <v:imagedata r:id="rId8" o:title="" croptop="3175f"/>
          </v:shape>
        </w:pict>
      </w:r>
    </w:p>
    <w:p w14:paraId="4604BA75" w14:textId="77777777" w:rsidR="007B570C" w:rsidRPr="007B570C" w:rsidRDefault="007B570C" w:rsidP="00DC72F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1.2 – Даталогическая модель базы данных</w:t>
      </w:r>
    </w:p>
    <w:p w14:paraId="3E71FE7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363BB42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6</w:t>
      </w:r>
    </w:p>
    <w:p w14:paraId="2B7C353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Разработана физическая модель. </w:t>
      </w:r>
    </w:p>
    <w:p w14:paraId="57120CB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 базе данных «Туристическое агентство» созданы таблицы: «Маршруты», «Путевки», «Клиенты» и связи между ними (Рисунок 1.3). </w:t>
      </w:r>
    </w:p>
    <w:p w14:paraId="6A7DC55B" w14:textId="1CC1B5DF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lastRenderedPageBreak/>
        <w:t>Каждой таблице были определены параметры: 1) Название таблицы; 2) Первичный ключ; 3) Набор полей (с указанием типа данных и размера поля); 4) Связи между таблицами.</w:t>
      </w:r>
    </w:p>
    <w:p w14:paraId="4E6AE7E1" w14:textId="77777777" w:rsidR="00D33B86" w:rsidRPr="007B570C" w:rsidRDefault="00D33B86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60912D7" w14:textId="18ED901F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6AD7EFE">
          <v:shape id="Рисунок 8" o:spid="_x0000_i1027" type="#_x0000_t75" style="width:430.2pt;height:132.6pt;visibility:visible;mso-wrap-style:square">
            <v:imagedata r:id="rId9" o:title="" croptop="2312f" cropbottom="3598f" cropleft="1421f" cropright="1150f"/>
          </v:shape>
        </w:pict>
      </w:r>
    </w:p>
    <w:p w14:paraId="5524B9B1" w14:textId="77777777" w:rsidR="007B570C" w:rsidRPr="007B570C" w:rsidRDefault="007B570C" w:rsidP="00ED10C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1.3 – Физическая модель базы данных</w:t>
      </w:r>
    </w:p>
    <w:p w14:paraId="7CF4913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D74DE7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Разработана таблица связей на основе физической модели базы данных (Рисунок 1.4).</w:t>
      </w:r>
    </w:p>
    <w:p w14:paraId="1787B7F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CA9BA80" w14:textId="368DF13D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10E8EED">
          <v:shape id="Рисунок 11" o:spid="_x0000_i1028" type="#_x0000_t75" style="width:458.4pt;height:60pt;visibility:visible;mso-wrap-style:square">
            <v:imagedata r:id="rId10" o:title=""/>
          </v:shape>
        </w:pict>
      </w:r>
    </w:p>
    <w:p w14:paraId="2664A1AF" w14:textId="77777777" w:rsidR="007B570C" w:rsidRPr="007B570C" w:rsidRDefault="007B570C" w:rsidP="004332F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1.4 – Таблица связей</w:t>
      </w:r>
    </w:p>
    <w:p w14:paraId="7D9B809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51A17F7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7</w:t>
      </w:r>
    </w:p>
    <w:p w14:paraId="3BA3EB3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Созданные таблицы в базе данных заполнены данными в соответствии с предметной областью (Рисунки 1.5 – 1.7). </w:t>
      </w:r>
    </w:p>
    <w:p w14:paraId="1A84A2C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6D64C244" w14:textId="5A192EF6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CB1BFD5">
          <v:shape id="Рисунок 12" o:spid="_x0000_i1029" type="#_x0000_t75" style="width:483pt;height:84pt;visibility:visible;mso-wrap-style:square">
            <v:imagedata r:id="rId11" o:title=""/>
          </v:shape>
        </w:pict>
      </w:r>
    </w:p>
    <w:p w14:paraId="4D7DAA15" w14:textId="77777777" w:rsidR="007B570C" w:rsidRPr="007B570C" w:rsidRDefault="007B570C" w:rsidP="00C26D1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1.5 – Таблица «Клиенты»</w:t>
      </w:r>
    </w:p>
    <w:p w14:paraId="68F2B96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BE783C" w14:textId="31879931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8647920">
          <v:shape id="Рисунок 13" o:spid="_x0000_i1030" type="#_x0000_t75" style="width:478.8pt;height:77.4pt;visibility:visible;mso-wrap-style:square">
            <v:imagedata r:id="rId12" o:title=""/>
          </v:shape>
        </w:pict>
      </w:r>
    </w:p>
    <w:p w14:paraId="20175FE7" w14:textId="4B624659" w:rsidR="007B570C" w:rsidRDefault="007B570C" w:rsidP="009A07C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1.6 – Таблица «Путевки»</w:t>
      </w:r>
    </w:p>
    <w:p w14:paraId="1431B1BB" w14:textId="77777777" w:rsidR="009E42A7" w:rsidRPr="007B570C" w:rsidRDefault="009E42A7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BC6ED0C" w14:textId="431FC749" w:rsidR="007B570C" w:rsidRPr="007B570C" w:rsidRDefault="00A07FE4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6075A4A">
          <v:shape id="Рисунок 14" o:spid="_x0000_i1031" type="#_x0000_t75" style="width:467.4pt;height:90.6pt;visibility:visible;mso-wrap-style:square">
            <v:imagedata r:id="rId13" o:title=""/>
          </v:shape>
        </w:pict>
      </w:r>
    </w:p>
    <w:p w14:paraId="5980ADD0" w14:textId="77777777" w:rsidR="007B570C" w:rsidRPr="007B570C" w:rsidRDefault="007B570C" w:rsidP="008F61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1.7 – Т</w:t>
      </w:r>
      <w:bookmarkStart w:id="0" w:name="_GoBack"/>
      <w:bookmarkEnd w:id="0"/>
      <w:r w:rsidRPr="007B570C">
        <w:rPr>
          <w:sz w:val="28"/>
          <w:szCs w:val="28"/>
        </w:rPr>
        <w:t>аблица «Маршруты»</w:t>
      </w:r>
    </w:p>
    <w:p w14:paraId="3898F73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55002830" w14:textId="621DC37E" w:rsidR="007B570C" w:rsidRDefault="007B570C" w:rsidP="00B742E1">
      <w:pPr>
        <w:suppressAutoHyphens/>
        <w:spacing w:line="360" w:lineRule="auto"/>
        <w:ind w:firstLine="709"/>
        <w:jc w:val="both"/>
      </w:pPr>
      <w:r w:rsidRPr="007B570C">
        <w:rPr>
          <w:sz w:val="28"/>
          <w:szCs w:val="28"/>
        </w:rPr>
        <w:t>В процессе выполнения практического задания приобретены навыки анализа предметной области и построения концептуальной модели. Выделены основные абстракции в предметной области. Разработана концептуальная модель в предметной области. Описаны домены. Определены ключи и внешние ключи. Разработана даталогическая и физическая модели базы данных. Оф</w:t>
      </w:r>
      <w:r>
        <w:rPr>
          <w:sz w:val="28"/>
          <w:szCs w:val="28"/>
        </w:rPr>
        <w:t>ормлен отчет.</w:t>
      </w:r>
    </w:p>
    <w:tbl>
      <w:tblPr>
        <w:tblW w:w="9831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9180"/>
        <w:gridCol w:w="651"/>
      </w:tblGrid>
      <w:tr w:rsidR="003A0D39" w:rsidRPr="00CA789E" w14:paraId="3572A0AE" w14:textId="77777777">
        <w:tc>
          <w:tcPr>
            <w:tcW w:w="9180" w:type="dxa"/>
          </w:tcPr>
          <w:p w14:paraId="47656695" w14:textId="062BAFB3" w:rsidR="003A0D39" w:rsidRPr="00B63B16" w:rsidRDefault="003A0D39" w:rsidP="00B742E1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81D41D1" w14:textId="77777777" w:rsidR="003A0D39" w:rsidRPr="00B63B16" w:rsidRDefault="003A0D39" w:rsidP="00B742E1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108F9F7F" w14:textId="4AA76278" w:rsidR="003A0D39" w:rsidRPr="00CA789E" w:rsidRDefault="003A0D39" w:rsidP="00B742E1">
      <w:pPr>
        <w:suppressAutoHyphens/>
      </w:pPr>
    </w:p>
    <w:sectPr w:rsidR="003A0D39" w:rsidRPr="00CA789E" w:rsidSect="00EC3688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760" w:right="707" w:bottom="1899" w:left="1418" w:header="0" w:footer="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75A89" w14:textId="77777777" w:rsidR="009902B8" w:rsidRDefault="009902B8">
      <w:r>
        <w:separator/>
      </w:r>
    </w:p>
  </w:endnote>
  <w:endnote w:type="continuationSeparator" w:id="0">
    <w:p w14:paraId="73CDDB0A" w14:textId="77777777" w:rsidR="009902B8" w:rsidRDefault="0099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4BE2E678" w:rsidR="003A0D39" w:rsidRPr="00587F0E" w:rsidRDefault="003A0D39" w:rsidP="00987A0F">
    <w:pPr>
      <w:pStyle w:val="a9"/>
      <w:framePr w:wrap="auto" w:vAnchor="text" w:hAnchor="page" w:x="10522" w:y="-682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8F61A7">
      <w:rPr>
        <w:rStyle w:val="ab"/>
        <w:noProof/>
        <w:sz w:val="24"/>
        <w:szCs w:val="24"/>
      </w:rPr>
      <w:t>9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1BE7E0A3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EBE6" w14:textId="77777777" w:rsidR="009902B8" w:rsidRDefault="009902B8">
      <w:r>
        <w:separator/>
      </w:r>
    </w:p>
  </w:footnote>
  <w:footnote w:type="continuationSeparator" w:id="0">
    <w:p w14:paraId="0C1EF0D8" w14:textId="77777777" w:rsidR="009902B8" w:rsidRDefault="00990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8F61A7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8430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8F61A7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8430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D3F37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B570C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26D16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3B86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840</Words>
  <Characters>4791</Characters>
  <Application>Microsoft Office Word</Application>
  <DocSecurity>0</DocSecurity>
  <Lines>39</Lines>
  <Paragraphs>11</Paragraphs>
  <ScaleCrop>false</ScaleCrop>
  <Company>дом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43</cp:revision>
  <cp:lastPrinted>2018-03-11T15:48:00Z</cp:lastPrinted>
  <dcterms:created xsi:type="dcterms:W3CDTF">2020-05-22T07:47:00Z</dcterms:created>
  <dcterms:modified xsi:type="dcterms:W3CDTF">2023-04-20T05:25:00Z</dcterms:modified>
</cp:coreProperties>
</file>