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17E858CB" w:rsidR="007B570C" w:rsidRPr="00A87CEA" w:rsidRDefault="009B6806" w:rsidP="00B742E1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103729">
        <w:rPr>
          <w:b/>
          <w:bCs/>
          <w:sz w:val="32"/>
          <w:szCs w:val="32"/>
        </w:rPr>
        <w:t>5</w:t>
      </w:r>
    </w:p>
    <w:p w14:paraId="50D44F11" w14:textId="5B15747E" w:rsidR="007B570C" w:rsidRPr="007B570C" w:rsidRDefault="007B570C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103729" w:rsidRPr="00103729">
        <w:rPr>
          <w:sz w:val="28"/>
          <w:szCs w:val="28"/>
        </w:rPr>
        <w:t>Разработка алгоритма поставленной задачи и реализация его средствами автоматизированного проектирования</w:t>
      </w:r>
      <w:r w:rsidR="00636B71">
        <w:rPr>
          <w:sz w:val="28"/>
          <w:szCs w:val="28"/>
        </w:rPr>
        <w:t>.</w:t>
      </w:r>
    </w:p>
    <w:p w14:paraId="7BEA11D1" w14:textId="202B82CF" w:rsidR="007B570C" w:rsidRDefault="007B570C" w:rsidP="00661053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FB1066">
        <w:rPr>
          <w:sz w:val="28"/>
          <w:szCs w:val="28"/>
        </w:rPr>
        <w:t xml:space="preserve"> </w:t>
      </w:r>
      <w:r w:rsidR="00103729" w:rsidRPr="00103729">
        <w:rPr>
          <w:sz w:val="28"/>
          <w:szCs w:val="28"/>
        </w:rPr>
        <w:t>разработка алгоритма для создания программного продукта и анализ предметной области</w:t>
      </w:r>
      <w:r w:rsidR="00636B71" w:rsidRPr="00636B71">
        <w:rPr>
          <w:sz w:val="28"/>
          <w:szCs w:val="28"/>
        </w:rPr>
        <w:t>.</w:t>
      </w:r>
    </w:p>
    <w:p w14:paraId="5DBA8C8A" w14:textId="77777777" w:rsidR="005A5F65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B742E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5CCE1513" w14:textId="0139CFC1" w:rsidR="001D2B96" w:rsidRPr="001D2B96" w:rsidRDefault="001D2B96" w:rsidP="001D2B9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 xml:space="preserve">Каковы этапы жизненного цикла информационных систем и </w:t>
      </w:r>
      <w:r w:rsidR="006F7836" w:rsidRPr="006F7836">
        <w:rPr>
          <w:sz w:val="28"/>
          <w:szCs w:val="28"/>
        </w:rPr>
        <w:t>их основное содержание</w:t>
      </w:r>
      <w:r w:rsidRPr="001D2B96">
        <w:rPr>
          <w:sz w:val="28"/>
          <w:szCs w:val="28"/>
        </w:rPr>
        <w:t>?</w:t>
      </w:r>
    </w:p>
    <w:p w14:paraId="73AC6547" w14:textId="44B6DCCD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Определение потребностей и возможностей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На данном</w:t>
      </w:r>
      <w:r w:rsidR="001A0937">
        <w:rPr>
          <w:sz w:val="28"/>
          <w:szCs w:val="28"/>
        </w:rPr>
        <w:t xml:space="preserve"> </w:t>
      </w:r>
      <w:r w:rsidRPr="001D2B96">
        <w:rPr>
          <w:sz w:val="28"/>
          <w:szCs w:val="28"/>
        </w:rPr>
        <w:t>этапе происходит оценка текущих проблем и потребностей, а также выявление возможностей для улучшения бизнес-процессов.</w:t>
      </w:r>
    </w:p>
    <w:p w14:paraId="670A61D9" w14:textId="7D069061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Анализ требований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Здесь проводится более подробное изучение требований пользователей, бизнес-процессов и технических ограничений. Разрабатываются спецификации и требования к новой информационной системе.</w:t>
      </w:r>
    </w:p>
    <w:p w14:paraId="2C1B84D0" w14:textId="7AD4EDD9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Проектирование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На данном этапе создается концептуальное и техническое проектирование информационной системы, включая выбор архитектуры, технологий и разработку дизайна пользовательского интерфейса.</w:t>
      </w:r>
    </w:p>
    <w:p w14:paraId="70375DFA" w14:textId="345CC6EE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Разработка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Здесь осуществляется написание программного кода, создание баз данных, тестирование и интеграция компонентов системы.</w:t>
      </w:r>
    </w:p>
    <w:p w14:paraId="558A763E" w14:textId="0322337D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Внедрение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На этом этапе информационная система становится доступной для использования. Проводится обучение пользователей, настраивается окружающая среда, и происходит перенос данных в новую систему.</w:t>
      </w:r>
    </w:p>
    <w:p w14:paraId="29A88C12" w14:textId="4BB2DC1F" w:rsidR="001D2B96" w:rsidRPr="001D2B96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lastRenderedPageBreak/>
        <w:t>Эксплуатация и поддержка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После внедрения начинается фаза эксплуатации, включая техническую поддержку, обслуживание и улучшение системы в соответствии с изменяющимися потребностями бизнеса.</w:t>
      </w:r>
    </w:p>
    <w:p w14:paraId="646B9718" w14:textId="23E9C014" w:rsidR="00967F38" w:rsidRDefault="001D2B96" w:rsidP="006F7836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Фаза вывода из эксплуатации</w:t>
      </w:r>
      <w:r w:rsidR="006F7836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В конечном итоге информационная система может быть выведена из эксплуатации из-за устаревания, изменения бизнес-потребностей или других причин.</w:t>
      </w:r>
    </w:p>
    <w:p w14:paraId="2C736FD7" w14:textId="77777777" w:rsidR="006F7836" w:rsidRDefault="006F7836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90598D" w14:textId="27B38148"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5B801603" w14:textId="77777777" w:rsidR="001D2B96" w:rsidRDefault="001D2B96" w:rsidP="001D2B96">
      <w:pPr>
        <w:spacing w:line="360" w:lineRule="auto"/>
        <w:ind w:firstLine="709"/>
        <w:jc w:val="both"/>
        <w:rPr>
          <w:sz w:val="28"/>
          <w:szCs w:val="30"/>
        </w:rPr>
      </w:pPr>
      <w:r w:rsidRPr="00481D28">
        <w:rPr>
          <w:sz w:val="28"/>
          <w:szCs w:val="30"/>
        </w:rPr>
        <w:t xml:space="preserve">Как представляется функциональная модель деятельности в методологии IDEF0? </w:t>
      </w:r>
    </w:p>
    <w:p w14:paraId="43FC9F70" w14:textId="0F1DEB39" w:rsidR="001D2B96" w:rsidRDefault="001D2B96" w:rsidP="00F72ED9">
      <w:pPr>
        <w:spacing w:line="360" w:lineRule="auto"/>
        <w:ind w:firstLine="709"/>
        <w:jc w:val="both"/>
        <w:rPr>
          <w:sz w:val="28"/>
          <w:szCs w:val="30"/>
        </w:rPr>
      </w:pPr>
      <w:r w:rsidRPr="001D2B96">
        <w:rPr>
          <w:sz w:val="28"/>
          <w:szCs w:val="30"/>
        </w:rPr>
        <w:t xml:space="preserve">Методология IDEF0 представляет функциональную модель деятельности в виде диаграммы, называемой </w:t>
      </w:r>
      <w:r w:rsidR="00F72ED9">
        <w:rPr>
          <w:sz w:val="28"/>
          <w:szCs w:val="30"/>
        </w:rPr>
        <w:t>«</w:t>
      </w:r>
      <w:r w:rsidRPr="001D2B96">
        <w:rPr>
          <w:sz w:val="28"/>
          <w:szCs w:val="30"/>
        </w:rPr>
        <w:t>блок-схемой функций</w:t>
      </w:r>
      <w:r w:rsidR="00F72ED9">
        <w:rPr>
          <w:sz w:val="28"/>
          <w:szCs w:val="30"/>
        </w:rPr>
        <w:t>»</w:t>
      </w:r>
      <w:r w:rsidRPr="001D2B96">
        <w:rPr>
          <w:sz w:val="28"/>
          <w:szCs w:val="30"/>
        </w:rPr>
        <w:t>.</w:t>
      </w:r>
      <w:r w:rsidR="00F72ED9">
        <w:rPr>
          <w:sz w:val="28"/>
          <w:szCs w:val="30"/>
        </w:rPr>
        <w:t xml:space="preserve"> </w:t>
      </w:r>
      <w:r w:rsidRPr="001D2B96">
        <w:rPr>
          <w:sz w:val="28"/>
          <w:szCs w:val="30"/>
        </w:rPr>
        <w:t>Принципиальная иерархическая структура диаграммы IDEF0 позволяет представлять деятельность на различных уровнях детализации, начиная от общего контекста и заканчивая более детальными описаниями функций.</w:t>
      </w:r>
    </w:p>
    <w:p w14:paraId="631733A8" w14:textId="77777777" w:rsidR="00967F38" w:rsidRDefault="00967F38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2597D7" w14:textId="5EAC2A71" w:rsidR="00772960" w:rsidRDefault="00772960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0DE5166F" w14:textId="5B0CFCFA" w:rsidR="00CB46FC" w:rsidRDefault="00CB46FC" w:rsidP="0077296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B46FC">
        <w:rPr>
          <w:sz w:val="28"/>
          <w:szCs w:val="28"/>
        </w:rPr>
        <w:t>Каковы основные объекты диаграмм функциональной модели по методологии IDEF0?</w:t>
      </w:r>
    </w:p>
    <w:p w14:paraId="2C80509C" w14:textId="5245CBD0" w:rsidR="001D2B96" w:rsidRPr="001D2B96" w:rsidRDefault="001D2B96" w:rsidP="001D2B9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В методологии IDEF0 основными объектами диаграмм функциональной модели являются:</w:t>
      </w:r>
    </w:p>
    <w:p w14:paraId="2EDA8D22" w14:textId="764898A2" w:rsidR="001D2B96" w:rsidRPr="001D2B96" w:rsidRDefault="001D2B96" w:rsidP="00CB46FC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Блок функций (</w:t>
      </w:r>
      <w:proofErr w:type="spellStart"/>
      <w:r w:rsidRPr="001D2B96">
        <w:rPr>
          <w:sz w:val="28"/>
          <w:szCs w:val="28"/>
        </w:rPr>
        <w:t>Function</w:t>
      </w:r>
      <w:proofErr w:type="spellEnd"/>
      <w:r w:rsidRPr="001D2B96">
        <w:rPr>
          <w:sz w:val="28"/>
          <w:szCs w:val="28"/>
        </w:rPr>
        <w:t xml:space="preserve"> Box)</w:t>
      </w:r>
      <w:r w:rsidR="00CB46FC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Блок функций представляет собой основную функцию или деятельность в системе. Каждый блок функций имеет уникальный идентификатор и содержит краткое описание выполняемой функции. Блоки функций используются для идентификации и описания ключевых функциональных элементов системы.</w:t>
      </w:r>
    </w:p>
    <w:p w14:paraId="6DBBB090" w14:textId="5B617B9D" w:rsidR="001D2B96" w:rsidRPr="001D2B96" w:rsidRDefault="001D2B96" w:rsidP="00CB46FC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lastRenderedPageBreak/>
        <w:t>Стрелки (</w:t>
      </w:r>
      <w:proofErr w:type="spellStart"/>
      <w:r w:rsidRPr="001D2B96">
        <w:rPr>
          <w:sz w:val="28"/>
          <w:szCs w:val="28"/>
        </w:rPr>
        <w:t>Arrows</w:t>
      </w:r>
      <w:proofErr w:type="spellEnd"/>
      <w:r w:rsidRPr="001D2B96">
        <w:rPr>
          <w:sz w:val="28"/>
          <w:szCs w:val="28"/>
        </w:rPr>
        <w:t>)</w:t>
      </w:r>
      <w:r w:rsidR="00CB46FC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Стрелки на диаграмме указывают на поток информации или материалов между блоками функций. Они представляют собой связи между функциональными блоками и показывают направление потока данных или материалов в системе.</w:t>
      </w:r>
    </w:p>
    <w:p w14:paraId="1DDF3CC7" w14:textId="053E6CCE" w:rsidR="001D2B96" w:rsidRPr="001D2B96" w:rsidRDefault="001D2B96" w:rsidP="00CB46FC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Контекст (</w:t>
      </w:r>
      <w:proofErr w:type="spellStart"/>
      <w:r w:rsidRPr="001D2B96">
        <w:rPr>
          <w:sz w:val="28"/>
          <w:szCs w:val="28"/>
        </w:rPr>
        <w:t>Context</w:t>
      </w:r>
      <w:proofErr w:type="spellEnd"/>
      <w:r w:rsidRPr="001D2B96">
        <w:rPr>
          <w:sz w:val="28"/>
          <w:szCs w:val="28"/>
        </w:rPr>
        <w:t>)</w:t>
      </w:r>
      <w:r w:rsidR="00CB46FC">
        <w:rPr>
          <w:sz w:val="28"/>
          <w:szCs w:val="28"/>
        </w:rPr>
        <w:t xml:space="preserve">. </w:t>
      </w:r>
      <w:r w:rsidRPr="001D2B96">
        <w:rPr>
          <w:sz w:val="28"/>
          <w:szCs w:val="28"/>
        </w:rPr>
        <w:t>Контекстное окружение может быть представлено отдельным блоком, который описывает общую систему и связи между ее внешней средой и внутренними функциями. Контекст помогает определить границы системы и ее взаимодействие с внешними факторами.</w:t>
      </w:r>
    </w:p>
    <w:p w14:paraId="527C5243" w14:textId="39632438" w:rsidR="001D2B96" w:rsidRPr="00103729" w:rsidRDefault="001D2B96" w:rsidP="00CB46FC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>Декомпозиция (</w:t>
      </w:r>
      <w:proofErr w:type="spellStart"/>
      <w:r w:rsidRPr="001D2B96">
        <w:rPr>
          <w:sz w:val="28"/>
          <w:szCs w:val="28"/>
        </w:rPr>
        <w:t>Decomposition</w:t>
      </w:r>
      <w:proofErr w:type="spellEnd"/>
      <w:r w:rsidRPr="001D2B96">
        <w:rPr>
          <w:sz w:val="28"/>
          <w:szCs w:val="28"/>
        </w:rPr>
        <w:t>)</w:t>
      </w:r>
      <w:r w:rsidR="00CB46FC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Декомпозиция представляет собой процесс разбиения блока функций на более детальные уровни с использованием дополнительных блоков функций. Это позволяет более подробно описывать внутренние процессы и взаимосвязи между функциями.</w:t>
      </w:r>
    </w:p>
    <w:p w14:paraId="2C01BED6" w14:textId="7A82F02E" w:rsidR="00FD441D" w:rsidRDefault="001D2B96" w:rsidP="00CB46FC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D2B96">
        <w:rPr>
          <w:sz w:val="28"/>
          <w:szCs w:val="28"/>
        </w:rPr>
        <w:t xml:space="preserve">Механизмы управления (Control </w:t>
      </w:r>
      <w:proofErr w:type="spellStart"/>
      <w:r w:rsidRPr="001D2B96">
        <w:rPr>
          <w:sz w:val="28"/>
          <w:szCs w:val="28"/>
        </w:rPr>
        <w:t>Mechanisms</w:t>
      </w:r>
      <w:proofErr w:type="spellEnd"/>
      <w:r w:rsidRPr="001D2B96">
        <w:rPr>
          <w:sz w:val="28"/>
          <w:szCs w:val="28"/>
        </w:rPr>
        <w:t>)</w:t>
      </w:r>
      <w:r w:rsidR="00CB46FC">
        <w:rPr>
          <w:sz w:val="28"/>
          <w:szCs w:val="28"/>
        </w:rPr>
        <w:t>.</w:t>
      </w:r>
      <w:r w:rsidRPr="001D2B96">
        <w:rPr>
          <w:sz w:val="28"/>
          <w:szCs w:val="28"/>
        </w:rPr>
        <w:t xml:space="preserve"> Дополнительные символы, такие как стрелки управления и различные метки, могут использоваться для обозначения механизмов управления в системе. Это включает в себя принятие решений, управление потоком данных и другие аспекты управления процессами.</w:t>
      </w:r>
    </w:p>
    <w:p w14:paraId="34597D6D" w14:textId="77777777" w:rsidR="00E97C82" w:rsidRDefault="00E97C82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4509D4" w14:textId="1CA656B7" w:rsid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79070060" w14:textId="5568C01D" w:rsidR="00E97C82" w:rsidRDefault="00204A67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04A67">
        <w:rPr>
          <w:sz w:val="28"/>
          <w:szCs w:val="28"/>
        </w:rPr>
        <w:t>Что обозначают работы в диаграммах функциональной модели, как они отображаются по методологии IDEF0?</w:t>
      </w:r>
    </w:p>
    <w:p w14:paraId="38ADED51" w14:textId="59C3989D" w:rsidR="00E97C82" w:rsidRDefault="00E97C82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97C82">
        <w:rPr>
          <w:sz w:val="28"/>
          <w:szCs w:val="28"/>
        </w:rPr>
        <w:t>Работы в диаграммах функциональной модели по методологии IDEF0 обозначаются буквенно-цифровыми обозначениями (A0, A1, A2 и т. д.), которые указывают на порядок выполнения функций внутри блоков. Например, A0 может быть основной функцией, A1 - дополнительной функцией, выполняемой внутри A0, и так далее.</w:t>
      </w:r>
    </w:p>
    <w:p w14:paraId="3FC2ACA8" w14:textId="77777777" w:rsidR="00E97C82" w:rsidRDefault="00E97C82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117252B" w14:textId="0C2FF8B1" w:rsidR="00CB46FC" w:rsidRP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</w:p>
    <w:p w14:paraId="59B93445" w14:textId="2E761BB7" w:rsidR="00CB46FC" w:rsidRDefault="00204A67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04A67">
        <w:rPr>
          <w:sz w:val="28"/>
          <w:szCs w:val="28"/>
        </w:rPr>
        <w:t>Для чего предназначены стрелки в диаграммах функциональной модели, каковы их типы и виды?</w:t>
      </w:r>
    </w:p>
    <w:p w14:paraId="4EF16D3F" w14:textId="1A231191" w:rsidR="00E97C82" w:rsidRPr="00E97C82" w:rsidRDefault="00E97C82" w:rsidP="00E97C8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97C82">
        <w:rPr>
          <w:sz w:val="28"/>
          <w:szCs w:val="28"/>
        </w:rPr>
        <w:t>Стрелки в диаграммах функциональной модели предназначены для обозначения потоков данных или управления между функциональными блоками. Основные типы и виды стрелок:</w:t>
      </w:r>
    </w:p>
    <w:p w14:paraId="1EF8E0BB" w14:textId="77777777" w:rsidR="00E97C82" w:rsidRPr="00E97C82" w:rsidRDefault="00E97C82" w:rsidP="00E97C82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97C82">
        <w:rPr>
          <w:sz w:val="28"/>
          <w:szCs w:val="28"/>
        </w:rPr>
        <w:t xml:space="preserve">Стрелки данных (Data </w:t>
      </w:r>
      <w:proofErr w:type="spellStart"/>
      <w:r w:rsidRPr="00E97C82">
        <w:rPr>
          <w:sz w:val="28"/>
          <w:szCs w:val="28"/>
        </w:rPr>
        <w:t>Arrows</w:t>
      </w:r>
      <w:proofErr w:type="spellEnd"/>
      <w:r w:rsidRPr="00E97C82">
        <w:rPr>
          <w:sz w:val="28"/>
          <w:szCs w:val="28"/>
        </w:rPr>
        <w:t>): обозначают поток данных между функциональными блоками.</w:t>
      </w:r>
    </w:p>
    <w:p w14:paraId="4CD22D6A" w14:textId="77777777" w:rsidR="00E97C82" w:rsidRPr="00E97C82" w:rsidRDefault="00E97C82" w:rsidP="00E97C82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97C82">
        <w:rPr>
          <w:sz w:val="28"/>
          <w:szCs w:val="28"/>
        </w:rPr>
        <w:t xml:space="preserve">Стрелки управления (Control </w:t>
      </w:r>
      <w:proofErr w:type="spellStart"/>
      <w:r w:rsidRPr="00E97C82">
        <w:rPr>
          <w:sz w:val="28"/>
          <w:szCs w:val="28"/>
        </w:rPr>
        <w:t>Arrows</w:t>
      </w:r>
      <w:proofErr w:type="spellEnd"/>
      <w:r w:rsidRPr="00E97C82">
        <w:rPr>
          <w:sz w:val="28"/>
          <w:szCs w:val="28"/>
        </w:rPr>
        <w:t>): обозначают поток управления между функциональными блоками.</w:t>
      </w:r>
    </w:p>
    <w:p w14:paraId="383927E2" w14:textId="7AB38C76" w:rsidR="00E97C82" w:rsidRDefault="00E97C82" w:rsidP="00E97C82">
      <w:pPr>
        <w:numPr>
          <w:ilvl w:val="0"/>
          <w:numId w:val="42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97C82">
        <w:rPr>
          <w:sz w:val="28"/>
          <w:szCs w:val="28"/>
        </w:rPr>
        <w:t>Стрелки обратной связи (</w:t>
      </w:r>
      <w:proofErr w:type="spellStart"/>
      <w:r w:rsidRPr="00E97C82">
        <w:rPr>
          <w:sz w:val="28"/>
          <w:szCs w:val="28"/>
        </w:rPr>
        <w:t>Feedback</w:t>
      </w:r>
      <w:proofErr w:type="spellEnd"/>
      <w:r w:rsidRPr="00E97C82">
        <w:rPr>
          <w:sz w:val="28"/>
          <w:szCs w:val="28"/>
        </w:rPr>
        <w:t xml:space="preserve"> </w:t>
      </w:r>
      <w:proofErr w:type="spellStart"/>
      <w:r w:rsidRPr="00E97C82">
        <w:rPr>
          <w:sz w:val="28"/>
          <w:szCs w:val="28"/>
        </w:rPr>
        <w:t>Arrows</w:t>
      </w:r>
      <w:proofErr w:type="spellEnd"/>
      <w:r w:rsidRPr="00E97C82">
        <w:rPr>
          <w:sz w:val="28"/>
          <w:szCs w:val="28"/>
        </w:rPr>
        <w:t>): обозначают обратные связи или циклы в процессе.</w:t>
      </w:r>
    </w:p>
    <w:p w14:paraId="55207ABC" w14:textId="77777777" w:rsidR="0062145D" w:rsidRPr="00E97C82" w:rsidRDefault="0062145D" w:rsidP="0062145D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3F73667C" w14:textId="4C96E880" w:rsidR="00CB46FC" w:rsidRPr="00CB46FC" w:rsidRDefault="00CB46FC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6CEC472C" w14:textId="73F19FEC" w:rsidR="00CB46FC" w:rsidRDefault="00204A67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04A67">
        <w:rPr>
          <w:sz w:val="28"/>
          <w:szCs w:val="28"/>
        </w:rPr>
        <w:t>Для чего предназначен словарь стрелок?</w:t>
      </w:r>
    </w:p>
    <w:p w14:paraId="5BD01EE5" w14:textId="6144C7AF" w:rsidR="00E97C82" w:rsidRDefault="00204A67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04A67">
        <w:rPr>
          <w:sz w:val="28"/>
          <w:szCs w:val="28"/>
        </w:rPr>
        <w:t>Словарь стрелок предназначен для объяснения значений и типов стрелок, используемых в диаграммах функциональной модели. В словаре стрелок указывается, какие данные передаются, какой тип потока (например, управления или данных) используется, и как они взаимодействуют между функциональными блоками.</w:t>
      </w:r>
    </w:p>
    <w:p w14:paraId="1E16E3EE" w14:textId="77777777" w:rsidR="00E97C82" w:rsidRDefault="00E97C82" w:rsidP="00CB46F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BD54B19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Классификация средств отладки прикладного ПО для встраиваемых микропроцессоров может включать следующие категории:</w:t>
      </w:r>
    </w:p>
    <w:p w14:paraId="70AEDC90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7F508276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Эмуляторы: устройства, которые имитируют работу целевого устройства или микропроцессора на компьютере разработчика.</w:t>
      </w:r>
    </w:p>
    <w:p w14:paraId="4EA9D656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lastRenderedPageBreak/>
        <w:t>Интегрированные среды разработки (IDE): программные пакеты, которые объединяют в себе средства разработки и отладки, такие как средства мониторинга состояния программы, анализа кода и т. д.</w:t>
      </w:r>
    </w:p>
    <w:p w14:paraId="6490899E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Инструменты для анализа времени выполнения: позволяют отслеживать время выполнения программы, идентифицировать узкие места и оптимизировать код.</w:t>
      </w:r>
    </w:p>
    <w:p w14:paraId="17FC4D37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Аппаратные отладчики: физические устройства, подключаемые к целевой системе для мониторинга и управления ее работой.</w:t>
      </w:r>
    </w:p>
    <w:p w14:paraId="452AF027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Виды и особенности аппаратных средств отладки ПО могут включать:</w:t>
      </w:r>
    </w:p>
    <w:p w14:paraId="1B4BD259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46D1736D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Эмуляторы: обеспечивают точное моделирование работы целевого устройства, позволяя программистам отлаживать код на компьютере без реального оборудования.</w:t>
      </w:r>
    </w:p>
    <w:p w14:paraId="6C46074B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Интерфейсы JTAG: используются для мониторинга и отладки встроенных систем, позволяют читать и записывать данные в память микроконтроллера, управлять его работой и тестировать периферийные устройства.</w:t>
      </w:r>
    </w:p>
    <w:p w14:paraId="5592BB43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Отладочные платы: специализированные платы, которые предоставляют доступ к различным интерфейсам и периферийным устройствам для тестирования и отладки.</w:t>
      </w:r>
    </w:p>
    <w:p w14:paraId="7926CC48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Основные функции программных средств отладки ПО включают:</w:t>
      </w:r>
    </w:p>
    <w:p w14:paraId="6077E947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733D4432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Мониторинг состояния программы: отслеживание значений переменных, стека вызовов, состояния регистров и т. д.</w:t>
      </w:r>
    </w:p>
    <w:p w14:paraId="106E3897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Управление выполнением программы: возможность пошагового выполнения, установки точек останова, изменения значения переменных и т. д.</w:t>
      </w:r>
    </w:p>
    <w:p w14:paraId="6F7DA73C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lastRenderedPageBreak/>
        <w:t>Анализ кода: возможность просмотра исходного кода, поиска ошибок, оценки производительности и т. д.</w:t>
      </w:r>
    </w:p>
    <w:p w14:paraId="42859358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Тестирование: автоматизация процесса тестирования программы, создание и выполнение тестовых сценариев.</w:t>
      </w:r>
    </w:p>
    <w:p w14:paraId="19727C33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Пошаговое выполнение программы позволяет программисту выполнить код программы пошагово, следить за изменением переменных, контролировать выполнение функций и т. д. Основные возможности включают в себя выполнение пошагово по инструкциям, по функциям или по блокам кода, установку точек останова, анализ состояния программы на каждом шаге выполнения.</w:t>
      </w:r>
    </w:p>
    <w:p w14:paraId="58137336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7D37D1C7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Прогон программы с контрольными точками позволяет программисту установить точки останова в коде программы, где выполнение программы автоматически останавливается для анализа состояния программы. Это позволяет эффективно идентифицировать проблемные участки кода и отлаживать программу.</w:t>
      </w:r>
    </w:p>
    <w:p w14:paraId="6177C676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4B0590C8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Контрольные точки могут быть разных типов:</w:t>
      </w:r>
    </w:p>
    <w:p w14:paraId="2F90226C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478553F0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Обычные точки останова: программа останавливается при достижении определенной строки кода или функции.</w:t>
      </w:r>
    </w:p>
    <w:p w14:paraId="60F1FBB2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Условные точки останова: программа останавливается только в случае выполнения определенного условия.</w:t>
      </w:r>
    </w:p>
    <w:p w14:paraId="3E51CFE1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Ловушки: используются для отслеживания определенных событий или исключений в программе.</w:t>
      </w:r>
    </w:p>
    <w:p w14:paraId="63A0BA03" w14:textId="77777777" w:rsidR="00DD35AA" w:rsidRPr="00DD35AA" w:rsidRDefault="00DD35AA" w:rsidP="00DD35AA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  <w:r w:rsidRPr="00DD35AA">
        <w:rPr>
          <w:sz w:val="28"/>
          <w:szCs w:val="28"/>
        </w:rPr>
        <w:t>Счетчики: позволяют установить ограничение на количество выполнений определенного участка кода.</w:t>
      </w:r>
    </w:p>
    <w:sectPr w:rsidR="00DD35AA" w:rsidRPr="00DD35AA" w:rsidSect="00C11B9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836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F9FD" w14:textId="77777777" w:rsidR="00F054BC" w:rsidRDefault="00F054BC">
      <w:r>
        <w:separator/>
      </w:r>
    </w:p>
  </w:endnote>
  <w:endnote w:type="continuationSeparator" w:id="0">
    <w:p w14:paraId="3914C36E" w14:textId="77777777" w:rsidR="00F054BC" w:rsidRDefault="00F0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28A1" w14:textId="77777777" w:rsidR="00F054BC" w:rsidRDefault="00F054BC">
      <w:r>
        <w:separator/>
      </w:r>
    </w:p>
  </w:footnote>
  <w:footnote w:type="continuationSeparator" w:id="0">
    <w:p w14:paraId="002E8336" w14:textId="77777777" w:rsidR="00F054BC" w:rsidRDefault="00F0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F054BC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19693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F054BC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19693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9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8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8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9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1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8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42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4"/>
  </w:num>
  <w:num w:numId="10">
    <w:abstractNumId w:val="28"/>
  </w:num>
  <w:num w:numId="11">
    <w:abstractNumId w:val="17"/>
  </w:num>
  <w:num w:numId="12">
    <w:abstractNumId w:val="2"/>
  </w:num>
  <w:num w:numId="13">
    <w:abstractNumId w:val="36"/>
  </w:num>
  <w:num w:numId="14">
    <w:abstractNumId w:val="40"/>
  </w:num>
  <w:num w:numId="15">
    <w:abstractNumId w:val="35"/>
  </w:num>
  <w:num w:numId="16">
    <w:abstractNumId w:val="18"/>
  </w:num>
  <w:num w:numId="17">
    <w:abstractNumId w:val="37"/>
  </w:num>
  <w:num w:numId="18">
    <w:abstractNumId w:val="20"/>
  </w:num>
  <w:num w:numId="19">
    <w:abstractNumId w:val="39"/>
  </w:num>
  <w:num w:numId="20">
    <w:abstractNumId w:val="9"/>
  </w:num>
  <w:num w:numId="21">
    <w:abstractNumId w:val="22"/>
  </w:num>
  <w:num w:numId="22">
    <w:abstractNumId w:val="33"/>
  </w:num>
  <w:num w:numId="23">
    <w:abstractNumId w:val="10"/>
  </w:num>
  <w:num w:numId="24">
    <w:abstractNumId w:val="7"/>
  </w:num>
  <w:num w:numId="25">
    <w:abstractNumId w:val="26"/>
  </w:num>
  <w:num w:numId="26">
    <w:abstractNumId w:val="38"/>
  </w:num>
  <w:num w:numId="27">
    <w:abstractNumId w:val="6"/>
  </w:num>
  <w:num w:numId="28">
    <w:abstractNumId w:val="1"/>
  </w:num>
  <w:num w:numId="29">
    <w:abstractNumId w:val="30"/>
  </w:num>
  <w:num w:numId="30">
    <w:abstractNumId w:val="41"/>
  </w:num>
  <w:num w:numId="31">
    <w:abstractNumId w:val="34"/>
  </w:num>
  <w:num w:numId="32">
    <w:abstractNumId w:val="21"/>
  </w:num>
  <w:num w:numId="33">
    <w:abstractNumId w:val="19"/>
  </w:num>
  <w:num w:numId="34">
    <w:abstractNumId w:val="13"/>
  </w:num>
  <w:num w:numId="35">
    <w:abstractNumId w:val="32"/>
  </w:num>
  <w:num w:numId="36">
    <w:abstractNumId w:val="25"/>
  </w:num>
  <w:num w:numId="37">
    <w:abstractNumId w:val="12"/>
  </w:num>
  <w:num w:numId="38">
    <w:abstractNumId w:val="23"/>
  </w:num>
  <w:num w:numId="39">
    <w:abstractNumId w:val="31"/>
  </w:num>
  <w:num w:numId="40">
    <w:abstractNumId w:val="0"/>
  </w:num>
  <w:num w:numId="41">
    <w:abstractNumId w:val="29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F3D60"/>
    <w:rsid w:val="000F5019"/>
    <w:rsid w:val="0010015E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C5071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A16CB"/>
    <w:rsid w:val="004B05B9"/>
    <w:rsid w:val="004C3D58"/>
    <w:rsid w:val="004C4699"/>
    <w:rsid w:val="004C5CAE"/>
    <w:rsid w:val="004F1287"/>
    <w:rsid w:val="004F18CF"/>
    <w:rsid w:val="004F2D20"/>
    <w:rsid w:val="004F6299"/>
    <w:rsid w:val="004F7DDD"/>
    <w:rsid w:val="005043F9"/>
    <w:rsid w:val="00523C97"/>
    <w:rsid w:val="00524BC9"/>
    <w:rsid w:val="00535C83"/>
    <w:rsid w:val="00537BD2"/>
    <w:rsid w:val="00541B30"/>
    <w:rsid w:val="00541E9F"/>
    <w:rsid w:val="00542025"/>
    <w:rsid w:val="0054615C"/>
    <w:rsid w:val="00551EBF"/>
    <w:rsid w:val="00561684"/>
    <w:rsid w:val="00563D11"/>
    <w:rsid w:val="00570C75"/>
    <w:rsid w:val="005714A9"/>
    <w:rsid w:val="00572205"/>
    <w:rsid w:val="00573154"/>
    <w:rsid w:val="0057420B"/>
    <w:rsid w:val="005837C0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F6172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86D43"/>
    <w:rsid w:val="006A5A72"/>
    <w:rsid w:val="006A6411"/>
    <w:rsid w:val="006B184F"/>
    <w:rsid w:val="006B6A91"/>
    <w:rsid w:val="006D3F37"/>
    <w:rsid w:val="006E1CF9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6E10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10BFC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D27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E02D03"/>
    <w:rsid w:val="00E07664"/>
    <w:rsid w:val="00E13747"/>
    <w:rsid w:val="00E209CC"/>
    <w:rsid w:val="00E37C30"/>
    <w:rsid w:val="00E64295"/>
    <w:rsid w:val="00E6433F"/>
    <w:rsid w:val="00E8020D"/>
    <w:rsid w:val="00E804FA"/>
    <w:rsid w:val="00E858E4"/>
    <w:rsid w:val="00E86409"/>
    <w:rsid w:val="00E97C82"/>
    <w:rsid w:val="00EA640F"/>
    <w:rsid w:val="00EB3F7B"/>
    <w:rsid w:val="00EC3688"/>
    <w:rsid w:val="00EC40A3"/>
    <w:rsid w:val="00EC682B"/>
    <w:rsid w:val="00ED10C1"/>
    <w:rsid w:val="00EE5008"/>
    <w:rsid w:val="00EF7A86"/>
    <w:rsid w:val="00F054BC"/>
    <w:rsid w:val="00F23A97"/>
    <w:rsid w:val="00F24445"/>
    <w:rsid w:val="00F31077"/>
    <w:rsid w:val="00F407C7"/>
    <w:rsid w:val="00F4478E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95AB2"/>
    <w:rsid w:val="00FA32D9"/>
    <w:rsid w:val="00FB1066"/>
    <w:rsid w:val="00FC01EE"/>
    <w:rsid w:val="00FC1238"/>
    <w:rsid w:val="00FC4CA3"/>
    <w:rsid w:val="00FD441D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16</cp:revision>
  <cp:lastPrinted>2018-03-11T15:48:00Z</cp:lastPrinted>
  <dcterms:created xsi:type="dcterms:W3CDTF">2024-02-05T19:05:00Z</dcterms:created>
  <dcterms:modified xsi:type="dcterms:W3CDTF">2024-02-11T19:49:00Z</dcterms:modified>
</cp:coreProperties>
</file>