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E381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2C11911A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38F856A1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2A204391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32CCECCA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7AA4D66C" w14:textId="727DCE64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5F63B8D4" w14:textId="0FB68971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7582A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2F3A8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720A48C6" w14:textId="6E725883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по МДК 05.0</w:t>
      </w:r>
      <w:r w:rsidR="00392DA8">
        <w:rPr>
          <w:rFonts w:ascii="Times New Roman" w:hAnsi="Times New Roman" w:cs="Times New Roman"/>
          <w:sz w:val="28"/>
          <w:szCs w:val="28"/>
        </w:rPr>
        <w:t>2</w:t>
      </w:r>
      <w:r w:rsidRPr="00C104E9">
        <w:rPr>
          <w:rFonts w:ascii="Times New Roman" w:hAnsi="Times New Roman" w:cs="Times New Roman"/>
          <w:sz w:val="28"/>
          <w:szCs w:val="28"/>
        </w:rPr>
        <w:t xml:space="preserve"> Разработка кода информационных систем</w:t>
      </w:r>
    </w:p>
    <w:p w14:paraId="0F96BE7B" w14:textId="1EF5E394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на тему «Проектирование ИС «</w:t>
      </w:r>
      <w:r w:rsidR="00392DA8">
        <w:rPr>
          <w:rFonts w:ascii="Times New Roman" w:hAnsi="Times New Roman" w:cs="Times New Roman"/>
          <w:sz w:val="28"/>
          <w:szCs w:val="28"/>
        </w:rPr>
        <w:t>Поставщики</w:t>
      </w:r>
      <w:r w:rsidRPr="00C104E9">
        <w:rPr>
          <w:rFonts w:ascii="Times New Roman" w:hAnsi="Times New Roman" w:cs="Times New Roman"/>
          <w:sz w:val="28"/>
          <w:szCs w:val="28"/>
        </w:rPr>
        <w:t>»»</w:t>
      </w:r>
    </w:p>
    <w:p w14:paraId="6F7BA28C" w14:textId="7517B9EF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4B8E4C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2ACD9C0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7F9AC0F9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  <w:sectPr w:rsidR="00C104E9" w:rsidSect="00F407B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F401FE3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398E4B3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6CF72560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23963A80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54708745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42AB811" w14:textId="497C5169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14BF559" w14:textId="1A1026C2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BBD056D" w14:textId="2D85F726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07672A66" w14:textId="1BD24A5F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6D7BE4A4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1142C495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B29E3FB" w14:textId="403D3E79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104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Кондрахина Д</w:t>
      </w:r>
      <w:r w:rsidRPr="00C104E9">
        <w:rPr>
          <w:rFonts w:ascii="Times New Roman" w:hAnsi="Times New Roman" w:cs="Times New Roman"/>
          <w:sz w:val="28"/>
          <w:szCs w:val="28"/>
        </w:rPr>
        <w:t>.С.</w:t>
      </w:r>
    </w:p>
    <w:p w14:paraId="211BE93B" w14:textId="6B1F2B25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C10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104E9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46CF3621" w14:textId="77777777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65C6496" w14:textId="76D06284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Группы ИСиП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104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C104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2691874" w14:textId="389CA852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Подпись</w:t>
      </w:r>
      <w:r>
        <w:rPr>
          <w:rFonts w:ascii="Times New Roman" w:hAnsi="Times New Roman" w:cs="Times New Roman"/>
          <w:sz w:val="28"/>
          <w:szCs w:val="28"/>
        </w:rPr>
        <w:t>________________.</w:t>
      </w:r>
    </w:p>
    <w:p w14:paraId="29F2F8BE" w14:textId="250E5C40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104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Гончарова</w:t>
      </w:r>
      <w:r w:rsidRPr="00C10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C104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104E9">
        <w:rPr>
          <w:rFonts w:ascii="Times New Roman" w:hAnsi="Times New Roman" w:cs="Times New Roman"/>
          <w:sz w:val="28"/>
          <w:szCs w:val="28"/>
        </w:rPr>
        <w:t>.</w:t>
      </w:r>
    </w:p>
    <w:p w14:paraId="693D5BBA" w14:textId="77777777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71F4CC14" w14:textId="77777777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проф. дисциплин</w:t>
      </w:r>
    </w:p>
    <w:p w14:paraId="57460F7A" w14:textId="1B60C1DA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Оценка:</w:t>
      </w:r>
      <w:r>
        <w:rPr>
          <w:rFonts w:ascii="Times New Roman" w:hAnsi="Times New Roman" w:cs="Times New Roman"/>
          <w:sz w:val="28"/>
          <w:szCs w:val="28"/>
        </w:rPr>
        <w:t xml:space="preserve">________ </w:t>
      </w:r>
      <w:r w:rsidRPr="00C104E9">
        <w:rPr>
          <w:rFonts w:ascii="Times New Roman" w:hAnsi="Times New Roman" w:cs="Times New Roman"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35CCB109" w14:textId="331E9DE8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Подпись</w:t>
      </w:r>
      <w:r>
        <w:rPr>
          <w:rFonts w:ascii="Times New Roman" w:hAnsi="Times New Roman" w:cs="Times New Roman"/>
          <w:sz w:val="28"/>
          <w:szCs w:val="28"/>
        </w:rPr>
        <w:t>________________</w:t>
      </w:r>
    </w:p>
    <w:p w14:paraId="2648A13A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  <w:sectPr w:rsidR="00C104E9" w:rsidSect="00C104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EA8C545" w14:textId="6EEA1C32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06F5149F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23171F3E" w14:textId="5EC6ABC8" w:rsidR="00392DA8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Тюмень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6B8F851" w14:textId="77777777" w:rsidR="00392DA8" w:rsidRDefault="00392D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A83358" w14:textId="23EA885B" w:rsidR="00233B06" w:rsidRDefault="00392DA8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10615192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0C9E88F" w14:textId="77C01997" w:rsidR="00F407BB" w:rsidRDefault="00F407BB">
          <w:pPr>
            <w:pStyle w:val="a7"/>
          </w:pPr>
          <w:r>
            <w:t>Оглавление</w:t>
          </w:r>
        </w:p>
        <w:p w14:paraId="5CEB5C16" w14:textId="5E8036B8" w:rsidR="00F407BB" w:rsidRDefault="00F407BB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318F06D2" w14:textId="47D8613D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531744E4" w14:textId="3EBAAF9A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1AEF7972" w14:textId="7012BD5D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19F78668" w14:textId="47EC13BB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46BDBF81" w14:textId="78689825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5FA1ACF0" w14:textId="587469CC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050BA58F" w14:textId="2ADB0863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2FDD829A" w14:textId="5FE8101B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64BEC48E" w14:textId="0587793F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39430A74" w14:textId="5BF4D031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59E3CFA6" w14:textId="13A20A12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4A690431" w14:textId="39D2B9B9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642BB397" w14:textId="0FE79ECF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43C426FE" w14:textId="77777777" w:rsidR="00F407BB" w:rsidRDefault="00F407BB" w:rsidP="00134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89C8C3" w14:textId="379C9677" w:rsidR="00F407BB" w:rsidRDefault="00F407BB" w:rsidP="00134E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7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6456E18" w14:textId="022882F8" w:rsidR="002C0084" w:rsidRPr="002C0084" w:rsidRDefault="002C0084" w:rsidP="002C00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084">
        <w:rPr>
          <w:rFonts w:ascii="Times New Roman" w:hAnsi="Times New Roman" w:cs="Times New Roman"/>
          <w:sz w:val="28"/>
          <w:szCs w:val="28"/>
        </w:rPr>
        <w:t>В современной экономике управление цепочками поставок является одним из ключевых факторов успеха любого предприятия. Эффективное взаимодействие с поставщиками, своевременное пополнение запасов и контроль закупочных цен напрямую влияют на себестоимость продукции, финансовые результаты и конкурентоспособность компании. В условиях растущей динамики рынка и увеличения количества потенциальных партнеров, ручное управление закупками становится неэффективным, трудоемким и подверженным ошибкам.</w:t>
      </w:r>
    </w:p>
    <w:p w14:paraId="32A06C40" w14:textId="6173F466" w:rsidR="00134EC8" w:rsidRDefault="002C0084" w:rsidP="002C00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084">
        <w:rPr>
          <w:rFonts w:ascii="Times New Roman" w:hAnsi="Times New Roman" w:cs="Times New Roman"/>
          <w:sz w:val="28"/>
          <w:szCs w:val="28"/>
        </w:rPr>
        <w:t>Министерство промышленности и торговли РФ в своих стратегиях развития цифровой экономики неоднократно подчеркивало важность внедрения информационных систем для автоматизации закупочной деятельности как в государственном, так и в коммерческом секторах. Оптимизация процессов выбора поставщика, формирования заказа, оплаты и приемки товаров позволяет снизить операционные издержки, минимизировать риски, связанные с человеческим фактором, и ускорить документооборот.</w:t>
      </w:r>
    </w:p>
    <w:p w14:paraId="3873DE32" w14:textId="77777777" w:rsidR="007665AA" w:rsidRPr="00134EC8" w:rsidRDefault="007665AA" w:rsidP="002C00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6D09CCB" w14:textId="77777777" w:rsidR="00134EC8" w:rsidRDefault="00134EC8" w:rsidP="00134EC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исследования. </w:t>
      </w:r>
    </w:p>
    <w:p w14:paraId="49151232" w14:textId="33A35A4A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Автоматизация процессов управления закупками и взаимодействия с поставщиками становится все более актуальной в связи с ростом числа контрагентов, усложнением логистических схем и требованием к прозрачности финансовых операций. Вот несколько причин, по которым автоматизация является актуальной для отдела закупок:</w:t>
      </w:r>
    </w:p>
    <w:p w14:paraId="4867DA5C" w14:textId="3F02B0A4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65AA">
        <w:rPr>
          <w:rFonts w:ascii="Times New Roman" w:hAnsi="Times New Roman" w:cs="Times New Roman"/>
          <w:sz w:val="28"/>
          <w:szCs w:val="28"/>
        </w:rPr>
        <w:t>Повышение эффективности: Автоматизированные системы позволяют централизованно управлять заявками, сравнивать предложения поставщиков и отслеживать статус выполнения заказов.</w:t>
      </w:r>
    </w:p>
    <w:p w14:paraId="32D27670" w14:textId="77777777" w:rsid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7665AA">
        <w:rPr>
          <w:rFonts w:ascii="Times New Roman" w:hAnsi="Times New Roman" w:cs="Times New Roman"/>
          <w:sz w:val="28"/>
          <w:szCs w:val="28"/>
        </w:rPr>
        <w:t>Уменьшение человеческого фактора: Автоматизация снижает количество ошибок при вводе данных, расчете сумм и формировании закрывающих документов.</w:t>
      </w:r>
    </w:p>
    <w:p w14:paraId="0E7CE82F" w14:textId="77777777" w:rsid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665AA">
        <w:rPr>
          <w:rFonts w:ascii="Times New Roman" w:hAnsi="Times New Roman" w:cs="Times New Roman"/>
          <w:sz w:val="28"/>
          <w:szCs w:val="28"/>
        </w:rPr>
        <w:t>Прозрачность закупок: Система фиксирует все этапы — от выбора поставщика до оприходования товара на складе, что исключает «серые» схемы и обеспечивает полный контроль.</w:t>
      </w:r>
    </w:p>
    <w:p w14:paraId="51DC3A75" w14:textId="6683FDB7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665AA">
        <w:rPr>
          <w:rFonts w:ascii="Times New Roman" w:hAnsi="Times New Roman" w:cs="Times New Roman"/>
          <w:sz w:val="28"/>
          <w:szCs w:val="28"/>
        </w:rPr>
        <w:t>Ускорение документооборота: Автоматическое формирование счетов, актов и платежных поручений сокращает время обработки заказа.</w:t>
      </w:r>
    </w:p>
    <w:p w14:paraId="1DB27FE1" w14:textId="579090EA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665AA">
        <w:rPr>
          <w:rFonts w:ascii="Times New Roman" w:hAnsi="Times New Roman" w:cs="Times New Roman"/>
          <w:sz w:val="28"/>
          <w:szCs w:val="28"/>
        </w:rPr>
        <w:t>Оптимизация запасов: Аналитика по остаткам и прогноз потребностей позволяют закупать ровно столько, сколько нужно, избегая затоваривания или дефицита.</w:t>
      </w:r>
    </w:p>
    <w:p w14:paraId="06305E8A" w14:textId="42BC2837" w:rsid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665AA">
        <w:rPr>
          <w:rFonts w:ascii="Times New Roman" w:hAnsi="Times New Roman" w:cs="Times New Roman"/>
          <w:sz w:val="28"/>
          <w:szCs w:val="28"/>
        </w:rPr>
        <w:t>Повышение лояльности поставщиков: Удобный личный кабинет, прозрачные условия оплаты и быстрый обмен документами укрепляют партнерские отношения.</w:t>
      </w:r>
    </w:p>
    <w:p w14:paraId="475F9973" w14:textId="77777777" w:rsidR="00710647" w:rsidRDefault="00710647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645F55" w14:textId="0F95DA6E" w:rsidR="00F52909" w:rsidRDefault="00134EC8" w:rsidP="000E67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Объект исследования</w:t>
      </w:r>
      <w:r w:rsidR="00F52909">
        <w:rPr>
          <w:rFonts w:ascii="Times New Roman" w:hAnsi="Times New Roman" w:cs="Times New Roman"/>
          <w:sz w:val="28"/>
          <w:szCs w:val="28"/>
        </w:rPr>
        <w:t>.</w:t>
      </w:r>
      <w:r w:rsidRPr="00134E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681EF" w14:textId="0FBB4E74" w:rsidR="007665AA" w:rsidRDefault="007665AA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закупки товаров и услуг у сторонних поставщиков, включая этапы: формирование потребности, поиск и выбор поставщика, согласование и оплата заказа, приемка товара и закрытие документов.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D7848" w14:textId="77777777" w:rsidR="00710647" w:rsidRPr="007665AA" w:rsidRDefault="00710647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574CE2C" w14:textId="0706AA7D" w:rsidR="00F52909" w:rsidRDefault="00134EC8" w:rsidP="000E67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Субъект исследования</w:t>
      </w:r>
      <w:r w:rsidR="00F52909">
        <w:rPr>
          <w:rFonts w:ascii="Times New Roman" w:hAnsi="Times New Roman" w:cs="Times New Roman"/>
          <w:sz w:val="28"/>
          <w:szCs w:val="28"/>
        </w:rPr>
        <w:t>.</w:t>
      </w:r>
    </w:p>
    <w:p w14:paraId="5976DFC2" w14:textId="7BD03383" w:rsidR="007665AA" w:rsidRDefault="007665AA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Субъектом исследования в данной курсовой работе является условное предприятие «</w:t>
      </w:r>
      <w:r>
        <w:rPr>
          <w:rFonts w:ascii="Times New Roman" w:hAnsi="Times New Roman" w:cs="Times New Roman"/>
          <w:sz w:val="28"/>
          <w:szCs w:val="28"/>
        </w:rPr>
        <w:t>Вкусный</w:t>
      </w:r>
      <w:r w:rsidRPr="007665AA">
        <w:rPr>
          <w:rFonts w:ascii="Times New Roman" w:hAnsi="Times New Roman" w:cs="Times New Roman"/>
          <w:sz w:val="28"/>
          <w:szCs w:val="28"/>
        </w:rPr>
        <w:t xml:space="preserve"> Дом», которому требуется информационная система для автоматизации работы с поставщиками.</w:t>
      </w:r>
    </w:p>
    <w:p w14:paraId="135A444A" w14:textId="77777777" w:rsidR="007665AA" w:rsidRDefault="007665AA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63806B7" w14:textId="12DBBFD0" w:rsidR="007665AA" w:rsidRDefault="00134EC8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lastRenderedPageBreak/>
        <w:t>Предмет исследования</w:t>
      </w:r>
      <w:r w:rsidR="007665AA">
        <w:rPr>
          <w:rFonts w:ascii="Times New Roman" w:hAnsi="Times New Roman" w:cs="Times New Roman"/>
          <w:sz w:val="28"/>
          <w:szCs w:val="28"/>
        </w:rPr>
        <w:t>.</w:t>
      </w:r>
    </w:p>
    <w:p w14:paraId="1018FA0E" w14:textId="293DA947" w:rsidR="007665AA" w:rsidRDefault="007665AA" w:rsidP="007106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Предметом исследования является процесс оформления и сопровождения заказа на закупку: от создания заявки менеджером до получения продукции на складе и подписания закрывающих документов.</w:t>
      </w:r>
    </w:p>
    <w:p w14:paraId="12ABB62D" w14:textId="77777777" w:rsidR="00710647" w:rsidRDefault="00710647" w:rsidP="007106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0647">
        <w:rPr>
          <w:rFonts w:ascii="Times New Roman" w:hAnsi="Times New Roman" w:cs="Times New Roman"/>
          <w:sz w:val="28"/>
          <w:szCs w:val="28"/>
        </w:rPr>
        <w:t>Цель курсовой работы — спроектировать информационную систему «Поставщики», обеспечивающую сквозную автоматизацию процесса закупки от формирования потребности до приемки товара на склад и финансового закрытия сделки.</w:t>
      </w:r>
    </w:p>
    <w:p w14:paraId="526357C5" w14:textId="5EB64CC3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82B0B30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1.</w:t>
      </w:r>
      <w:r w:rsidRPr="00134EC8">
        <w:rPr>
          <w:rFonts w:ascii="Times New Roman" w:hAnsi="Times New Roman" w:cs="Times New Roman"/>
          <w:sz w:val="28"/>
          <w:szCs w:val="28"/>
        </w:rPr>
        <w:tab/>
        <w:t>Провести анализ предметной области и существующих систем-аналогов.</w:t>
      </w:r>
    </w:p>
    <w:p w14:paraId="36591C7C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2.</w:t>
      </w:r>
      <w:r w:rsidRPr="00134EC8">
        <w:rPr>
          <w:rFonts w:ascii="Times New Roman" w:hAnsi="Times New Roman" w:cs="Times New Roman"/>
          <w:sz w:val="28"/>
          <w:szCs w:val="28"/>
        </w:rPr>
        <w:tab/>
        <w:t>Разработать функциональную модель предметной области в нотациях IDEF0 и DFD.</w:t>
      </w:r>
    </w:p>
    <w:p w14:paraId="13A6980B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3.</w:t>
      </w:r>
      <w:r w:rsidRPr="00134EC8">
        <w:rPr>
          <w:rFonts w:ascii="Times New Roman" w:hAnsi="Times New Roman" w:cs="Times New Roman"/>
          <w:sz w:val="28"/>
          <w:szCs w:val="28"/>
        </w:rPr>
        <w:tab/>
        <w:t>Спроектировать информационную систему с использованием UML-диаграмм.</w:t>
      </w:r>
    </w:p>
    <w:p w14:paraId="79238D0C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4.</w:t>
      </w:r>
      <w:r w:rsidRPr="00134EC8">
        <w:rPr>
          <w:rFonts w:ascii="Times New Roman" w:hAnsi="Times New Roman" w:cs="Times New Roman"/>
          <w:sz w:val="28"/>
          <w:szCs w:val="28"/>
        </w:rPr>
        <w:tab/>
        <w:t>Разработать базу данных информационной системы.</w:t>
      </w:r>
    </w:p>
    <w:p w14:paraId="0D451565" w14:textId="60788DF3" w:rsid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5.</w:t>
      </w:r>
      <w:r w:rsidRPr="00134EC8">
        <w:rPr>
          <w:rFonts w:ascii="Times New Roman" w:hAnsi="Times New Roman" w:cs="Times New Roman"/>
          <w:sz w:val="28"/>
          <w:szCs w:val="28"/>
        </w:rPr>
        <w:tab/>
        <w:t>Создать эскизный проект интерфейса системы.</w:t>
      </w:r>
    </w:p>
    <w:p w14:paraId="0BEA8690" w14:textId="6ACA96BB" w:rsidR="00710647" w:rsidRDefault="00710647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0586AE" w14:textId="77777777" w:rsidR="00710647" w:rsidRDefault="00710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5A0DA8" w14:textId="72D0D129" w:rsidR="00710647" w:rsidRPr="003D0810" w:rsidRDefault="003D0810" w:rsidP="003D08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81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 АНАЛИЗ ПРЕДМЕТНОЙ ОБЛАСТИ</w:t>
      </w:r>
    </w:p>
    <w:p w14:paraId="61299303" w14:textId="77777777" w:rsidR="003D0810" w:rsidRPr="003D0810" w:rsidRDefault="003D0810" w:rsidP="00A15AC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3D0810">
        <w:rPr>
          <w:color w:val="0F1115"/>
          <w:sz w:val="28"/>
          <w:szCs w:val="28"/>
        </w:rPr>
        <w:t>Предприятия всех форм собственности регулярно сталкиваются с необходимостью закупки товаров, сырья или услуг. Традиционный подход с использованием Excel, электронной почты и телефонных звонков приводит к задержкам, потере данных и сложностям с контролем. Внедрение информационной системы управления закупками позволяет централизовать процессы, автоматизировать рутинные задачи и повысить дисциплину исполнения.</w:t>
      </w:r>
    </w:p>
    <w:p w14:paraId="12F9CE88" w14:textId="77777777" w:rsidR="003D0810" w:rsidRPr="003D0810" w:rsidRDefault="003D0810" w:rsidP="00A15AC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b/>
          <w:bCs/>
          <w:color w:val="0F1115"/>
          <w:sz w:val="28"/>
          <w:szCs w:val="28"/>
        </w:rPr>
      </w:pPr>
      <w:r w:rsidRPr="003D0810">
        <w:rPr>
          <w:rStyle w:val="a9"/>
          <w:b w:val="0"/>
          <w:bCs w:val="0"/>
          <w:color w:val="0F1115"/>
          <w:sz w:val="28"/>
          <w:szCs w:val="28"/>
        </w:rPr>
        <w:t>Основные аспекты автоматизации процессов в закупках:</w:t>
      </w:r>
    </w:p>
    <w:p w14:paraId="0535EF10" w14:textId="26B07672" w:rsidR="00A15AC6" w:rsidRDefault="00A15AC6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1. </w:t>
      </w:r>
      <w:r w:rsidR="003D0810" w:rsidRPr="003D0810">
        <w:rPr>
          <w:rStyle w:val="a9"/>
          <w:b w:val="0"/>
          <w:bCs w:val="0"/>
          <w:color w:val="0F1115"/>
          <w:sz w:val="28"/>
          <w:szCs w:val="28"/>
        </w:rPr>
        <w:t>Управление справочником поставщиков:</w:t>
      </w:r>
      <w:r w:rsidR="003D0810" w:rsidRPr="003D0810">
        <w:rPr>
          <w:color w:val="0F1115"/>
          <w:sz w:val="28"/>
          <w:szCs w:val="28"/>
        </w:rPr>
        <w:t> Система хранит полную информацию о каждом поставщике (реквизиты, контакты, история заказов, прайс-листы).</w:t>
      </w:r>
    </w:p>
    <w:p w14:paraId="65F05FED" w14:textId="17DEAB01" w:rsidR="003D0810" w:rsidRPr="003D0810" w:rsidRDefault="00A15AC6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2. </w:t>
      </w:r>
      <w:r w:rsidR="003D0810" w:rsidRPr="003D0810">
        <w:rPr>
          <w:rStyle w:val="a9"/>
          <w:b w:val="0"/>
          <w:bCs w:val="0"/>
          <w:color w:val="0F1115"/>
          <w:sz w:val="28"/>
          <w:szCs w:val="28"/>
        </w:rPr>
        <w:t>Формирование заказа:</w:t>
      </w:r>
      <w:r w:rsidR="003D0810" w:rsidRPr="003D0810">
        <w:rPr>
          <w:color w:val="0F1115"/>
          <w:sz w:val="28"/>
          <w:szCs w:val="28"/>
        </w:rPr>
        <w:t> Менеджер создает заказ на основе потребности, выбирает товары из прайс-листа поставщика, система автоматически рассчитывает итоговую сумму.</w:t>
      </w:r>
    </w:p>
    <w:p w14:paraId="3A310BCC" w14:textId="39DB9016" w:rsidR="003D0810" w:rsidRPr="003D0810" w:rsidRDefault="003D0810" w:rsidP="00A15AC6">
      <w:pPr>
        <w:spacing w:line="360" w:lineRule="auto"/>
        <w:ind w:firstLine="360"/>
        <w:jc w:val="both"/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  <w:t xml:space="preserve">3. </w:t>
      </w:r>
      <w:r w:rsidRPr="003D0810"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  <w:t>Финансовый контроль: Согласование счетов, проверка лимитов бюджета, проведение оплат, отслеживание статусов расчетов.</w:t>
      </w:r>
    </w:p>
    <w:p w14:paraId="0B5F9E00" w14:textId="16A6238E" w:rsidR="003D0810" w:rsidRPr="003D0810" w:rsidRDefault="003D0810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4. </w:t>
      </w:r>
      <w:r w:rsidRPr="003D0810">
        <w:rPr>
          <w:rStyle w:val="a9"/>
          <w:b w:val="0"/>
          <w:bCs w:val="0"/>
          <w:color w:val="0F1115"/>
          <w:sz w:val="28"/>
          <w:szCs w:val="28"/>
        </w:rPr>
        <w:t>Контроль доставки и приемка:</w:t>
      </w:r>
      <w:r w:rsidRPr="003D0810">
        <w:rPr>
          <w:color w:val="0F1115"/>
          <w:sz w:val="28"/>
          <w:szCs w:val="28"/>
        </w:rPr>
        <w:t> Система отслеживает статус заказа, а при поступлении товара склад проводит приемку с возможностью фиксации брака.</w:t>
      </w:r>
    </w:p>
    <w:p w14:paraId="6E3D1820" w14:textId="664625A8" w:rsidR="003D0810" w:rsidRPr="003D0810" w:rsidRDefault="003D0810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5. </w:t>
      </w:r>
      <w:r w:rsidRPr="003D0810">
        <w:rPr>
          <w:rStyle w:val="a9"/>
          <w:b w:val="0"/>
          <w:bCs w:val="0"/>
          <w:color w:val="0F1115"/>
          <w:sz w:val="28"/>
          <w:szCs w:val="28"/>
        </w:rPr>
        <w:t>Закрывающие документы:</w:t>
      </w:r>
      <w:r w:rsidRPr="003D0810">
        <w:rPr>
          <w:color w:val="0F1115"/>
          <w:sz w:val="28"/>
          <w:szCs w:val="28"/>
        </w:rPr>
        <w:t> Автоматически формируются акты, счета-фактуры, которые подписываются электронно.</w:t>
      </w:r>
    </w:p>
    <w:p w14:paraId="38D37152" w14:textId="0BF2C375" w:rsidR="003D0810" w:rsidRPr="003D0810" w:rsidRDefault="003D0810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6. </w:t>
      </w:r>
      <w:r w:rsidRPr="003D0810">
        <w:rPr>
          <w:rStyle w:val="a9"/>
          <w:b w:val="0"/>
          <w:bCs w:val="0"/>
          <w:color w:val="0F1115"/>
          <w:sz w:val="28"/>
          <w:szCs w:val="28"/>
        </w:rPr>
        <w:t>Аналитика и отчетность:</w:t>
      </w:r>
      <w:r w:rsidRPr="003D0810">
        <w:rPr>
          <w:color w:val="0F1115"/>
          <w:sz w:val="28"/>
          <w:szCs w:val="28"/>
        </w:rPr>
        <w:t> Отчеты по расходам, рейтингу поставщиков, динамике цен.</w:t>
      </w:r>
    </w:p>
    <w:p w14:paraId="7C981E56" w14:textId="54530234" w:rsidR="003D0810" w:rsidRDefault="003D0810" w:rsidP="003D08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6B002" w14:textId="77777777" w:rsidR="00A15AC6" w:rsidRDefault="00A15AC6" w:rsidP="00A15A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6285B" w14:textId="13F1BC04" w:rsidR="00A15AC6" w:rsidRPr="00A15AC6" w:rsidRDefault="00A15AC6" w:rsidP="00A15A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lastRenderedPageBreak/>
        <w:t>Преимущества автоматизации процессов в закупках:</w:t>
      </w:r>
    </w:p>
    <w:p w14:paraId="5D66EBA5" w14:textId="3AE76E08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AC6">
        <w:rPr>
          <w:rFonts w:ascii="Times New Roman" w:hAnsi="Times New Roman" w:cs="Times New Roman"/>
          <w:sz w:val="28"/>
          <w:szCs w:val="28"/>
        </w:rPr>
        <w:t>Увеличение эффективности работы отдела закупок: Сокращение времени на рутинные операции (поиск поставщика, сравнение цен, формирование заказа) позволяет сотрудникам сосредоточиться на стратегических задачах.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6B08CF" w14:textId="280B39CB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15AC6">
        <w:rPr>
          <w:rFonts w:ascii="Times New Roman" w:hAnsi="Times New Roman" w:cs="Times New Roman"/>
          <w:sz w:val="28"/>
          <w:szCs w:val="28"/>
        </w:rPr>
        <w:t>Улучшение качества закупок и прозрачность: Система фиксирует каждый этап — от заявки до закрывающих документов, что исключает «серые» схемы и снижает риск ошибок.</w:t>
      </w:r>
    </w:p>
    <w:p w14:paraId="353DCE4F" w14:textId="462C5557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 xml:space="preserve">3. </w:t>
      </w:r>
      <w:r w:rsidRPr="00A15AC6">
        <w:rPr>
          <w:rFonts w:ascii="Times New Roman" w:hAnsi="Times New Roman" w:cs="Times New Roman"/>
          <w:sz w:val="28"/>
          <w:szCs w:val="28"/>
        </w:rPr>
        <w:t>Прозрачный контроль бюджета: Все заказы накапливаются в системе с указанием сумм, что позволяет менеджеру или руководителю в любой момент оценить текущий расход бюджета и принять взвешенное решение при формировании нового заказа.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206FC3" w14:textId="59EA6B7C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15AC6">
        <w:rPr>
          <w:rFonts w:ascii="Times New Roman" w:hAnsi="Times New Roman" w:cs="Times New Roman"/>
          <w:sz w:val="28"/>
          <w:szCs w:val="28"/>
        </w:rPr>
        <w:t>Повышение конкурентоспособности предприятия: Быстрая и надежная работа с поставщиками позволяет сократить цикл закупки, избежать дефицита или затоваривания склада.</w:t>
      </w:r>
    </w:p>
    <w:p w14:paraId="3A6C551F" w14:textId="13B5A77F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15AC6">
        <w:rPr>
          <w:rFonts w:ascii="Times New Roman" w:hAnsi="Times New Roman" w:cs="Times New Roman"/>
          <w:sz w:val="28"/>
          <w:szCs w:val="28"/>
        </w:rPr>
        <w:t>Увеличение доходов за счет снижения издержек: Контроль цен, автоматическое сравнение прайс-листов и минимизация ручного труда снижают операционные расходы.</w:t>
      </w:r>
    </w:p>
    <w:p w14:paraId="690A5276" w14:textId="77777777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Внедрение автоматизации процессов в закупках требует комплексного подхода, адаптации к особенностям бизнеса и обучения персонала. Однако, это инвестиции, которые могут значительно улучшить работу предприятия, укрепить его партнерские отношения с поставщиками и увеличить его успешность на рынке.</w:t>
      </w:r>
    </w:p>
    <w:p w14:paraId="0F88719D" w14:textId="77777777" w:rsidR="00A15AC6" w:rsidRPr="003D0810" w:rsidRDefault="00A15AC6" w:rsidP="003D08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15AC6" w:rsidRPr="003D0810" w:rsidSect="00134EC8">
      <w:type w:val="continuous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01919" w14:textId="77777777" w:rsidR="00E27DE9" w:rsidRDefault="00E27DE9" w:rsidP="00F407BB">
      <w:pPr>
        <w:spacing w:after="0" w:line="240" w:lineRule="auto"/>
      </w:pPr>
      <w:r>
        <w:separator/>
      </w:r>
    </w:p>
  </w:endnote>
  <w:endnote w:type="continuationSeparator" w:id="0">
    <w:p w14:paraId="73136F0E" w14:textId="77777777" w:rsidR="00E27DE9" w:rsidRDefault="00E27DE9" w:rsidP="00F4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5165024"/>
      <w:docPartObj>
        <w:docPartGallery w:val="Page Numbers (Bottom of Page)"/>
        <w:docPartUnique/>
      </w:docPartObj>
    </w:sdtPr>
    <w:sdtContent>
      <w:p w14:paraId="40B0D24E" w14:textId="1B3BD551" w:rsidR="00F407BB" w:rsidRDefault="00F407B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F06172" w14:textId="77777777" w:rsidR="00F407BB" w:rsidRDefault="00F407B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DF820" w14:textId="77777777" w:rsidR="00E27DE9" w:rsidRDefault="00E27DE9" w:rsidP="00F407BB">
      <w:pPr>
        <w:spacing w:after="0" w:line="240" w:lineRule="auto"/>
      </w:pPr>
      <w:r>
        <w:separator/>
      </w:r>
    </w:p>
  </w:footnote>
  <w:footnote w:type="continuationSeparator" w:id="0">
    <w:p w14:paraId="5BEBAD21" w14:textId="77777777" w:rsidR="00E27DE9" w:rsidRDefault="00E27DE9" w:rsidP="00F40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47069"/>
    <w:multiLevelType w:val="hybridMultilevel"/>
    <w:tmpl w:val="4F3E5432"/>
    <w:lvl w:ilvl="0" w:tplc="AEBCDB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E1E79AB"/>
    <w:multiLevelType w:val="multilevel"/>
    <w:tmpl w:val="ADE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875B8"/>
    <w:multiLevelType w:val="hybridMultilevel"/>
    <w:tmpl w:val="8320D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66894"/>
    <w:multiLevelType w:val="multilevel"/>
    <w:tmpl w:val="8FA0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937AC"/>
    <w:multiLevelType w:val="multilevel"/>
    <w:tmpl w:val="222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937F2"/>
    <w:multiLevelType w:val="hybridMultilevel"/>
    <w:tmpl w:val="5F060226"/>
    <w:lvl w:ilvl="0" w:tplc="47808A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3613C6"/>
    <w:multiLevelType w:val="hybridMultilevel"/>
    <w:tmpl w:val="E9400330"/>
    <w:lvl w:ilvl="0" w:tplc="59E295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E9"/>
    <w:rsid w:val="000E6715"/>
    <w:rsid w:val="00134EC8"/>
    <w:rsid w:val="0018672B"/>
    <w:rsid w:val="00233B06"/>
    <w:rsid w:val="002C0084"/>
    <w:rsid w:val="00392DA8"/>
    <w:rsid w:val="003D0810"/>
    <w:rsid w:val="00710647"/>
    <w:rsid w:val="007665AA"/>
    <w:rsid w:val="00A15AC6"/>
    <w:rsid w:val="00C104E9"/>
    <w:rsid w:val="00E27DE9"/>
    <w:rsid w:val="00F407BB"/>
    <w:rsid w:val="00F5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ED1E"/>
  <w15:chartTrackingRefBased/>
  <w15:docId w15:val="{B4303414-4FE0-4425-88AA-5A5AE455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7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07BB"/>
  </w:style>
  <w:style w:type="paragraph" w:styleId="a5">
    <w:name w:val="footer"/>
    <w:basedOn w:val="a"/>
    <w:link w:val="a6"/>
    <w:uiPriority w:val="99"/>
    <w:unhideWhenUsed/>
    <w:rsid w:val="00F40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07BB"/>
  </w:style>
  <w:style w:type="character" w:customStyle="1" w:styleId="10">
    <w:name w:val="Заголовок 1 Знак"/>
    <w:basedOn w:val="a0"/>
    <w:link w:val="1"/>
    <w:uiPriority w:val="9"/>
    <w:rsid w:val="00F4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407BB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0E6715"/>
    <w:pPr>
      <w:ind w:left="720"/>
      <w:contextualSpacing/>
    </w:pPr>
  </w:style>
  <w:style w:type="paragraph" w:customStyle="1" w:styleId="ds-markdown-paragraph">
    <w:name w:val="ds-markdown-paragraph"/>
    <w:basedOn w:val="a"/>
    <w:rsid w:val="003D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D0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6C218-CDDA-444A-A8F3-286F90C89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POMOGITE</cp:lastModifiedBy>
  <cp:revision>1</cp:revision>
  <dcterms:created xsi:type="dcterms:W3CDTF">2026-05-05T04:14:00Z</dcterms:created>
  <dcterms:modified xsi:type="dcterms:W3CDTF">2026-05-05T07:21:00Z</dcterms:modified>
</cp:coreProperties>
</file>