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КАФЕДРА ИНФОРМАТИКИ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№7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защиты информации»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«Криптография с использованием эллиптических кривых»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426"/>
        </w:tabs>
        <w:spacing w:line="276" w:lineRule="auto"/>
        <w:ind w:left="424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426"/>
        </w:tabs>
        <w:spacing w:line="276" w:lineRule="auto"/>
        <w:ind w:left="160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653501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А. Гуринович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С. Артемьев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42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6"/>
        </w:tabs>
        <w:jc w:val="center"/>
        <w:rPr>
          <w:rFonts w:ascii="Times New Roman" w:cs="Times New Roman" w:eastAsia="Times New Roman" w:hAnsi="Times New Roman"/>
          <w:color w:val="0d0d0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1. Постановка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Схема алгоритма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1. Исходный код программы.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шифрование.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— обратимое преобразование информации в целях сокрытия от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неавторизованных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лиц, с предоставлением, в это же время,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авторизованным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 доступа к ней. Главным образом, шифрование служит задачей соблюдения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конфиденциальности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передаваемой информации. Важной особенностью любого алгоритма шифрования является использование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утверждает выбор конкретного преобразования из совокупности возможных для данного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необходимо изучить теоретическую часть о шифровании с использованием эллиптических кривых и алгоритме Диффи-Хелмана, на основании которых создать приложение, использующие данные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Ди́ффи — Хе́ллмана —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криптографический протокол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позволяющий двум и более сторонам получить общий секретный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ключ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незащищенный от прослушивания канал связи. Полученный ключ используется для шифрования дальнейшего обмена с помощью алгоритмов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симметричного шифрования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открытого распределения ключей, предложенная Диффи и Хеллманом, произвела настоящую революцию в мире шифрования, так как снимала основную проблему классической криптографии — проблему распределения ключей.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чистом виде алгоритм Диффи — Хеллмана уязвим для модификации данных в канале связи, в том числе для атаки «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Man-in-the-middle (человек посередине)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 поэтому схемы с его использованием применяют дополнительные методы односторонней или двусторонней аутентификации.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показана наглядная схема обмена между двумя пользователями. Алиса и Боб хотят использовать общий ключ для шифрования переписки. Рассмотрим детально этот процесс, используя краски вместо чисел: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Алиса и Боб выбрали общую краску.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Алиса и Боб выбрали по одной секретной краске.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Алиса и Боб смешали общую и секретную краску.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Алиса и Боб обменялись получившимися смешанными красками.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Алиса смешала полученную смешанную краску от Боба со своей секретной краской.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Боб смешал полученную смешанную краску от Алисы со своей секретной краской.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 Алисы и Боба есть общая секретная краска.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существует два абонента: Алиса и Боб. Обоим абонентам известны некоторые два числа,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числа: Алиса — число, Боб — число. Затем Алиса вычисляет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остаток от деления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пересылает его Бобу, а Боб вычисляет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остаток от деления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(2) и передаёт Алисе. Предполагается, что злоумышленник может получить оба этих значения, но не модифицировать их (то есть, у него нет возможности вмешаться в процесс передачи).</w:t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втором этапе Алиса на основе имеющегося у неё и полученного по сети вычисляет значение.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Боб на основе имеющегося у него и полученного по сети вычисляет значение.</w:t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нетрудно видеть, у Алисы и Боба получилось одно и то же число.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 (3) или (4) по перехваченным, если числа выбраны достаточно большими.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алгоритма каждая сторона: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генерирует случайное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натуральное 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— закрытый ключ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 с удалённой стороной устанавливает открытые параметры p и g (обычно значения p и g генерируются на одной стороне и передаются другой), где</w:t>
        <w:br w:type="textWrapping"/>
        <w:t xml:space="preserve">p является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случайным простым числом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(p-1)/2 также должно быть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случайным простым числом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повышения безопасности)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vertAlign w:val="superscript"/>
            <w:rtl w:val="0"/>
          </w:rPr>
          <w:t xml:space="preserve">[5]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является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первообразным корнем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по модулю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 (также является простым числом)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открытый ключ A, используя преобразование над закрытым ключом</w:t>
        <w:br w:type="textWrapping"/>
        <w:t xml:space="preserve">A =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обменивается открытыми ключами с удалённой стороной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общий секретный ключ K, используя открытый ключ удаленной стороны B и свой закрытый ключ a</w:t>
        <w:br w:type="textWrapping"/>
        <w:t xml:space="preserve">K =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</w:t>
        <w:br w:type="textWrapping"/>
        <w:t xml:space="preserve">К получается равным с обеих сторон, потому что:</w:t>
        <w:br w:type="textWrapping"/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 = (g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 =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 = (g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p</w:t>
      </w:r>
    </w:p>
    <w:p w:rsidR="00000000" w:rsidDel="00000000" w:rsidP="00000000" w:rsidRDefault="00000000" w:rsidRPr="00000000" w14:paraId="0000008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практических реализациях для a и b используются числа порядка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p порядка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Число g не обязано быть большим и обычно имеет значение в пределах первого десятка.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алгоритма</w:t>
      </w:r>
    </w:p>
    <w:p w:rsidR="00000000" w:rsidDel="00000000" w:rsidP="00000000" w:rsidRDefault="00000000" w:rsidRPr="00000000" w14:paraId="0000008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</w:rPr>
        <w:drawing>
          <wp:inline distB="114300" distT="114300" distL="114300" distR="114300">
            <wp:extent cx="6122670" cy="336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8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122670" cy="524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4210050" cy="1123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right" w:pos="9345"/>
        </w:tabs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8C">
      <w:pPr>
        <w:shd w:fill="ffffff" w:val="clear"/>
        <w:tabs>
          <w:tab w:val="right" w:pos="934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были рассмотрены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с использованием эллиптических кривых и алгоритм Диффи-Хелмана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описанных выше алгоритмов было разработано и реализовано приложение с использованием указанного выше алгоритма.</w:t>
      </w:r>
    </w:p>
    <w:p w:rsidR="00000000" w:rsidDel="00000000" w:rsidP="00000000" w:rsidRDefault="00000000" w:rsidRPr="00000000" w14:paraId="0000008F">
      <w:pPr>
        <w:shd w:fill="ffffff" w:val="clear"/>
        <w:tabs>
          <w:tab w:val="right" w:pos="934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ПРИЛОЖЕНИЕ 1. ИСХОДНЫЙ ТЕКСТ ПРОГРАММЫ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collections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inv(n, q):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 in range(q):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(n * i) % q == 1: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i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assert False, "unreached"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sqrt(n, q):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assert n &lt; q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 in range(1, q):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i * i % q == n: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(i, q - i)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raise Exception("not found")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 = collections.namedtuple("Coord", ["x", "y"])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EC(object):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"""System of Elliptic Curve"""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a, b, q):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0 &lt; a and a &lt; q and 0 &lt; b and b &lt; q and q &gt; 2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(4 * (a ** 3) + 27 * (b ** 2)) % q != 0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self.a = a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self.b = b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self.q = q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self.zero = Coord(0, 0)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is_valid(self, p):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 == self.zero: return True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 = (p.y ** 2) % self.q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 = ((p.x ** 3) + self.a * p.x + self.b) % self.q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l == r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at(self, x):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x &lt; self.q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ysq = (x ** 3 + self.a * x + self.b) % self.q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y, my = sqrt(ysq, self.q)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Coord(x, y), Coord(x, my)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neg(self, p):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Coord(p.x, -p.y % self.q)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add(self, p1, p2):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p1 == self.zero: return p2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p2 == self.zero: return p1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p1.x == p2.x and (p1.y != p2.y or p1.y == 0):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self.zero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p1.x == p2.x: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 = (3 * p1.x * p1.x + self.a) * inv(2 * p1.y, self.q) % self.q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 = (p2.y - p1.y) * inv(p2.x - p1.x, self.q) % self.q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(l * l - p1.x - p2.x) % self.q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y = (l * (p1.x - x) - p1.y) % self.q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Coord(x, y)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mul(self, p, n):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 = self.zero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m2 = p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0 &lt; n: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 n &amp; 1 == 1: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r = self.add(r, m2)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pass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n, m2 = n &gt;&gt; 1, self.add(m2, m2)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pass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r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order(self, g):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self.is_valid(g) and g != self.zero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 i in range(1, self.q + 1):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 self.mul(g, i) == self.zero: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return i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pass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raise Exception("Invalid order")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pass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DiffieHellman(object):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ec, g):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self.ec = ec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self.g = g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self.n = ec.order(g)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gen(self, priv):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0 &lt; priv and priv &lt; self.n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self.ec.mul(self.g, priv)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secret(self, priv, pub):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self.ec.is_valid(pub)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 self.ec.mul(pub, self.n) == self.ec.zero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self.ec.mul(pub, priv)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D%D0%B0%D1%82%D1%83%D1%80%D0%B0%D0%BB%D1%8C%D0%BD%D0%BE%D0%B5_%D1%87%D0%B8%D1%81%D0%BB%D0%BE" TargetMode="External"/><Relationship Id="rId22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21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24" Type="http://schemas.openxmlformats.org/officeDocument/2006/relationships/hyperlink" Target="https://ru.wikipedia.org/wiki/%D0%9F%D0%B5%D1%80%D0%B2%D0%BE%D0%BE%D0%B1%D1%80%D0%B0%D0%B7%D0%BD%D1%8B%D0%B9_%D0%BA%D0%BE%D1%80%D0%B5%D0%BD%D1%8C_(%D1%82%D0%B5%D0%BE%D1%80%D0%B8%D1%8F_%D1%87%D0%B8%D1%81%D0%B5%D0%BB)" TargetMode="External"/><Relationship Id="rId23" Type="http://schemas.openxmlformats.org/officeDocument/2006/relationships/hyperlink" Target="https://ru.wikipedia.org/wiki/%D0%9F%D1%80%D0%BE%D1%82%D0%BE%D0%BA%D0%BE%D0%BB_%D0%94%D0%B8%D1%84%D1%84%D0%B8_%E2%80%94_%D0%A5%D0%B5%D0%BB%D0%BB%D0%BC%D0%B0%D0%BD%D0%B0#cite_note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A%D0%BB%D1%8E%D1%87_(%D0%BA%D1%80%D0%B8%D0%BF%D1%82%D0%BE%D0%B3%D1%80%D0%B0%D1%84%D0%B8%D1%8F)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ru.wikipedia.org/wiki/%D0%A1%D1%80%D0%B0%D0%B2%D0%BD%D0%B5%D0%BD%D0%B8%D0%B5_%D0%BF%D0%BE_%D0%BC%D0%BE%D0%B4%D1%83%D0%BB%D1%8E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0%D0%B2%D1%82%D0%BE%D1%80%D0%B8%D0%B7%D0%B0%D1%86%D0%B8%D1%8F" TargetMode="External"/><Relationship Id="rId7" Type="http://schemas.openxmlformats.org/officeDocument/2006/relationships/hyperlink" Target="https://ru.wikipedia.org/wiki/%D0%90%D0%B2%D1%82%D0%BE%D1%80%D0%B8%D0%B7%D0%B0%D1%86%D0%B8%D1%8F" TargetMode="External"/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1" Type="http://schemas.openxmlformats.org/officeDocument/2006/relationships/hyperlink" Target="https://ru.wikipedia.org/wiki/%D0%9A%D0%BB%D1%8E%D1%87_(%D0%BA%D1%80%D0%B8%D0%BF%D1%82%D0%BE%D0%B3%D1%80%D0%B0%D1%84%D0%B8%D1%8F)" TargetMode="External"/><Relationship Id="rId10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ru.wikipedia.org/wiki/%D0%A7%D0%B5%D0%BB%D0%BE%D0%B2%D0%B5%D0%BA_%D0%BF%D0%BE%D1%81%D0%B5%D1%80%D0%B5%D0%B4%D0%B8%D0%BD%D0%B5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s://ru.wikipedia.org/wiki/%D0%94%D0%B5%D0%BB%D0%B5%D0%BD%D0%B8%D0%B5_%D1%81_%D0%BE%D1%81%D1%82%D0%B0%D1%82%D0%BA%D0%BE%D0%BC" TargetMode="External"/><Relationship Id="rId18" Type="http://schemas.openxmlformats.org/officeDocument/2006/relationships/hyperlink" Target="https://ru.wikipedia.org/wiki/%D0%94%D0%B5%D0%BB%D0%B5%D0%BD%D0%B8%D0%B5_%D1%81_%D0%BE%D1%81%D1%82%D0%B0%D1%82%D0%BA%D0%BE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