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A146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Федеральное государственное образовательное бюджетное</w:t>
      </w:r>
    </w:p>
    <w:p w14:paraId="3BA8B493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0" w:name="_Toc87190062"/>
      <w:bookmarkStart w:id="1" w:name="_Toc87190179"/>
      <w:bookmarkStart w:id="2" w:name="_Toc87194268"/>
      <w:bookmarkStart w:id="3" w:name="_Toc87198187"/>
      <w:bookmarkStart w:id="4" w:name="_Toc87198271"/>
      <w:bookmarkStart w:id="5" w:name="_Toc87198484"/>
      <w:bookmarkStart w:id="6" w:name="_Toc87710444"/>
      <w:bookmarkStart w:id="7" w:name="_Toc87710486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56BA2">
        <w:rPr>
          <w:rStyle w:val="s4"/>
          <w:rFonts w:eastAsia="Calibri"/>
          <w:color w:val="000000"/>
          <w:sz w:val="32"/>
          <w:szCs w:val="32"/>
        </w:rPr>
        <w:t>учреждение высшего образования</w:t>
      </w:r>
    </w:p>
    <w:p w14:paraId="5224437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8" w:name="_Toc87190063"/>
      <w:bookmarkStart w:id="9" w:name="_Toc87190180"/>
      <w:bookmarkStart w:id="10" w:name="_Toc87194269"/>
      <w:bookmarkStart w:id="11" w:name="_Toc87198188"/>
      <w:bookmarkStart w:id="12" w:name="_Toc87198272"/>
      <w:bookmarkStart w:id="13" w:name="_Toc87198485"/>
      <w:bookmarkStart w:id="14" w:name="_Toc87710445"/>
      <w:bookmarkStart w:id="15" w:name="_Toc8771048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«Финансовый университет при Правительстве Российской Федерации»</w:t>
      </w:r>
    </w:p>
    <w:p w14:paraId="543C304C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16" w:name="_Toc87190064"/>
      <w:bookmarkStart w:id="17" w:name="_Toc87190181"/>
      <w:bookmarkStart w:id="18" w:name="_Toc87194270"/>
      <w:bookmarkStart w:id="19" w:name="_Toc87198189"/>
      <w:bookmarkStart w:id="20" w:name="_Toc87198273"/>
      <w:bookmarkStart w:id="21" w:name="_Toc87198486"/>
      <w:bookmarkStart w:id="22" w:name="_Toc87710446"/>
      <w:bookmarkStart w:id="23" w:name="_Toc87710488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(Финансовый университет)</w:t>
      </w:r>
    </w:p>
    <w:p w14:paraId="2415C32E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71ED80F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Департамент анализа данных и машинного обучения</w:t>
      </w:r>
      <w:r w:rsidRPr="00E56BA2">
        <w:rPr>
          <w:rStyle w:val="apple-converted-space"/>
          <w:rFonts w:eastAsiaTheme="majorEastAsia"/>
          <w:b/>
          <w:bCs/>
          <w:color w:val="000000"/>
          <w:sz w:val="32"/>
          <w:szCs w:val="32"/>
        </w:rPr>
        <w:t> </w:t>
      </w:r>
    </w:p>
    <w:p w14:paraId="3F789776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05751BA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00E70778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Отчёт</w:t>
      </w:r>
    </w:p>
    <w:p w14:paraId="3A16313B" w14:textId="61DF53EB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по дисциплине «</w:t>
      </w:r>
      <w:r>
        <w:rPr>
          <w:rStyle w:val="s4"/>
          <w:rFonts w:eastAsia="Calibri"/>
          <w:color w:val="000000"/>
          <w:sz w:val="32"/>
          <w:szCs w:val="32"/>
        </w:rPr>
        <w:t>Управление качеством программных систем</w:t>
      </w:r>
      <w:r w:rsidRPr="00E56BA2">
        <w:rPr>
          <w:rStyle w:val="s4"/>
          <w:rFonts w:eastAsia="Calibri"/>
          <w:color w:val="000000"/>
          <w:sz w:val="32"/>
          <w:szCs w:val="32"/>
        </w:rPr>
        <w:t>»</w:t>
      </w:r>
    </w:p>
    <w:p w14:paraId="006B657A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3320AB60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075B423E" w14:textId="0D9562F0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7"/>
          <w:rFonts w:eastAsiaTheme="majorEastAsia"/>
          <w:b/>
          <w:bCs/>
          <w:color w:val="000000"/>
          <w:sz w:val="32"/>
          <w:szCs w:val="32"/>
        </w:rPr>
        <w:t xml:space="preserve">Лабораторная работа </w:t>
      </w:r>
      <w:r>
        <w:rPr>
          <w:rStyle w:val="s7"/>
          <w:rFonts w:eastAsiaTheme="majorEastAsia"/>
          <w:b/>
          <w:bCs/>
          <w:color w:val="000000"/>
          <w:sz w:val="32"/>
          <w:szCs w:val="32"/>
        </w:rPr>
        <w:t>№4</w:t>
      </w:r>
    </w:p>
    <w:p w14:paraId="530904A0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C0343E2" w14:textId="77777777" w:rsidR="00A2430D" w:rsidRDefault="00A2430D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22B6711F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452655D9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3BD69F7B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2A13E55A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71152537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17CE0823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614AE349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0A4B5C7A" w14:textId="77777777" w:rsidR="00EE2417" w:rsidRPr="00E56BA2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444FF77D" w14:textId="1391C409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Выполнил</w:t>
      </w:r>
      <w:r w:rsidR="00EE2417">
        <w:rPr>
          <w:rStyle w:val="s4"/>
          <w:rFonts w:eastAsia="Calibri"/>
          <w:color w:val="000000"/>
          <w:sz w:val="32"/>
          <w:szCs w:val="32"/>
        </w:rPr>
        <w:t>а</w:t>
      </w:r>
      <w:r w:rsidRPr="00E56BA2">
        <w:rPr>
          <w:rStyle w:val="s4"/>
          <w:rFonts w:eastAsia="Calibri"/>
          <w:color w:val="000000"/>
          <w:sz w:val="32"/>
          <w:szCs w:val="32"/>
        </w:rPr>
        <w:t>:</w:t>
      </w:r>
    </w:p>
    <w:p w14:paraId="369E5D83" w14:textId="58327A0B" w:rsidR="00A2430D" w:rsidRPr="00E56BA2" w:rsidRDefault="00A2430D" w:rsidP="00EE2417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студент</w:t>
      </w:r>
      <w:r w:rsidR="00EE2417">
        <w:rPr>
          <w:rStyle w:val="s4"/>
          <w:rFonts w:eastAsia="Calibri"/>
          <w:color w:val="000000"/>
          <w:sz w:val="32"/>
          <w:szCs w:val="32"/>
        </w:rPr>
        <w:t>ка</w:t>
      </w:r>
      <w:r w:rsidRPr="00E56BA2">
        <w:rPr>
          <w:rStyle w:val="s4"/>
          <w:rFonts w:eastAsia="Calibri"/>
          <w:color w:val="000000"/>
          <w:sz w:val="32"/>
          <w:szCs w:val="32"/>
        </w:rPr>
        <w:t xml:space="preserve"> учебной группы</w:t>
      </w:r>
      <w:r w:rsidRPr="00E56BA2">
        <w:rPr>
          <w:rStyle w:val="apple-converted-space"/>
          <w:rFonts w:eastAsiaTheme="majorEastAsia"/>
          <w:color w:val="000000"/>
          <w:sz w:val="32"/>
          <w:szCs w:val="32"/>
        </w:rPr>
        <w:t> </w:t>
      </w:r>
      <w:r w:rsidRPr="00E56BA2">
        <w:rPr>
          <w:rStyle w:val="s4"/>
          <w:rFonts w:eastAsia="Calibri"/>
          <w:color w:val="000000"/>
          <w:sz w:val="32"/>
          <w:szCs w:val="32"/>
        </w:rPr>
        <w:t>ПИ21-</w:t>
      </w:r>
      <w:r w:rsidR="00EE2417">
        <w:rPr>
          <w:rStyle w:val="s4"/>
          <w:rFonts w:eastAsia="Calibri"/>
          <w:color w:val="000000"/>
          <w:sz w:val="32"/>
          <w:szCs w:val="32"/>
        </w:rPr>
        <w:t>1</w:t>
      </w:r>
      <w:r w:rsidRPr="00E56BA2">
        <w:rPr>
          <w:rStyle w:val="s4"/>
          <w:rFonts w:eastAsia="Calibri"/>
          <w:color w:val="000000"/>
          <w:sz w:val="32"/>
          <w:szCs w:val="32"/>
        </w:rPr>
        <w:t xml:space="preserve"> </w:t>
      </w:r>
      <w:proofErr w:type="spellStart"/>
      <w:r w:rsidR="00EE2417">
        <w:rPr>
          <w:rStyle w:val="s4"/>
          <w:rFonts w:eastAsia="Calibri"/>
          <w:color w:val="000000"/>
          <w:sz w:val="32"/>
          <w:szCs w:val="32"/>
        </w:rPr>
        <w:t>Агапенкова</w:t>
      </w:r>
      <w:proofErr w:type="spellEnd"/>
      <w:r w:rsidR="00EE2417">
        <w:rPr>
          <w:rStyle w:val="s4"/>
          <w:rFonts w:eastAsia="Calibri"/>
          <w:color w:val="000000"/>
          <w:sz w:val="32"/>
          <w:szCs w:val="32"/>
        </w:rPr>
        <w:t xml:space="preserve"> </w:t>
      </w:r>
      <w:proofErr w:type="gramStart"/>
      <w:r w:rsidR="00EE2417">
        <w:rPr>
          <w:rStyle w:val="s4"/>
          <w:rFonts w:eastAsia="Calibri"/>
          <w:color w:val="000000"/>
          <w:sz w:val="32"/>
          <w:szCs w:val="32"/>
        </w:rPr>
        <w:t>Д.А.</w:t>
      </w:r>
      <w:proofErr w:type="gramEnd"/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7476391D" w14:textId="77777777" w:rsidR="00A2430D" w:rsidRDefault="00A2430D" w:rsidP="00A2430D">
      <w:pPr>
        <w:pStyle w:val="s9"/>
        <w:spacing w:before="0" w:beforeAutospacing="0" w:after="0" w:afterAutospacing="0"/>
        <w:jc w:val="right"/>
        <w:rPr>
          <w:rStyle w:val="s4"/>
          <w:rFonts w:eastAsia="Calibri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Научный руководитель:</w:t>
      </w:r>
    </w:p>
    <w:p w14:paraId="3FBF07D3" w14:textId="15D27CA4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>
        <w:rPr>
          <w:rStyle w:val="s10"/>
          <w:rFonts w:eastAsiaTheme="majorEastAsia"/>
          <w:i/>
          <w:iCs/>
          <w:color w:val="000000"/>
          <w:sz w:val="32"/>
          <w:szCs w:val="32"/>
        </w:rPr>
        <w:t>Клочков Евгений Юрьевич</w:t>
      </w:r>
    </w:p>
    <w:p w14:paraId="1E9C1314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6494AF8B" w14:textId="77777777" w:rsidR="00A2430D" w:rsidRPr="00E56BA2" w:rsidRDefault="00A2430D" w:rsidP="00A2430D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371F5A10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48CEE73C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4489D75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7716153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2537DFAE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6B8CD8D2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566DC7D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262565FA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03C5F500" w14:textId="6D74CFDF" w:rsidR="00A2430D" w:rsidRDefault="00A2430D" w:rsidP="00A2430D">
      <w:pPr>
        <w:pStyle w:val="s5"/>
        <w:spacing w:before="0" w:beforeAutospacing="0" w:after="0" w:afterAutospacing="0"/>
        <w:jc w:val="center"/>
        <w:rPr>
          <w:rStyle w:val="s4"/>
          <w:rFonts w:eastAsia="Calibri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 </w:t>
      </w:r>
      <w:r w:rsidRPr="00E56BA2">
        <w:rPr>
          <w:rStyle w:val="s4"/>
          <w:rFonts w:eastAsia="Calibri"/>
          <w:color w:val="000000"/>
          <w:sz w:val="32"/>
          <w:szCs w:val="32"/>
        </w:rPr>
        <w:t>Москва 202</w:t>
      </w:r>
      <w:r w:rsidR="00EE2417">
        <w:rPr>
          <w:rStyle w:val="s4"/>
          <w:rFonts w:eastAsia="Calibri"/>
          <w:color w:val="000000"/>
          <w:sz w:val="32"/>
          <w:szCs w:val="32"/>
        </w:rPr>
        <w:t>4</w:t>
      </w:r>
    </w:p>
    <w:p w14:paraId="5C54B7EC" w14:textId="77777777" w:rsidR="00A2430D" w:rsidRDefault="00A2430D" w:rsidP="00A2430D">
      <w:pPr>
        <w:pStyle w:val="s5"/>
        <w:spacing w:before="0" w:beforeAutospacing="0" w:after="0" w:afterAutospacing="0"/>
        <w:jc w:val="center"/>
        <w:rPr>
          <w:rStyle w:val="s4"/>
          <w:rFonts w:eastAsia="Calibri"/>
          <w:color w:val="000000"/>
          <w:sz w:val="32"/>
          <w:szCs w:val="32"/>
        </w:rPr>
      </w:pPr>
    </w:p>
    <w:p w14:paraId="28662B3D" w14:textId="25BE994D" w:rsidR="005F55E5" w:rsidRPr="00CA242A" w:rsidRDefault="00CA242A" w:rsidP="00CA2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242A"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</w:p>
    <w:p w14:paraId="487741D0" w14:textId="52EC316F" w:rsidR="00CA242A" w:rsidRDefault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Про</w:t>
      </w:r>
      <w:r>
        <w:rPr>
          <w:rFonts w:ascii="Times New Roman" w:hAnsi="Times New Roman" w:cs="Times New Roman"/>
          <w:sz w:val="32"/>
          <w:szCs w:val="32"/>
        </w:rPr>
        <w:t>тестировать программный продукт с помощью набора тестов.</w:t>
      </w:r>
    </w:p>
    <w:p w14:paraId="7BDE4B11" w14:textId="340048D8" w:rsidR="00BF3775" w:rsidRPr="00BF3775" w:rsidRDefault="00BF3775" w:rsidP="00BF37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Описание эквивалентных классов</w:t>
      </w:r>
    </w:p>
    <w:p w14:paraId="0FE77737" w14:textId="6AAE18F4" w:rsidR="00BF3775" w:rsidRDefault="00BF3775" w:rsidP="00BF37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Эквивалентный класс </w:t>
      </w:r>
      <w:proofErr w:type="gramStart"/>
      <w:r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набор тестовых данных, которые имеют одинаковое влияние на тестируемую функциональность.</w:t>
      </w:r>
    </w:p>
    <w:p w14:paraId="38A99890" w14:textId="62B7E1F0" w:rsidR="00BF3775" w:rsidRDefault="00BF3775" w:rsidP="00BF37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данном случае мы выделили следующие эквивалентные классы:</w:t>
      </w:r>
    </w:p>
    <w:p w14:paraId="5D4E8EB3" w14:textId="77777777" w:rsidR="00BF3775" w:rsidRDefault="00BF3775" w:rsidP="00BF37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Корректные данные: данные, которые соответствуют всем требованиям к формату и содержанию.</w:t>
      </w:r>
    </w:p>
    <w:p w14:paraId="0D458A07" w14:textId="3E51C9CF" w:rsidR="00BF3775" w:rsidRDefault="00BF37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Некорректные данные: данные, которые не соответствуют хотя бы одному требованию к формату и содержанию.</w:t>
      </w:r>
    </w:p>
    <w:p w14:paraId="0C1E63C0" w14:textId="07F4B5F4" w:rsidR="00CA242A" w:rsidRPr="00BF3775" w:rsidRDefault="00CA242A" w:rsidP="00BF3775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3775">
        <w:rPr>
          <w:rFonts w:ascii="Times New Roman" w:hAnsi="Times New Roman" w:cs="Times New Roman"/>
          <w:b/>
          <w:bCs/>
          <w:sz w:val="32"/>
          <w:szCs w:val="32"/>
        </w:rPr>
        <w:t>Список используемых тестов:</w:t>
      </w:r>
    </w:p>
    <w:p w14:paraId="7908747F" w14:textId="09B7A527" w:rsidR="00EE2417" w:rsidRPr="00EE2417" w:rsidRDefault="00EE2417" w:rsidP="00CA242A">
      <w:pPr>
        <w:rPr>
          <w:rFonts w:ascii="Times New Roman" w:hAnsi="Times New Roman" w:cs="Times New Roman"/>
          <w:sz w:val="32"/>
          <w:szCs w:val="32"/>
        </w:rPr>
      </w:pPr>
      <w:r w:rsidRPr="00EE2417">
        <w:rPr>
          <w:rFonts w:ascii="Times New Roman" w:hAnsi="Times New Roman" w:cs="Times New Roman"/>
          <w:sz w:val="32"/>
          <w:szCs w:val="32"/>
        </w:rPr>
        <w:t>Тесты можно увидеть здесь:</w:t>
      </w:r>
    </w:p>
    <w:p w14:paraId="02B3958C" w14:textId="383E2D20" w:rsidR="00EE2417" w:rsidRDefault="00EE2417" w:rsidP="00CA2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241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4560907" wp14:editId="21B796CD">
            <wp:extent cx="2358827" cy="5032690"/>
            <wp:effectExtent l="0" t="0" r="3810" b="0"/>
            <wp:docPr id="173157894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894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076" cy="50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5883" w14:textId="28411353" w:rsidR="00EE2417" w:rsidRPr="00EE2417" w:rsidRDefault="00EE2417" w:rsidP="00CA242A">
      <w:pPr>
        <w:rPr>
          <w:rFonts w:ascii="Times New Roman" w:hAnsi="Times New Roman" w:cs="Times New Roman"/>
          <w:sz w:val="32"/>
          <w:szCs w:val="32"/>
        </w:rPr>
      </w:pPr>
      <w:r w:rsidRPr="00EE2417">
        <w:rPr>
          <w:rFonts w:ascii="Times New Roman" w:hAnsi="Times New Roman" w:cs="Times New Roman"/>
          <w:sz w:val="32"/>
          <w:szCs w:val="32"/>
        </w:rPr>
        <w:lastRenderedPageBreak/>
        <w:t>Отдельно тестируются сервисы и репозитории.</w:t>
      </w:r>
      <w:r>
        <w:rPr>
          <w:rFonts w:ascii="Times New Roman" w:hAnsi="Times New Roman" w:cs="Times New Roman"/>
          <w:sz w:val="32"/>
          <w:szCs w:val="32"/>
        </w:rPr>
        <w:t xml:space="preserve"> Для каждого – соответствующие тесты.</w:t>
      </w:r>
    </w:p>
    <w:p w14:paraId="2841E0E9" w14:textId="36F7505D" w:rsidR="00CA39FB" w:rsidRPr="00CA39FB" w:rsidRDefault="00CA39FB" w:rsidP="00CA39FB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Тесты для моделей завтрака, обеда, ужина, кофе, доставки. Примеры тестов (представлены соответственно не все):</w:t>
      </w:r>
      <w:r w:rsidRPr="00CA39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7E794A" wp14:editId="3D39F7A9">
            <wp:extent cx="5228449" cy="4162080"/>
            <wp:effectExtent l="0" t="0" r="0" b="0"/>
            <wp:docPr id="30086811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6811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752" cy="41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18B9" w14:textId="02D1BE9C" w:rsidR="00CA39FB" w:rsidRDefault="00CA39FB" w:rsidP="00CA39F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CA39F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8A173A" wp14:editId="4C483C14">
            <wp:extent cx="4062449" cy="3439055"/>
            <wp:effectExtent l="0" t="0" r="0" b="9525"/>
            <wp:docPr id="316621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2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379" cy="34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4247" w14:textId="0ED13A75" w:rsidR="00CA39FB" w:rsidRDefault="00CA39FB" w:rsidP="00CA39F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CA39F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BBC4B96" wp14:editId="51AC6BFE">
            <wp:extent cx="4981611" cy="5467390"/>
            <wp:effectExtent l="0" t="0" r="9525" b="0"/>
            <wp:docPr id="115751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11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54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5FD7" w14:textId="7EB40277" w:rsidR="00CA39FB" w:rsidRDefault="00BF3775" w:rsidP="00CA39FB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3775">
        <w:rPr>
          <w:rFonts w:ascii="Times New Roman" w:hAnsi="Times New Roman" w:cs="Times New Roman"/>
          <w:b/>
          <w:bCs/>
          <w:sz w:val="32"/>
          <w:szCs w:val="32"/>
        </w:rPr>
        <w:t>Тесты для сервисов завтрака, обеда, ужина, кофе, доставки.</w:t>
      </w:r>
    </w:p>
    <w:p w14:paraId="68903D8E" w14:textId="0D6C8E73" w:rsidR="00BF3775" w:rsidRDefault="00BF3775" w:rsidP="00BF377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Пример:</w:t>
      </w:r>
    </w:p>
    <w:p w14:paraId="08E93020" w14:textId="55F0C69A" w:rsidR="00BF3775" w:rsidRDefault="00BF3775" w:rsidP="00BF377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BF3775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0FFEF1E" wp14:editId="45851E53">
            <wp:extent cx="5319751" cy="5538828"/>
            <wp:effectExtent l="0" t="0" r="0" b="5080"/>
            <wp:docPr id="198667881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7881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751" cy="553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62D6" w14:textId="37898CAB" w:rsidR="00BF3775" w:rsidRPr="00BF3775" w:rsidRDefault="00BF3775" w:rsidP="00BF3775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каждого метода каждого класса существует тест для проверки корректности его работы. </w:t>
      </w:r>
      <w:proofErr w:type="gramStart"/>
      <w:r>
        <w:rPr>
          <w:rFonts w:ascii="Times New Roman" w:hAnsi="Times New Roman" w:cs="Times New Roman"/>
          <w:sz w:val="32"/>
          <w:szCs w:val="32"/>
        </w:rPr>
        <w:t>Верно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работает сортировка, поиск по строке товара в таблице, добавление товара, удаление товара и т.д.</w:t>
      </w:r>
    </w:p>
    <w:p w14:paraId="06954D8D" w14:textId="03426988" w:rsidR="00BF3775" w:rsidRDefault="00BF3775" w:rsidP="00CA39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эквивалентных классов:</w:t>
      </w:r>
    </w:p>
    <w:p w14:paraId="54C83484" w14:textId="236E4423" w:rsidR="00BF3775" w:rsidRDefault="00BF3775" w:rsidP="00CA39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Ниже описаны эквивалентные классы для некоторых тестов. Остальные можно выделить аналогично, </w:t>
      </w:r>
      <w:proofErr w:type="gramStart"/>
      <w:r>
        <w:rPr>
          <w:rFonts w:ascii="Times New Roman" w:hAnsi="Times New Roman" w:cs="Times New Roman"/>
          <w:sz w:val="32"/>
          <w:szCs w:val="32"/>
        </w:rPr>
        <w:t>т.к.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данные схожи.</w:t>
      </w:r>
    </w:p>
    <w:p w14:paraId="69EF4E6B" w14:textId="04298C61" w:rsidR="00BF3775" w:rsidRPr="00E3096E" w:rsidRDefault="00E3096E" w:rsidP="00E3096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Тестирование моделей на примере завтраков.</w:t>
      </w:r>
    </w:p>
    <w:p w14:paraId="5A0437D2" w14:textId="59045C31" w:rsidR="00E3096E" w:rsidRPr="00E3096E" w:rsidRDefault="00E3096E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 xml:space="preserve">Тестирование функции </w:t>
      </w:r>
      <w:r>
        <w:rPr>
          <w:rFonts w:ascii="Times New Roman" w:hAnsi="Times New Roman" w:cs="Times New Roman"/>
          <w:sz w:val="32"/>
          <w:szCs w:val="32"/>
        </w:rPr>
        <w:t>создания завтрака</w:t>
      </w:r>
      <w:r w:rsidRPr="00E3096E">
        <w:rPr>
          <w:rFonts w:ascii="Times New Roman" w:hAnsi="Times New Roman" w:cs="Times New Roman"/>
          <w:sz w:val="32"/>
          <w:szCs w:val="32"/>
        </w:rPr>
        <w:t>.</w:t>
      </w:r>
    </w:p>
    <w:p w14:paraId="6EDE6866" w14:textId="2A20CABC" w:rsidR="00E3096E" w:rsidRPr="00E3096E" w:rsidRDefault="00E3096E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 xml:space="preserve">Эквивалентный класс: </w:t>
      </w:r>
      <w:r>
        <w:rPr>
          <w:rFonts w:ascii="Times New Roman" w:hAnsi="Times New Roman" w:cs="Times New Roman"/>
          <w:sz w:val="32"/>
          <w:szCs w:val="32"/>
        </w:rPr>
        <w:t>Создано корректно.</w:t>
      </w:r>
    </w:p>
    <w:p w14:paraId="65580D95" w14:textId="77777777" w:rsidR="00E3096E" w:rsidRPr="00E3096E" w:rsidRDefault="00E3096E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7E0E0922" w14:textId="77777777" w:rsidR="00E3096E" w:rsidRPr="00E3096E" w:rsidRDefault="00E3096E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lastRenderedPageBreak/>
        <w:t>1</w:t>
      </w:r>
    </w:p>
    <w:p w14:paraId="7B814ECA" w14:textId="77777777" w:rsidR="00E3096E" w:rsidRPr="00E3096E" w:rsidRDefault="00E3096E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"Яйца с беконом"</w:t>
      </w:r>
    </w:p>
    <w:p w14:paraId="2AB89BE3" w14:textId="77777777" w:rsidR="00E3096E" w:rsidRDefault="00E3096E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799</w:t>
      </w:r>
    </w:p>
    <w:p w14:paraId="673A768B" w14:textId="77777777" w:rsidR="002C76B4" w:rsidRDefault="002C76B4" w:rsidP="002C76B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Сравниваем элемент с:</w:t>
      </w:r>
    </w:p>
    <w:p w14:paraId="48E2922E" w14:textId="77777777" w:rsidR="002C76B4" w:rsidRPr="00E3096E" w:rsidRDefault="002C76B4" w:rsidP="002C76B4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1</w:t>
      </w:r>
    </w:p>
    <w:p w14:paraId="370EC6D4" w14:textId="77777777" w:rsidR="002C76B4" w:rsidRPr="00E3096E" w:rsidRDefault="002C76B4" w:rsidP="002C76B4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"Яйца с беконом"</w:t>
      </w:r>
    </w:p>
    <w:p w14:paraId="0DC55AD6" w14:textId="2F112924" w:rsidR="002C76B4" w:rsidRPr="00E3096E" w:rsidRDefault="002C76B4" w:rsidP="002C76B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Pr="00E3096E">
        <w:rPr>
          <w:rFonts w:ascii="Times New Roman" w:hAnsi="Times New Roman" w:cs="Times New Roman"/>
          <w:sz w:val="32"/>
          <w:szCs w:val="32"/>
        </w:rPr>
        <w:t>99</w:t>
      </w:r>
    </w:p>
    <w:p w14:paraId="67AAFB14" w14:textId="7288181D" w:rsidR="00E3096E" w:rsidRPr="00E3096E" w:rsidRDefault="00E3096E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 xml:space="preserve">Эквивалентный класс: </w:t>
      </w:r>
      <w:r>
        <w:rPr>
          <w:rFonts w:ascii="Times New Roman" w:hAnsi="Times New Roman" w:cs="Times New Roman"/>
          <w:sz w:val="32"/>
          <w:szCs w:val="32"/>
        </w:rPr>
        <w:t>Создано некорректно</w:t>
      </w:r>
      <w:r w:rsidRPr="00E3096E">
        <w:rPr>
          <w:rFonts w:ascii="Times New Roman" w:hAnsi="Times New Roman" w:cs="Times New Roman"/>
          <w:sz w:val="32"/>
          <w:szCs w:val="32"/>
        </w:rPr>
        <w:t>.</w:t>
      </w:r>
    </w:p>
    <w:p w14:paraId="256F203C" w14:textId="77777777" w:rsidR="00E3096E" w:rsidRPr="00E3096E" w:rsidRDefault="00E3096E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33345BD7" w14:textId="77777777" w:rsidR="00E3096E" w:rsidRPr="00E3096E" w:rsidRDefault="00E3096E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1</w:t>
      </w:r>
    </w:p>
    <w:p w14:paraId="7AB409DD" w14:textId="77777777" w:rsidR="00E3096E" w:rsidRPr="00E3096E" w:rsidRDefault="00E3096E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"Яйца с беконом"</w:t>
      </w:r>
    </w:p>
    <w:p w14:paraId="67EB5D6B" w14:textId="77777777" w:rsidR="00E3096E" w:rsidRPr="00E3096E" w:rsidRDefault="00E3096E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799</w:t>
      </w:r>
    </w:p>
    <w:p w14:paraId="47863EF1" w14:textId="672A6AE4" w:rsidR="00E3096E" w:rsidRDefault="002C76B4" w:rsidP="00E3096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Сравниваем элемент с:</w:t>
      </w:r>
    </w:p>
    <w:p w14:paraId="0014E33D" w14:textId="77777777" w:rsidR="002C76B4" w:rsidRPr="00E3096E" w:rsidRDefault="002C76B4" w:rsidP="002C76B4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1</w:t>
      </w:r>
    </w:p>
    <w:p w14:paraId="3C5E438C" w14:textId="77777777" w:rsidR="002C76B4" w:rsidRPr="00E3096E" w:rsidRDefault="002C76B4" w:rsidP="002C76B4">
      <w:pPr>
        <w:ind w:left="360"/>
        <w:rPr>
          <w:rFonts w:ascii="Times New Roman" w:hAnsi="Times New Roman" w:cs="Times New Roman"/>
          <w:sz w:val="32"/>
          <w:szCs w:val="32"/>
        </w:rPr>
      </w:pPr>
      <w:r w:rsidRPr="00E3096E">
        <w:rPr>
          <w:rFonts w:ascii="Times New Roman" w:hAnsi="Times New Roman" w:cs="Times New Roman"/>
          <w:sz w:val="32"/>
          <w:szCs w:val="32"/>
        </w:rPr>
        <w:t>"Яйца с беконом"</w:t>
      </w:r>
    </w:p>
    <w:p w14:paraId="5F088145" w14:textId="799E6EFE" w:rsidR="002C76B4" w:rsidRPr="00E3096E" w:rsidRDefault="002C76B4" w:rsidP="002C76B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Pr="00E3096E">
        <w:rPr>
          <w:rFonts w:ascii="Times New Roman" w:hAnsi="Times New Roman" w:cs="Times New Roman"/>
          <w:sz w:val="32"/>
          <w:szCs w:val="32"/>
        </w:rPr>
        <w:t>99</w:t>
      </w:r>
    </w:p>
    <w:p w14:paraId="2745BC5B" w14:textId="7CA18EAB" w:rsidR="00E3096E" w:rsidRDefault="00E3096E" w:rsidP="00CA39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Тестирование сервисов. На примере сервиса для завтраков.</w:t>
      </w:r>
    </w:p>
    <w:p w14:paraId="468D001A" w14:textId="34A331CB" w:rsidR="00E3096E" w:rsidRDefault="00E3096E" w:rsidP="00CA39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Тестирование функции поиска по </w:t>
      </w:r>
      <w:proofErr w:type="spellStart"/>
      <w:r>
        <w:rPr>
          <w:rFonts w:ascii="Times New Roman" w:hAnsi="Times New Roman" w:cs="Times New Roman"/>
          <w:sz w:val="32"/>
          <w:szCs w:val="32"/>
        </w:rPr>
        <w:t>айди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8C62063" w14:textId="04F96935" w:rsidR="00E3096E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Эквивалентный класс: Корректный результат поиска.</w:t>
      </w:r>
    </w:p>
    <w:p w14:paraId="73D540D1" w14:textId="77777777" w:rsidR="00E3096E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57247D5F" w14:textId="06E0B9FC" w:rsidR="00E3096E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</w:p>
    <w:p w14:paraId="2DEA91A2" w14:textId="27D8339F" w:rsidR="00E3096E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"Яйца с беконом"</w:t>
      </w:r>
    </w:p>
    <w:p w14:paraId="1AE1D1D0" w14:textId="61C8CEAD" w:rsidR="00E3096E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799</w:t>
      </w:r>
    </w:p>
    <w:p w14:paraId="75CAB64B" w14:textId="2BD95C0E" w:rsidR="00E3096E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Поиск по </w:t>
      </w:r>
      <w:proofErr w:type="spellStart"/>
      <w:r>
        <w:rPr>
          <w:rFonts w:ascii="Times New Roman" w:hAnsi="Times New Roman" w:cs="Times New Roman"/>
          <w:sz w:val="32"/>
          <w:szCs w:val="32"/>
        </w:rPr>
        <w:t>айди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643AE9DC" w14:textId="61B0A84C" w:rsidR="00E3096E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Эквивалентный класс: Некорректный результат поиска.</w:t>
      </w:r>
    </w:p>
    <w:p w14:paraId="432A79D5" w14:textId="77777777" w:rsidR="00E3096E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32807CF5" w14:textId="77777777" w:rsidR="00E3096E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</w:t>
      </w:r>
    </w:p>
    <w:p w14:paraId="06469AC0" w14:textId="77777777" w:rsidR="00E3096E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"Яйца с беконом"</w:t>
      </w:r>
    </w:p>
    <w:p w14:paraId="5DAB5FC3" w14:textId="77777777" w:rsidR="00E3096E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799</w:t>
      </w:r>
    </w:p>
    <w:p w14:paraId="45310D1C" w14:textId="749F996D" w:rsidR="00E3096E" w:rsidRPr="00BF3775" w:rsidRDefault="00E3096E" w:rsidP="00E3096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Поиск по </w:t>
      </w:r>
      <w:proofErr w:type="spellStart"/>
      <w:r>
        <w:rPr>
          <w:rFonts w:ascii="Times New Roman" w:hAnsi="Times New Roman" w:cs="Times New Roman"/>
          <w:sz w:val="32"/>
          <w:szCs w:val="32"/>
        </w:rPr>
        <w:t>айди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575E02C0" w14:textId="28CCD305" w:rsidR="00CA242A" w:rsidRPr="00CA39FB" w:rsidRDefault="00EE2417" w:rsidP="00CA39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39FB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  <w:r w:rsidR="00BF377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9C5924" w14:textId="3F44C6D0" w:rsidR="00CA242A" w:rsidRDefault="00EE2417" w:rsidP="00CA2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Код тестируемой программы и тестов находится по ссылке: </w:t>
      </w:r>
      <w:hyperlink r:id="rId10" w:history="1">
        <w:r w:rsidRPr="00A15747">
          <w:rPr>
            <w:rStyle w:val="ac"/>
            <w:rFonts w:ascii="Times New Roman" w:hAnsi="Times New Roman" w:cs="Times New Roman"/>
            <w:sz w:val="32"/>
            <w:szCs w:val="32"/>
          </w:rPr>
          <w:t>https://github.com/DashaAga/spring-boot-server</w:t>
        </w:r>
      </w:hyperlink>
    </w:p>
    <w:p w14:paraId="3CE2470A" w14:textId="20338EEE" w:rsidR="00CA242A" w:rsidRDefault="00EE2417" w:rsidP="00CA2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Тесты были пройдены успешно.</w:t>
      </w:r>
    </w:p>
    <w:p w14:paraId="02412C89" w14:textId="4FE3E1C4" w:rsidR="00EE2417" w:rsidRPr="00BF3775" w:rsidRDefault="00EE2417" w:rsidP="00CA2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3775">
        <w:rPr>
          <w:rFonts w:ascii="Times New Roman" w:hAnsi="Times New Roman" w:cs="Times New Roman"/>
          <w:b/>
          <w:bCs/>
          <w:sz w:val="32"/>
          <w:szCs w:val="32"/>
        </w:rPr>
        <w:t>Выводы</w:t>
      </w:r>
      <w:r w:rsidR="00BF3775">
        <w:rPr>
          <w:rFonts w:ascii="Times New Roman" w:hAnsi="Times New Roman" w:cs="Times New Roman"/>
          <w:b/>
          <w:bCs/>
          <w:sz w:val="32"/>
          <w:szCs w:val="32"/>
        </w:rPr>
        <w:t xml:space="preserve"> и ответы на контрольные вопросы</w:t>
      </w:r>
      <w:r w:rsidRPr="00BF377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BD65CF" w14:textId="0E57365F" w:rsidR="00BF3775" w:rsidRPr="002C76B4" w:rsidRDefault="00EE2417" w:rsidP="00CA2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целом, достаточно небольшого количества тестов, чтобы проверять корректность работы кода. Необходимо </w:t>
      </w:r>
      <w:r w:rsidR="00CA39FB">
        <w:rPr>
          <w:rFonts w:ascii="Times New Roman" w:hAnsi="Times New Roman" w:cs="Times New Roman"/>
          <w:sz w:val="32"/>
          <w:szCs w:val="32"/>
        </w:rPr>
        <w:t>проверить каждый класс, сервис на работу каждого метода и корректной обработки строк: ввода чисел вместо букв и наоборот, ввода пустого поля, недостаточная длина строки (например, для номеров телефона).</w:t>
      </w:r>
    </w:p>
    <w:p w14:paraId="114BCAB9" w14:textId="635BE2D3" w:rsidR="002C76B4" w:rsidRPr="002C76B4" w:rsidRDefault="002C76B4" w:rsidP="002C76B4">
      <w:pPr>
        <w:rPr>
          <w:rFonts w:ascii="Times New Roman" w:hAnsi="Times New Roman" w:cs="Times New Roman"/>
          <w:sz w:val="32"/>
          <w:szCs w:val="32"/>
        </w:rPr>
      </w:pPr>
      <w:r w:rsidRPr="002C76B4">
        <w:rPr>
          <w:rFonts w:ascii="Times New Roman" w:hAnsi="Times New Roman" w:cs="Times New Roman"/>
          <w:sz w:val="32"/>
          <w:szCs w:val="32"/>
        </w:rPr>
        <w:t>1. Опишите методику выделения эквивалентных классов. Методика выделения эквивалентных классов заключается в группировке входных данных или состояний программы в классы, которые предполагается эквивалентными, чтобы уменьшить количество тестовых случаев.</w:t>
      </w:r>
    </w:p>
    <w:p w14:paraId="23ACDF65" w14:textId="207C35C8" w:rsidR="002C76B4" w:rsidRPr="002C76B4" w:rsidRDefault="002C76B4" w:rsidP="002C76B4">
      <w:pPr>
        <w:rPr>
          <w:rFonts w:ascii="Times New Roman" w:hAnsi="Times New Roman" w:cs="Times New Roman"/>
          <w:sz w:val="32"/>
          <w:szCs w:val="32"/>
        </w:rPr>
      </w:pPr>
      <w:r w:rsidRPr="002C76B4">
        <w:rPr>
          <w:rFonts w:ascii="Times New Roman" w:hAnsi="Times New Roman" w:cs="Times New Roman"/>
          <w:sz w:val="32"/>
          <w:szCs w:val="32"/>
        </w:rPr>
        <w:t>2. В чем цель тестирования граничных значений? Цель тестирования граничных значений - проверить поведение программы на границах допустимых значений входных данных, так как ошибки часто возникают именно на этих границах.</w:t>
      </w:r>
    </w:p>
    <w:p w14:paraId="3A02E468" w14:textId="6700AE18" w:rsidR="002C76B4" w:rsidRPr="002C76B4" w:rsidRDefault="002C76B4" w:rsidP="002C76B4">
      <w:pPr>
        <w:rPr>
          <w:rFonts w:ascii="Times New Roman" w:hAnsi="Times New Roman" w:cs="Times New Roman"/>
          <w:sz w:val="32"/>
          <w:szCs w:val="32"/>
        </w:rPr>
      </w:pPr>
      <w:r w:rsidRPr="002C76B4">
        <w:rPr>
          <w:rFonts w:ascii="Times New Roman" w:hAnsi="Times New Roman" w:cs="Times New Roman"/>
          <w:sz w:val="32"/>
          <w:szCs w:val="32"/>
        </w:rPr>
        <w:t xml:space="preserve">3. Что такое методика черного ящика? Методика черного ящика </w:t>
      </w:r>
      <w:proofErr w:type="gramStart"/>
      <w:r w:rsidRPr="002C76B4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2C76B4">
        <w:rPr>
          <w:rFonts w:ascii="Times New Roman" w:hAnsi="Times New Roman" w:cs="Times New Roman"/>
          <w:sz w:val="32"/>
          <w:szCs w:val="32"/>
        </w:rPr>
        <w:t xml:space="preserve"> тестирование программы без знания внутренней реализации, только на основе её функциональных требований и спецификаций.</w:t>
      </w:r>
    </w:p>
    <w:p w14:paraId="1C0144E6" w14:textId="474EDE25" w:rsidR="002C76B4" w:rsidRPr="002C76B4" w:rsidRDefault="002C76B4" w:rsidP="002C76B4">
      <w:pPr>
        <w:rPr>
          <w:rFonts w:ascii="Times New Roman" w:hAnsi="Times New Roman" w:cs="Times New Roman"/>
          <w:sz w:val="32"/>
          <w:szCs w:val="32"/>
        </w:rPr>
      </w:pPr>
      <w:r w:rsidRPr="002C76B4">
        <w:rPr>
          <w:rFonts w:ascii="Times New Roman" w:hAnsi="Times New Roman" w:cs="Times New Roman"/>
          <w:sz w:val="32"/>
          <w:szCs w:val="32"/>
        </w:rPr>
        <w:t xml:space="preserve">4. В чем разница между методикой черного, белого и серого ящиков? Методика черного ящика сосредотачивается на функциональности приложения, белый ящик проверяет </w:t>
      </w:r>
      <w:r w:rsidRPr="002C76B4">
        <w:rPr>
          <w:rFonts w:ascii="Times New Roman" w:hAnsi="Times New Roman" w:cs="Times New Roman"/>
          <w:sz w:val="32"/>
          <w:szCs w:val="32"/>
        </w:rPr>
        <w:lastRenderedPageBreak/>
        <w:t>внутреннюю структуру и код, а серый ящик - комбинацию двух предыдущих подходов.</w:t>
      </w:r>
    </w:p>
    <w:p w14:paraId="5E81368D" w14:textId="4A32A098" w:rsidR="002C76B4" w:rsidRPr="00CA242A" w:rsidRDefault="002C76B4" w:rsidP="002C76B4">
      <w:pPr>
        <w:rPr>
          <w:rFonts w:ascii="Times New Roman" w:hAnsi="Times New Roman" w:cs="Times New Roman"/>
          <w:sz w:val="32"/>
          <w:szCs w:val="32"/>
        </w:rPr>
      </w:pPr>
      <w:r w:rsidRPr="002C76B4">
        <w:rPr>
          <w:rFonts w:ascii="Times New Roman" w:hAnsi="Times New Roman" w:cs="Times New Roman"/>
          <w:sz w:val="32"/>
          <w:szCs w:val="32"/>
        </w:rPr>
        <w:t>5. Что представляет собой тест-дизайн?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76B4">
        <w:rPr>
          <w:rFonts w:ascii="Times New Roman" w:hAnsi="Times New Roman" w:cs="Times New Roman"/>
          <w:sz w:val="32"/>
          <w:szCs w:val="32"/>
        </w:rPr>
        <w:t>Тест-дизайн представляет собой процесс планирования, создания и организации тестовых случаев и процедур, основанных на требованиях к программному обеспечению.</w:t>
      </w:r>
    </w:p>
    <w:sectPr w:rsidR="002C76B4" w:rsidRPr="00CA2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4139"/>
    <w:multiLevelType w:val="hybridMultilevel"/>
    <w:tmpl w:val="117660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6100B"/>
    <w:multiLevelType w:val="hybridMultilevel"/>
    <w:tmpl w:val="42F28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95BD7"/>
    <w:multiLevelType w:val="hybridMultilevel"/>
    <w:tmpl w:val="F006A706"/>
    <w:lvl w:ilvl="0" w:tplc="D8DE3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0E30"/>
    <w:multiLevelType w:val="hybridMultilevel"/>
    <w:tmpl w:val="E82EDCB2"/>
    <w:lvl w:ilvl="0" w:tplc="600AF6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5768FD"/>
    <w:multiLevelType w:val="hybridMultilevel"/>
    <w:tmpl w:val="372E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604B5"/>
    <w:multiLevelType w:val="hybridMultilevel"/>
    <w:tmpl w:val="D9CA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0025E"/>
    <w:multiLevelType w:val="hybridMultilevel"/>
    <w:tmpl w:val="6558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0343C"/>
    <w:multiLevelType w:val="hybridMultilevel"/>
    <w:tmpl w:val="5EF8A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06363">
    <w:abstractNumId w:val="7"/>
  </w:num>
  <w:num w:numId="2" w16cid:durableId="946041517">
    <w:abstractNumId w:val="6"/>
  </w:num>
  <w:num w:numId="3" w16cid:durableId="1981232338">
    <w:abstractNumId w:val="4"/>
  </w:num>
  <w:num w:numId="4" w16cid:durableId="2129472103">
    <w:abstractNumId w:val="2"/>
  </w:num>
  <w:num w:numId="5" w16cid:durableId="1105657979">
    <w:abstractNumId w:val="3"/>
  </w:num>
  <w:num w:numId="6" w16cid:durableId="1154449100">
    <w:abstractNumId w:val="1"/>
  </w:num>
  <w:num w:numId="7" w16cid:durableId="1256325159">
    <w:abstractNumId w:val="0"/>
  </w:num>
  <w:num w:numId="8" w16cid:durableId="1271738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0D"/>
    <w:rsid w:val="002C76B4"/>
    <w:rsid w:val="005F55E5"/>
    <w:rsid w:val="007D59D6"/>
    <w:rsid w:val="00A2430D"/>
    <w:rsid w:val="00BF3775"/>
    <w:rsid w:val="00CA242A"/>
    <w:rsid w:val="00CA39FB"/>
    <w:rsid w:val="00E00BB1"/>
    <w:rsid w:val="00E3096E"/>
    <w:rsid w:val="00E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D575"/>
  <w15:chartTrackingRefBased/>
  <w15:docId w15:val="{E9502D26-C47B-8E4B-982C-D43DCAC0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6B4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3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3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3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3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4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4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43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43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43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43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43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43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43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4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43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43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43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4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43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430D"/>
    <w:rPr>
      <w:b/>
      <w:bCs/>
      <w:smallCaps/>
      <w:color w:val="0F4761" w:themeColor="accent1" w:themeShade="BF"/>
      <w:spacing w:val="5"/>
    </w:rPr>
  </w:style>
  <w:style w:type="paragraph" w:customStyle="1" w:styleId="s5">
    <w:name w:val="s5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A2430D"/>
  </w:style>
  <w:style w:type="character" w:customStyle="1" w:styleId="s6">
    <w:name w:val="s6"/>
    <w:basedOn w:val="a0"/>
    <w:rsid w:val="00A2430D"/>
  </w:style>
  <w:style w:type="character" w:customStyle="1" w:styleId="apple-converted-space">
    <w:name w:val="apple-converted-space"/>
    <w:basedOn w:val="a0"/>
    <w:rsid w:val="00A2430D"/>
  </w:style>
  <w:style w:type="character" w:customStyle="1" w:styleId="s7">
    <w:name w:val="s7"/>
    <w:basedOn w:val="a0"/>
    <w:rsid w:val="00A2430D"/>
  </w:style>
  <w:style w:type="paragraph" w:customStyle="1" w:styleId="s8">
    <w:name w:val="s8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9">
    <w:name w:val="s9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10"/>
    <w:basedOn w:val="a0"/>
    <w:rsid w:val="00A2430D"/>
  </w:style>
  <w:style w:type="character" w:customStyle="1" w:styleId="s11">
    <w:name w:val="s11"/>
    <w:basedOn w:val="a0"/>
    <w:rsid w:val="00A2430D"/>
  </w:style>
  <w:style w:type="paragraph" w:customStyle="1" w:styleId="s12">
    <w:name w:val="s12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EE241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E2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ashaAga/spring-boot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Dasha Agapenkova</cp:lastModifiedBy>
  <cp:revision>7</cp:revision>
  <dcterms:created xsi:type="dcterms:W3CDTF">2024-03-21T09:18:00Z</dcterms:created>
  <dcterms:modified xsi:type="dcterms:W3CDTF">2024-04-01T14:40:00Z</dcterms:modified>
</cp:coreProperties>
</file>