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5A146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Федеральное государственное образовательное бюджетное</w:t>
      </w:r>
    </w:p>
    <w:p w14:paraId="3BA8B493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bookmarkStart w:id="0" w:name="_Toc87190062"/>
      <w:bookmarkStart w:id="1" w:name="_Toc87190179"/>
      <w:bookmarkStart w:id="2" w:name="_Toc87194268"/>
      <w:bookmarkStart w:id="3" w:name="_Toc87198187"/>
      <w:bookmarkStart w:id="4" w:name="_Toc87198271"/>
      <w:bookmarkStart w:id="5" w:name="_Toc87198484"/>
      <w:bookmarkStart w:id="6" w:name="_Toc87710444"/>
      <w:bookmarkStart w:id="7" w:name="_Toc87710486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E56BA2">
        <w:rPr>
          <w:rStyle w:val="s4"/>
          <w:rFonts w:eastAsia="Calibri"/>
          <w:color w:val="000000"/>
          <w:sz w:val="32"/>
          <w:szCs w:val="32"/>
        </w:rPr>
        <w:t>учреждение высшего образования</w:t>
      </w:r>
    </w:p>
    <w:p w14:paraId="52244371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bookmarkStart w:id="8" w:name="_Toc87190063"/>
      <w:bookmarkStart w:id="9" w:name="_Toc87190180"/>
      <w:bookmarkStart w:id="10" w:name="_Toc87194269"/>
      <w:bookmarkStart w:id="11" w:name="_Toc87198188"/>
      <w:bookmarkStart w:id="12" w:name="_Toc87198272"/>
      <w:bookmarkStart w:id="13" w:name="_Toc87198485"/>
      <w:bookmarkStart w:id="14" w:name="_Toc87710445"/>
      <w:bookmarkStart w:id="15" w:name="_Toc8771048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E56BA2">
        <w:rPr>
          <w:rStyle w:val="s6"/>
          <w:rFonts w:eastAsiaTheme="majorEastAsia"/>
          <w:b/>
          <w:bCs/>
          <w:color w:val="000000"/>
          <w:sz w:val="32"/>
          <w:szCs w:val="32"/>
        </w:rPr>
        <w:t>«Финансовый университет при Правительстве Российской Федерации»</w:t>
      </w:r>
    </w:p>
    <w:p w14:paraId="543C304C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bookmarkStart w:id="16" w:name="_Toc87190064"/>
      <w:bookmarkStart w:id="17" w:name="_Toc87190181"/>
      <w:bookmarkStart w:id="18" w:name="_Toc87194270"/>
      <w:bookmarkStart w:id="19" w:name="_Toc87198189"/>
      <w:bookmarkStart w:id="20" w:name="_Toc87198273"/>
      <w:bookmarkStart w:id="21" w:name="_Toc87198486"/>
      <w:bookmarkStart w:id="22" w:name="_Toc87710446"/>
      <w:bookmarkStart w:id="23" w:name="_Toc87710488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E56BA2">
        <w:rPr>
          <w:rStyle w:val="s6"/>
          <w:rFonts w:eastAsiaTheme="majorEastAsia"/>
          <w:b/>
          <w:bCs/>
          <w:color w:val="000000"/>
          <w:sz w:val="32"/>
          <w:szCs w:val="32"/>
        </w:rPr>
        <w:t>(Финансовый университет)</w:t>
      </w:r>
    </w:p>
    <w:p w14:paraId="2415C32E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71ED80F1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6"/>
          <w:rFonts w:eastAsiaTheme="majorEastAsia"/>
          <w:b/>
          <w:bCs/>
          <w:color w:val="000000"/>
          <w:sz w:val="32"/>
          <w:szCs w:val="32"/>
        </w:rPr>
        <w:t>Департамент анализа данных и машинного обучения</w:t>
      </w:r>
      <w:r w:rsidRPr="00E56BA2">
        <w:rPr>
          <w:rStyle w:val="apple-converted-space"/>
          <w:rFonts w:eastAsiaTheme="majorEastAsia"/>
          <w:b/>
          <w:bCs/>
          <w:color w:val="000000"/>
          <w:sz w:val="32"/>
          <w:szCs w:val="32"/>
        </w:rPr>
        <w:t> </w:t>
      </w:r>
    </w:p>
    <w:p w14:paraId="3F789776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105751BA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00E70778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6"/>
          <w:rFonts w:eastAsiaTheme="majorEastAsia"/>
          <w:b/>
          <w:bCs/>
          <w:color w:val="000000"/>
          <w:sz w:val="32"/>
          <w:szCs w:val="32"/>
        </w:rPr>
        <w:t>Отчёт</w:t>
      </w:r>
    </w:p>
    <w:p w14:paraId="3A16313B" w14:textId="61DF53EB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по дисциплине «</w:t>
      </w:r>
      <w:r>
        <w:rPr>
          <w:rStyle w:val="s4"/>
          <w:rFonts w:eastAsia="Calibri"/>
          <w:color w:val="000000"/>
          <w:sz w:val="32"/>
          <w:szCs w:val="32"/>
        </w:rPr>
        <w:t>Управление качеством программных систем</w:t>
      </w:r>
      <w:r w:rsidRPr="00E56BA2">
        <w:rPr>
          <w:rStyle w:val="s4"/>
          <w:rFonts w:eastAsia="Calibri"/>
          <w:color w:val="000000"/>
          <w:sz w:val="32"/>
          <w:szCs w:val="32"/>
        </w:rPr>
        <w:t>»</w:t>
      </w:r>
    </w:p>
    <w:p w14:paraId="006B657A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3320AB60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075B423E" w14:textId="3204E4B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7"/>
          <w:rFonts w:eastAsiaTheme="majorEastAsia"/>
          <w:b/>
          <w:bCs/>
          <w:color w:val="000000"/>
          <w:sz w:val="32"/>
          <w:szCs w:val="32"/>
        </w:rPr>
        <w:t xml:space="preserve">Лабораторная работа </w:t>
      </w:r>
      <w:r>
        <w:rPr>
          <w:rStyle w:val="s7"/>
          <w:rFonts w:eastAsiaTheme="majorEastAsia"/>
          <w:b/>
          <w:bCs/>
          <w:color w:val="000000"/>
          <w:sz w:val="32"/>
          <w:szCs w:val="32"/>
        </w:rPr>
        <w:t>№</w:t>
      </w:r>
      <w:r w:rsidR="0080010A">
        <w:rPr>
          <w:rStyle w:val="s7"/>
          <w:rFonts w:eastAsiaTheme="majorEastAsia"/>
          <w:b/>
          <w:bCs/>
          <w:color w:val="000000"/>
          <w:sz w:val="32"/>
          <w:szCs w:val="32"/>
        </w:rPr>
        <w:t>6</w:t>
      </w:r>
    </w:p>
    <w:p w14:paraId="530904A0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1C0343E2" w14:textId="77777777" w:rsidR="00A2430D" w:rsidRDefault="00A2430D" w:rsidP="00A2430D">
      <w:pPr>
        <w:pStyle w:val="s8"/>
        <w:spacing w:before="0" w:beforeAutospacing="0" w:after="0" w:afterAutospacing="0"/>
        <w:ind w:right="1305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22B6711F" w14:textId="77777777" w:rsidR="00EE2417" w:rsidRDefault="00EE2417" w:rsidP="00A2430D">
      <w:pPr>
        <w:pStyle w:val="s8"/>
        <w:spacing w:before="0" w:beforeAutospacing="0" w:after="0" w:afterAutospacing="0"/>
        <w:ind w:right="1305"/>
        <w:rPr>
          <w:rFonts w:ascii="-webkit-standard" w:hAnsi="-webkit-standard"/>
          <w:color w:val="000000"/>
          <w:sz w:val="32"/>
          <w:szCs w:val="32"/>
        </w:rPr>
      </w:pPr>
    </w:p>
    <w:p w14:paraId="452655D9" w14:textId="77777777" w:rsidR="00EE2417" w:rsidRDefault="00EE2417" w:rsidP="00A2430D">
      <w:pPr>
        <w:pStyle w:val="s8"/>
        <w:spacing w:before="0" w:beforeAutospacing="0" w:after="0" w:afterAutospacing="0"/>
        <w:ind w:right="1305"/>
        <w:rPr>
          <w:rFonts w:ascii="-webkit-standard" w:hAnsi="-webkit-standard"/>
          <w:color w:val="000000"/>
          <w:sz w:val="32"/>
          <w:szCs w:val="32"/>
        </w:rPr>
      </w:pPr>
    </w:p>
    <w:p w14:paraId="3BD69F7B" w14:textId="77777777" w:rsidR="00EE2417" w:rsidRDefault="00EE2417" w:rsidP="00A2430D">
      <w:pPr>
        <w:pStyle w:val="s8"/>
        <w:spacing w:before="0" w:beforeAutospacing="0" w:after="0" w:afterAutospacing="0"/>
        <w:ind w:right="1305"/>
        <w:rPr>
          <w:rFonts w:ascii="-webkit-standard" w:hAnsi="-webkit-standard"/>
          <w:color w:val="000000"/>
          <w:sz w:val="32"/>
          <w:szCs w:val="32"/>
        </w:rPr>
      </w:pPr>
    </w:p>
    <w:p w14:paraId="2A13E55A" w14:textId="77777777" w:rsidR="00EE2417" w:rsidRDefault="00EE2417" w:rsidP="00A2430D">
      <w:pPr>
        <w:pStyle w:val="s8"/>
        <w:spacing w:before="0" w:beforeAutospacing="0" w:after="0" w:afterAutospacing="0"/>
        <w:ind w:right="1305"/>
        <w:rPr>
          <w:rFonts w:ascii="-webkit-standard" w:hAnsi="-webkit-standard"/>
          <w:color w:val="000000"/>
          <w:sz w:val="32"/>
          <w:szCs w:val="32"/>
        </w:rPr>
      </w:pPr>
    </w:p>
    <w:p w14:paraId="71152537" w14:textId="77777777" w:rsidR="00EE2417" w:rsidRDefault="00EE2417" w:rsidP="00A2430D">
      <w:pPr>
        <w:pStyle w:val="s8"/>
        <w:spacing w:before="0" w:beforeAutospacing="0" w:after="0" w:afterAutospacing="0"/>
        <w:ind w:right="1305"/>
        <w:rPr>
          <w:rFonts w:ascii="-webkit-standard" w:hAnsi="-webkit-standard"/>
          <w:color w:val="000000"/>
          <w:sz w:val="32"/>
          <w:szCs w:val="32"/>
        </w:rPr>
      </w:pPr>
    </w:p>
    <w:p w14:paraId="17CE0823" w14:textId="77777777" w:rsidR="00EE2417" w:rsidRDefault="00EE2417" w:rsidP="00A2430D">
      <w:pPr>
        <w:pStyle w:val="s8"/>
        <w:spacing w:before="0" w:beforeAutospacing="0" w:after="0" w:afterAutospacing="0"/>
        <w:ind w:right="1305"/>
        <w:rPr>
          <w:rFonts w:ascii="-webkit-standard" w:hAnsi="-webkit-standard"/>
          <w:color w:val="000000"/>
          <w:sz w:val="32"/>
          <w:szCs w:val="32"/>
        </w:rPr>
      </w:pPr>
    </w:p>
    <w:p w14:paraId="614AE349" w14:textId="77777777" w:rsidR="00EE2417" w:rsidRDefault="00EE2417" w:rsidP="00A2430D">
      <w:pPr>
        <w:pStyle w:val="s8"/>
        <w:spacing w:before="0" w:beforeAutospacing="0" w:after="0" w:afterAutospacing="0"/>
        <w:ind w:right="1305"/>
        <w:rPr>
          <w:rFonts w:ascii="-webkit-standard" w:hAnsi="-webkit-standard"/>
          <w:color w:val="000000"/>
          <w:sz w:val="32"/>
          <w:szCs w:val="32"/>
        </w:rPr>
      </w:pPr>
    </w:p>
    <w:p w14:paraId="0A4B5C7A" w14:textId="77777777" w:rsidR="00EE2417" w:rsidRPr="00E56BA2" w:rsidRDefault="00EE2417" w:rsidP="00A2430D">
      <w:pPr>
        <w:pStyle w:val="s8"/>
        <w:spacing w:before="0" w:beforeAutospacing="0" w:after="0" w:afterAutospacing="0"/>
        <w:ind w:right="1305"/>
        <w:rPr>
          <w:rFonts w:ascii="-webkit-standard" w:hAnsi="-webkit-standard"/>
          <w:color w:val="000000"/>
          <w:sz w:val="32"/>
          <w:szCs w:val="32"/>
        </w:rPr>
      </w:pPr>
    </w:p>
    <w:p w14:paraId="444FF77D" w14:textId="1391C409" w:rsidR="00A2430D" w:rsidRPr="00E56BA2" w:rsidRDefault="00A2430D" w:rsidP="00A2430D">
      <w:pPr>
        <w:pStyle w:val="s9"/>
        <w:spacing w:before="0" w:beforeAutospacing="0" w:after="0" w:afterAutospacing="0"/>
        <w:jc w:val="right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Выполнил</w:t>
      </w:r>
      <w:r w:rsidR="00EE2417">
        <w:rPr>
          <w:rStyle w:val="s4"/>
          <w:rFonts w:eastAsia="Calibri"/>
          <w:color w:val="000000"/>
          <w:sz w:val="32"/>
          <w:szCs w:val="32"/>
        </w:rPr>
        <w:t>а</w:t>
      </w:r>
      <w:r w:rsidRPr="00E56BA2">
        <w:rPr>
          <w:rStyle w:val="s4"/>
          <w:rFonts w:eastAsia="Calibri"/>
          <w:color w:val="000000"/>
          <w:sz w:val="32"/>
          <w:szCs w:val="32"/>
        </w:rPr>
        <w:t>:</w:t>
      </w:r>
    </w:p>
    <w:p w14:paraId="369E5D83" w14:textId="58327A0B" w:rsidR="00A2430D" w:rsidRPr="00E56BA2" w:rsidRDefault="00A2430D" w:rsidP="00EE2417">
      <w:pPr>
        <w:pStyle w:val="s9"/>
        <w:spacing w:before="0" w:beforeAutospacing="0" w:after="0" w:afterAutospacing="0"/>
        <w:jc w:val="right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студент</w:t>
      </w:r>
      <w:r w:rsidR="00EE2417">
        <w:rPr>
          <w:rStyle w:val="s4"/>
          <w:rFonts w:eastAsia="Calibri"/>
          <w:color w:val="000000"/>
          <w:sz w:val="32"/>
          <w:szCs w:val="32"/>
        </w:rPr>
        <w:t>ка</w:t>
      </w:r>
      <w:r w:rsidRPr="00E56BA2">
        <w:rPr>
          <w:rStyle w:val="s4"/>
          <w:rFonts w:eastAsia="Calibri"/>
          <w:color w:val="000000"/>
          <w:sz w:val="32"/>
          <w:szCs w:val="32"/>
        </w:rPr>
        <w:t xml:space="preserve"> учебной группы</w:t>
      </w:r>
      <w:r w:rsidRPr="00E56BA2">
        <w:rPr>
          <w:rStyle w:val="apple-converted-space"/>
          <w:rFonts w:eastAsiaTheme="majorEastAsia"/>
          <w:color w:val="000000"/>
          <w:sz w:val="32"/>
          <w:szCs w:val="32"/>
        </w:rPr>
        <w:t> </w:t>
      </w:r>
      <w:r w:rsidRPr="00E56BA2">
        <w:rPr>
          <w:rStyle w:val="s4"/>
          <w:rFonts w:eastAsia="Calibri"/>
          <w:color w:val="000000"/>
          <w:sz w:val="32"/>
          <w:szCs w:val="32"/>
        </w:rPr>
        <w:t>ПИ21-</w:t>
      </w:r>
      <w:r w:rsidR="00EE2417">
        <w:rPr>
          <w:rStyle w:val="s4"/>
          <w:rFonts w:eastAsia="Calibri"/>
          <w:color w:val="000000"/>
          <w:sz w:val="32"/>
          <w:szCs w:val="32"/>
        </w:rPr>
        <w:t>1</w:t>
      </w:r>
      <w:r w:rsidRPr="00E56BA2">
        <w:rPr>
          <w:rStyle w:val="s4"/>
          <w:rFonts w:eastAsia="Calibri"/>
          <w:color w:val="000000"/>
          <w:sz w:val="32"/>
          <w:szCs w:val="32"/>
        </w:rPr>
        <w:t xml:space="preserve"> </w:t>
      </w:r>
      <w:r w:rsidR="00EE2417">
        <w:rPr>
          <w:rStyle w:val="s4"/>
          <w:rFonts w:eastAsia="Calibri"/>
          <w:color w:val="000000"/>
          <w:sz w:val="32"/>
          <w:szCs w:val="32"/>
        </w:rPr>
        <w:t>Агапенкова Д.А.</w:t>
      </w: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7476391D" w14:textId="77777777" w:rsidR="00A2430D" w:rsidRDefault="00A2430D" w:rsidP="00A2430D">
      <w:pPr>
        <w:pStyle w:val="s9"/>
        <w:spacing w:before="0" w:beforeAutospacing="0" w:after="0" w:afterAutospacing="0"/>
        <w:jc w:val="right"/>
        <w:rPr>
          <w:rStyle w:val="s4"/>
          <w:rFonts w:eastAsia="Calibri"/>
          <w:color w:val="000000"/>
          <w:sz w:val="32"/>
          <w:szCs w:val="32"/>
        </w:rPr>
      </w:pPr>
      <w:r w:rsidRPr="00E56BA2">
        <w:rPr>
          <w:rStyle w:val="s4"/>
          <w:rFonts w:eastAsia="Calibri"/>
          <w:color w:val="000000"/>
          <w:sz w:val="32"/>
          <w:szCs w:val="32"/>
        </w:rPr>
        <w:t>Научный руководитель:</w:t>
      </w:r>
    </w:p>
    <w:p w14:paraId="3FBF07D3" w14:textId="15D27CA4" w:rsidR="00A2430D" w:rsidRPr="00E56BA2" w:rsidRDefault="00A2430D" w:rsidP="00A2430D">
      <w:pPr>
        <w:pStyle w:val="s9"/>
        <w:spacing w:before="0" w:beforeAutospacing="0" w:after="0" w:afterAutospacing="0"/>
        <w:jc w:val="right"/>
        <w:rPr>
          <w:rFonts w:ascii="-webkit-standard" w:hAnsi="-webkit-standard"/>
          <w:color w:val="000000"/>
          <w:sz w:val="32"/>
          <w:szCs w:val="32"/>
        </w:rPr>
      </w:pPr>
      <w:r>
        <w:rPr>
          <w:rStyle w:val="s10"/>
          <w:rFonts w:eastAsiaTheme="majorEastAsia"/>
          <w:i/>
          <w:iCs/>
          <w:color w:val="000000"/>
          <w:sz w:val="32"/>
          <w:szCs w:val="32"/>
        </w:rPr>
        <w:t>Клочков Евгений Юрьевич</w:t>
      </w:r>
    </w:p>
    <w:p w14:paraId="1E9C1314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6494AF8B" w14:textId="77777777" w:rsidR="00A2430D" w:rsidRPr="00E56BA2" w:rsidRDefault="00A2430D" w:rsidP="00A2430D">
      <w:pPr>
        <w:pStyle w:val="s12"/>
        <w:spacing w:before="0" w:beforeAutospacing="0" w:after="0" w:afterAutospacing="0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371F5A10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48CEE73C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4489D751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77161531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2537DFAE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6B8CD8D2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1566DC7D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262565FA" w14:textId="77777777" w:rsidR="00A2430D" w:rsidRPr="00E56BA2" w:rsidRDefault="00A2430D" w:rsidP="00A2430D">
      <w:pPr>
        <w:pStyle w:val="s5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</w:t>
      </w:r>
    </w:p>
    <w:p w14:paraId="03C5F500" w14:textId="6D74CFDF" w:rsidR="00A2430D" w:rsidRDefault="00A2430D" w:rsidP="00A2430D">
      <w:pPr>
        <w:pStyle w:val="s5"/>
        <w:spacing w:before="0" w:beforeAutospacing="0" w:after="0" w:afterAutospacing="0"/>
        <w:jc w:val="center"/>
        <w:rPr>
          <w:rStyle w:val="s4"/>
          <w:rFonts w:eastAsia="Calibri"/>
          <w:color w:val="000000"/>
          <w:sz w:val="32"/>
          <w:szCs w:val="32"/>
        </w:rPr>
      </w:pPr>
      <w:r w:rsidRPr="00E56BA2">
        <w:rPr>
          <w:rFonts w:ascii="-webkit-standard" w:hAnsi="-webkit-standard"/>
          <w:color w:val="000000"/>
          <w:sz w:val="32"/>
          <w:szCs w:val="32"/>
        </w:rPr>
        <w:t>  </w:t>
      </w:r>
      <w:r w:rsidRPr="00E56BA2">
        <w:rPr>
          <w:rStyle w:val="s4"/>
          <w:rFonts w:eastAsia="Calibri"/>
          <w:color w:val="000000"/>
          <w:sz w:val="32"/>
          <w:szCs w:val="32"/>
        </w:rPr>
        <w:t>Москва 202</w:t>
      </w:r>
      <w:r w:rsidR="00EE2417">
        <w:rPr>
          <w:rStyle w:val="s4"/>
          <w:rFonts w:eastAsia="Calibri"/>
          <w:color w:val="000000"/>
          <w:sz w:val="32"/>
          <w:szCs w:val="32"/>
        </w:rPr>
        <w:t>4</w:t>
      </w:r>
    </w:p>
    <w:p w14:paraId="5C54B7EC" w14:textId="77777777" w:rsidR="00A2430D" w:rsidRDefault="00A2430D" w:rsidP="00A2430D">
      <w:pPr>
        <w:pStyle w:val="s5"/>
        <w:spacing w:before="0" w:beforeAutospacing="0" w:after="0" w:afterAutospacing="0"/>
        <w:jc w:val="center"/>
        <w:rPr>
          <w:rStyle w:val="s4"/>
          <w:rFonts w:eastAsia="Calibri"/>
          <w:color w:val="000000"/>
          <w:sz w:val="32"/>
          <w:szCs w:val="32"/>
        </w:rPr>
      </w:pPr>
    </w:p>
    <w:p w14:paraId="28662B3D" w14:textId="25BE994D" w:rsidR="005F55E5" w:rsidRPr="00CA242A" w:rsidRDefault="00CA242A" w:rsidP="00CA24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242A">
        <w:rPr>
          <w:rFonts w:ascii="Times New Roman" w:hAnsi="Times New Roman" w:cs="Times New Roman"/>
          <w:b/>
          <w:bCs/>
          <w:sz w:val="32"/>
          <w:szCs w:val="32"/>
        </w:rPr>
        <w:t>Цель работы:</w:t>
      </w:r>
    </w:p>
    <w:p w14:paraId="7375B55D" w14:textId="77777777" w:rsidR="0080010A" w:rsidRDefault="0080010A" w:rsidP="00BF3775">
      <w:pPr>
        <w:rPr>
          <w:rFonts w:ascii="Times New Roman" w:hAnsi="Times New Roman" w:cs="Times New Roman"/>
          <w:sz w:val="32"/>
          <w:szCs w:val="32"/>
        </w:rPr>
      </w:pPr>
      <w:r w:rsidRPr="0080010A">
        <w:rPr>
          <w:rFonts w:ascii="Times New Roman" w:hAnsi="Times New Roman" w:cs="Times New Roman"/>
          <w:sz w:val="32"/>
          <w:szCs w:val="32"/>
        </w:rPr>
        <w:t xml:space="preserve">Автоматизированное тестирование является способом повысить скорость контроля качества при разработке программных систем. В данной лабораторной работе необходимо приобрести навыки создания </w:t>
      </w:r>
      <w:proofErr w:type="spellStart"/>
      <w:r w:rsidRPr="0080010A">
        <w:rPr>
          <w:rFonts w:ascii="Times New Roman" w:hAnsi="Times New Roman" w:cs="Times New Roman"/>
          <w:sz w:val="32"/>
          <w:szCs w:val="32"/>
        </w:rPr>
        <w:t>автотестов</w:t>
      </w:r>
      <w:proofErr w:type="spellEnd"/>
      <w:r w:rsidRPr="0080010A">
        <w:rPr>
          <w:rFonts w:ascii="Times New Roman" w:hAnsi="Times New Roman" w:cs="Times New Roman"/>
          <w:sz w:val="32"/>
          <w:szCs w:val="32"/>
        </w:rPr>
        <w:t xml:space="preserve"> для контроля функциональности. Работа основывается на разработанной ранее тестовой документации, а именно тест-кейсах, тест-</w:t>
      </w:r>
      <w:proofErr w:type="spellStart"/>
      <w:r w:rsidRPr="0080010A">
        <w:rPr>
          <w:rFonts w:ascii="Times New Roman" w:hAnsi="Times New Roman" w:cs="Times New Roman"/>
          <w:sz w:val="32"/>
          <w:szCs w:val="32"/>
        </w:rPr>
        <w:t>сьютах</w:t>
      </w:r>
      <w:proofErr w:type="spellEnd"/>
      <w:r w:rsidRPr="0080010A">
        <w:rPr>
          <w:rFonts w:ascii="Times New Roman" w:hAnsi="Times New Roman" w:cs="Times New Roman"/>
          <w:sz w:val="32"/>
          <w:szCs w:val="32"/>
        </w:rPr>
        <w:t>, планах тестирования.</w:t>
      </w:r>
    </w:p>
    <w:p w14:paraId="7BDE4B11" w14:textId="5CFDF8E0" w:rsidR="00BF3775" w:rsidRPr="00BF3775" w:rsidRDefault="00BF3775" w:rsidP="00BF37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Описание </w:t>
      </w:r>
      <w:r w:rsidR="0080010A">
        <w:rPr>
          <w:rFonts w:ascii="Times New Roman" w:hAnsi="Times New Roman" w:cs="Times New Roman"/>
          <w:b/>
          <w:bCs/>
          <w:sz w:val="32"/>
          <w:szCs w:val="32"/>
        </w:rPr>
        <w:t>выбранного инструмента</w:t>
      </w:r>
    </w:p>
    <w:p w14:paraId="24481D90" w14:textId="7DA2F50D" w:rsidR="0080010A" w:rsidRDefault="0080010A" w:rsidP="0080010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0010A">
        <w:rPr>
          <w:rFonts w:ascii="Times New Roman" w:hAnsi="Times New Roman" w:cs="Times New Roman"/>
          <w:sz w:val="32"/>
          <w:szCs w:val="32"/>
        </w:rPr>
        <w:t>Selenium</w:t>
      </w:r>
      <w:proofErr w:type="spellEnd"/>
      <w:r w:rsidRPr="008001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0010A">
        <w:rPr>
          <w:rFonts w:ascii="Times New Roman" w:hAnsi="Times New Roman" w:cs="Times New Roman"/>
          <w:sz w:val="32"/>
          <w:szCs w:val="32"/>
        </w:rPr>
        <w:t>WebDriver</w:t>
      </w:r>
      <w:proofErr w:type="spellEnd"/>
      <w:r w:rsidRPr="0080010A">
        <w:rPr>
          <w:rFonts w:ascii="Times New Roman" w:hAnsi="Times New Roman" w:cs="Times New Roman"/>
          <w:sz w:val="32"/>
          <w:szCs w:val="32"/>
        </w:rPr>
        <w:t xml:space="preserve"> является одним из возможных инструментов для проведения функционального тестирования веб-приложений. Его особенностью является использование установленного в операционной системе браузера для выполнения манипуляций с элементами пользовательского интерфейса веб-приложений. </w:t>
      </w:r>
      <w:proofErr w:type="spellStart"/>
      <w:r w:rsidRPr="0080010A">
        <w:rPr>
          <w:rFonts w:ascii="Times New Roman" w:hAnsi="Times New Roman" w:cs="Times New Roman"/>
          <w:sz w:val="32"/>
          <w:szCs w:val="32"/>
        </w:rPr>
        <w:t>Selenium</w:t>
      </w:r>
      <w:proofErr w:type="spellEnd"/>
      <w:r w:rsidRPr="008001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0010A">
        <w:rPr>
          <w:rFonts w:ascii="Times New Roman" w:hAnsi="Times New Roman" w:cs="Times New Roman"/>
          <w:sz w:val="32"/>
          <w:szCs w:val="32"/>
        </w:rPr>
        <w:t>WebDriver</w:t>
      </w:r>
      <w:proofErr w:type="spellEnd"/>
      <w:r w:rsidRPr="0080010A">
        <w:rPr>
          <w:rFonts w:ascii="Times New Roman" w:hAnsi="Times New Roman" w:cs="Times New Roman"/>
          <w:sz w:val="32"/>
          <w:szCs w:val="32"/>
        </w:rPr>
        <w:t xml:space="preserve"> является набором абстракций над веб-страницами, позволяющими искать и выбирать необходимые элементы (по имени тега, классу, </w:t>
      </w:r>
      <w:proofErr w:type="spellStart"/>
      <w:r w:rsidRPr="0080010A">
        <w:rPr>
          <w:rFonts w:ascii="Times New Roman" w:hAnsi="Times New Roman" w:cs="Times New Roman"/>
          <w:sz w:val="32"/>
          <w:szCs w:val="32"/>
        </w:rPr>
        <w:t>xpath</w:t>
      </w:r>
      <w:proofErr w:type="spellEnd"/>
      <w:r w:rsidRPr="0080010A">
        <w:rPr>
          <w:rFonts w:ascii="Times New Roman" w:hAnsi="Times New Roman" w:cs="Times New Roman"/>
          <w:sz w:val="32"/>
          <w:szCs w:val="32"/>
        </w:rPr>
        <w:t xml:space="preserve">, …), взаимодействовать с ними (клик, ввод текста, …), осуществлять навигацию </w:t>
      </w:r>
      <w:proofErr w:type="gramStart"/>
      <w:r w:rsidRPr="0080010A">
        <w:rPr>
          <w:rFonts w:ascii="Times New Roman" w:hAnsi="Times New Roman" w:cs="Times New Roman"/>
          <w:sz w:val="32"/>
          <w:szCs w:val="32"/>
        </w:rPr>
        <w:t>по страницами</w:t>
      </w:r>
      <w:proofErr w:type="gramEnd"/>
      <w:r w:rsidRPr="0080010A">
        <w:rPr>
          <w:rFonts w:ascii="Times New Roman" w:hAnsi="Times New Roman" w:cs="Times New Roman"/>
          <w:sz w:val="32"/>
          <w:szCs w:val="32"/>
        </w:rPr>
        <w:t xml:space="preserve"> веб-приложения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C1E63C0" w14:textId="4364E9B5" w:rsidR="00CA242A" w:rsidRDefault="0080010A" w:rsidP="0080010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Использование тестов</w:t>
      </w:r>
    </w:p>
    <w:p w14:paraId="74243225" w14:textId="719C911C" w:rsidR="0080010A" w:rsidRPr="00202CE2" w:rsidRDefault="0080010A" w:rsidP="0080010A">
      <w:pPr>
        <w:rPr>
          <w:rFonts w:ascii="Times New Roman" w:hAnsi="Times New Roman" w:cs="Times New Roman"/>
          <w:sz w:val="32"/>
          <w:szCs w:val="32"/>
        </w:rPr>
      </w:pPr>
      <w:r w:rsidRPr="00202CE2">
        <w:rPr>
          <w:rFonts w:ascii="Times New Roman" w:hAnsi="Times New Roman" w:cs="Times New Roman"/>
          <w:sz w:val="32"/>
          <w:szCs w:val="32"/>
        </w:rPr>
        <w:t>Тестируется веб-приложение для стилизации изображений «</w:t>
      </w:r>
      <w:proofErr w:type="spellStart"/>
      <w:r w:rsidRPr="00202CE2">
        <w:rPr>
          <w:rFonts w:ascii="Times New Roman" w:hAnsi="Times New Roman" w:cs="Times New Roman"/>
          <w:sz w:val="32"/>
          <w:szCs w:val="32"/>
        </w:rPr>
        <w:t>Ден</w:t>
      </w:r>
      <w:proofErr w:type="spellEnd"/>
      <w:r w:rsidRPr="00202CE2">
        <w:rPr>
          <w:rFonts w:ascii="Times New Roman" w:hAnsi="Times New Roman" w:cs="Times New Roman"/>
          <w:sz w:val="32"/>
          <w:szCs w:val="32"/>
        </w:rPr>
        <w:t xml:space="preserve"> ь». Оно представляет из себя сервис, в который загружаются два изображения: требуемое стилизовать и стиль. Разработан сценарий тестирования. Его можно увидеть на ресурсе: </w:t>
      </w:r>
      <w:hyperlink r:id="rId5" w:history="1">
        <w:r w:rsidR="008D7BA9" w:rsidRPr="00202CE2">
          <w:rPr>
            <w:rFonts w:ascii="Times New Roman" w:hAnsi="Times New Roman" w:cs="Times New Roman"/>
            <w:sz w:val="32"/>
            <w:szCs w:val="32"/>
          </w:rPr>
          <w:t>https://github.com/DashaAga/development-management/blob/main/%D0%9B%D0%B0%D1%8E%D0%BE%D0%BB%D0%B0%D1%82%D0%BE%D1%80%D0%BD%D0%B0%D1%8F%20%D1%80%D0%B0%D0%B1%D0%BE%D1%82%D0%B0%205.pdf</w:t>
        </w:r>
      </w:hyperlink>
    </w:p>
    <w:p w14:paraId="05693991" w14:textId="746A6FD3" w:rsidR="008D7BA9" w:rsidRPr="008D7BA9" w:rsidRDefault="008D7BA9" w:rsidP="008D7BA9">
      <w:pPr>
        <w:rPr>
          <w:rFonts w:ascii="Times New Roman" w:hAnsi="Times New Roman" w:cs="Times New Roman"/>
          <w:sz w:val="32"/>
          <w:szCs w:val="32"/>
        </w:rPr>
      </w:pPr>
      <w:r w:rsidRPr="00202CE2">
        <w:rPr>
          <w:rFonts w:ascii="Times New Roman" w:hAnsi="Times New Roman" w:cs="Times New Roman"/>
          <w:sz w:val="32"/>
          <w:szCs w:val="32"/>
        </w:rPr>
        <w:t>В целях оптимизации процессов было принято решение использовать автоматическое тестирование и для него был выбран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0010A">
        <w:rPr>
          <w:rFonts w:ascii="Times New Roman" w:hAnsi="Times New Roman" w:cs="Times New Roman"/>
          <w:sz w:val="32"/>
          <w:szCs w:val="32"/>
        </w:rPr>
        <w:t>Selenium</w:t>
      </w:r>
      <w:proofErr w:type="spellEnd"/>
      <w:r w:rsidRPr="008001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0010A">
        <w:rPr>
          <w:rFonts w:ascii="Times New Roman" w:hAnsi="Times New Roman" w:cs="Times New Roman"/>
          <w:sz w:val="32"/>
          <w:szCs w:val="32"/>
        </w:rPr>
        <w:t>WebDriver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для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8D7BA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D7BA9">
        <w:rPr>
          <w:rFonts w:ascii="Times New Roman" w:hAnsi="Times New Roman" w:cs="Times New Roman"/>
          <w:sz w:val="32"/>
          <w:szCs w:val="32"/>
        </w:rPr>
        <w:t xml:space="preserve">Для начала </w:t>
      </w:r>
      <w:r>
        <w:rPr>
          <w:rFonts w:ascii="Times New Roman" w:hAnsi="Times New Roman" w:cs="Times New Roman"/>
          <w:sz w:val="32"/>
          <w:szCs w:val="32"/>
        </w:rPr>
        <w:t>было необходимо</w:t>
      </w:r>
      <w:r w:rsidRPr="008D7BA9">
        <w:rPr>
          <w:rFonts w:ascii="Times New Roman" w:hAnsi="Times New Roman" w:cs="Times New Roman"/>
          <w:sz w:val="32"/>
          <w:szCs w:val="32"/>
        </w:rPr>
        <w:t xml:space="preserve"> установить </w:t>
      </w:r>
      <w:proofErr w:type="spellStart"/>
      <w:r w:rsidRPr="008D7BA9">
        <w:rPr>
          <w:rFonts w:ascii="Times New Roman" w:hAnsi="Times New Roman" w:cs="Times New Roman"/>
          <w:sz w:val="32"/>
          <w:szCs w:val="32"/>
        </w:rPr>
        <w:t>Selenium</w:t>
      </w:r>
      <w:proofErr w:type="spellEnd"/>
      <w:r w:rsidRPr="008D7B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7BA9">
        <w:rPr>
          <w:rFonts w:ascii="Times New Roman" w:hAnsi="Times New Roman" w:cs="Times New Roman"/>
          <w:sz w:val="32"/>
          <w:szCs w:val="32"/>
        </w:rPr>
        <w:t>WebDriver</w:t>
      </w:r>
      <w:proofErr w:type="spellEnd"/>
      <w:r w:rsidRPr="008D7BA9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8D7BA9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8D7BA9">
        <w:rPr>
          <w:rFonts w:ascii="Times New Roman" w:hAnsi="Times New Roman" w:cs="Times New Roman"/>
          <w:sz w:val="32"/>
          <w:szCs w:val="32"/>
        </w:rPr>
        <w:t xml:space="preserve">. Затем </w:t>
      </w:r>
      <w:r>
        <w:rPr>
          <w:rFonts w:ascii="Times New Roman" w:hAnsi="Times New Roman" w:cs="Times New Roman"/>
          <w:sz w:val="32"/>
          <w:szCs w:val="32"/>
        </w:rPr>
        <w:t>инструмент использовался для</w:t>
      </w:r>
      <w:r w:rsidRPr="008D7BA9">
        <w:rPr>
          <w:rFonts w:ascii="Times New Roman" w:hAnsi="Times New Roman" w:cs="Times New Roman"/>
          <w:sz w:val="32"/>
          <w:szCs w:val="32"/>
        </w:rPr>
        <w:t xml:space="preserve"> написания </w:t>
      </w:r>
      <w:proofErr w:type="spellStart"/>
      <w:r w:rsidRPr="008D7BA9">
        <w:rPr>
          <w:rFonts w:ascii="Times New Roman" w:hAnsi="Times New Roman" w:cs="Times New Roman"/>
          <w:sz w:val="32"/>
          <w:szCs w:val="32"/>
        </w:rPr>
        <w:t>автотестов</w:t>
      </w:r>
      <w:proofErr w:type="spellEnd"/>
      <w:r w:rsidRPr="008D7BA9">
        <w:rPr>
          <w:rFonts w:ascii="Times New Roman" w:hAnsi="Times New Roman" w:cs="Times New Roman"/>
          <w:sz w:val="32"/>
          <w:szCs w:val="32"/>
        </w:rPr>
        <w:t xml:space="preserve">, которые будут </w:t>
      </w:r>
      <w:r w:rsidRPr="008D7BA9">
        <w:rPr>
          <w:rFonts w:ascii="Times New Roman" w:hAnsi="Times New Roman" w:cs="Times New Roman"/>
          <w:sz w:val="32"/>
          <w:szCs w:val="32"/>
        </w:rPr>
        <w:lastRenderedPageBreak/>
        <w:t>эмулировать поведение пользователя веб-приложени</w:t>
      </w:r>
      <w:r>
        <w:rPr>
          <w:rFonts w:ascii="Times New Roman" w:hAnsi="Times New Roman" w:cs="Times New Roman"/>
          <w:sz w:val="32"/>
          <w:szCs w:val="32"/>
        </w:rPr>
        <w:t>я, согласно ручным тестам</w:t>
      </w:r>
      <w:r w:rsidRPr="008D7BA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8D7BA9">
        <w:rPr>
          <w:rFonts w:ascii="Times New Roman" w:hAnsi="Times New Roman" w:cs="Times New Roman"/>
          <w:sz w:val="32"/>
          <w:szCs w:val="32"/>
        </w:rPr>
        <w:t>WebDriver</w:t>
      </w:r>
      <w:proofErr w:type="spellEnd"/>
      <w:r w:rsidRPr="008D7BA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позволяет искать </w:t>
      </w:r>
      <w:r w:rsidRPr="008D7BA9">
        <w:rPr>
          <w:rFonts w:ascii="Times New Roman" w:hAnsi="Times New Roman" w:cs="Times New Roman"/>
          <w:sz w:val="32"/>
          <w:szCs w:val="32"/>
        </w:rPr>
        <w:t>элемент</w:t>
      </w:r>
      <w:r>
        <w:rPr>
          <w:rFonts w:ascii="Times New Roman" w:hAnsi="Times New Roman" w:cs="Times New Roman"/>
          <w:sz w:val="32"/>
          <w:szCs w:val="32"/>
        </w:rPr>
        <w:t>ы</w:t>
      </w:r>
      <w:r w:rsidRPr="008D7BA9">
        <w:rPr>
          <w:rFonts w:ascii="Times New Roman" w:hAnsi="Times New Roman" w:cs="Times New Roman"/>
          <w:sz w:val="32"/>
          <w:szCs w:val="32"/>
        </w:rPr>
        <w:t xml:space="preserve"> на странице и взаимодейств</w:t>
      </w:r>
      <w:r>
        <w:rPr>
          <w:rFonts w:ascii="Times New Roman" w:hAnsi="Times New Roman" w:cs="Times New Roman"/>
          <w:sz w:val="32"/>
          <w:szCs w:val="32"/>
        </w:rPr>
        <w:t>овать</w:t>
      </w:r>
      <w:r w:rsidRPr="008D7BA9">
        <w:rPr>
          <w:rFonts w:ascii="Times New Roman" w:hAnsi="Times New Roman" w:cs="Times New Roman"/>
          <w:sz w:val="32"/>
          <w:szCs w:val="32"/>
        </w:rPr>
        <w:t xml:space="preserve"> с ними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8D7BA9">
        <w:rPr>
          <w:rFonts w:ascii="Times New Roman" w:hAnsi="Times New Roman" w:cs="Times New Roman"/>
          <w:sz w:val="32"/>
          <w:szCs w:val="32"/>
        </w:rPr>
        <w:t>клик</w:t>
      </w:r>
      <w:r>
        <w:rPr>
          <w:rFonts w:ascii="Times New Roman" w:hAnsi="Times New Roman" w:cs="Times New Roman"/>
          <w:sz w:val="32"/>
          <w:szCs w:val="32"/>
        </w:rPr>
        <w:t>ать на кнопки</w:t>
      </w:r>
      <w:r w:rsidRPr="008D7BA9">
        <w:rPr>
          <w:rFonts w:ascii="Times New Roman" w:hAnsi="Times New Roman" w:cs="Times New Roman"/>
          <w:sz w:val="32"/>
          <w:szCs w:val="32"/>
        </w:rPr>
        <w:t>, ввод</w:t>
      </w:r>
      <w:r>
        <w:rPr>
          <w:rFonts w:ascii="Times New Roman" w:hAnsi="Times New Roman" w:cs="Times New Roman"/>
          <w:sz w:val="32"/>
          <w:szCs w:val="32"/>
        </w:rPr>
        <w:t xml:space="preserve">ить </w:t>
      </w:r>
      <w:r w:rsidRPr="008D7BA9">
        <w:rPr>
          <w:rFonts w:ascii="Times New Roman" w:hAnsi="Times New Roman" w:cs="Times New Roman"/>
          <w:sz w:val="32"/>
          <w:szCs w:val="32"/>
        </w:rPr>
        <w:t>текст и провер</w:t>
      </w:r>
      <w:r>
        <w:rPr>
          <w:rFonts w:ascii="Times New Roman" w:hAnsi="Times New Roman" w:cs="Times New Roman"/>
          <w:sz w:val="32"/>
          <w:szCs w:val="32"/>
        </w:rPr>
        <w:t>ять</w:t>
      </w:r>
      <w:r w:rsidR="00202CE2">
        <w:rPr>
          <w:rFonts w:ascii="Times New Roman" w:hAnsi="Times New Roman" w:cs="Times New Roman"/>
          <w:sz w:val="32"/>
          <w:szCs w:val="32"/>
        </w:rPr>
        <w:t xml:space="preserve"> значения).</w:t>
      </w:r>
    </w:p>
    <w:p w14:paraId="76BC936D" w14:textId="557E1EF8" w:rsidR="0080010A" w:rsidRPr="00202CE2" w:rsidRDefault="008D7BA9" w:rsidP="0080010A">
      <w:pPr>
        <w:rPr>
          <w:rFonts w:ascii="Times New Roman" w:hAnsi="Times New Roman" w:cs="Times New Roman"/>
          <w:sz w:val="32"/>
          <w:szCs w:val="32"/>
        </w:rPr>
      </w:pPr>
      <w:r w:rsidRPr="008D7BA9">
        <w:rPr>
          <w:rFonts w:ascii="Times New Roman" w:hAnsi="Times New Roman" w:cs="Times New Roman"/>
          <w:sz w:val="32"/>
          <w:szCs w:val="32"/>
        </w:rPr>
        <w:t xml:space="preserve">Контроль результатов выполненного сценария можно осуществить </w:t>
      </w:r>
      <w:r w:rsidR="00202CE2" w:rsidRPr="008D7BA9">
        <w:rPr>
          <w:rFonts w:ascii="Times New Roman" w:hAnsi="Times New Roman" w:cs="Times New Roman"/>
          <w:sz w:val="32"/>
          <w:szCs w:val="32"/>
        </w:rPr>
        <w:t>путём</w:t>
      </w:r>
      <w:r w:rsidRPr="008D7BA9">
        <w:rPr>
          <w:rFonts w:ascii="Times New Roman" w:hAnsi="Times New Roman" w:cs="Times New Roman"/>
          <w:sz w:val="32"/>
          <w:szCs w:val="32"/>
        </w:rPr>
        <w:t xml:space="preserve"> проверки ожидаемых значений после выполнения действий на странице.</w:t>
      </w:r>
    </w:p>
    <w:p w14:paraId="575E02C0" w14:textId="2F143B0E" w:rsidR="00CA242A" w:rsidRPr="00CA39FB" w:rsidRDefault="0080010A" w:rsidP="00CA39F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EE2417" w:rsidRPr="00CA39FB">
        <w:rPr>
          <w:rFonts w:ascii="Times New Roman" w:hAnsi="Times New Roman" w:cs="Times New Roman"/>
          <w:b/>
          <w:bCs/>
          <w:sz w:val="32"/>
          <w:szCs w:val="32"/>
        </w:rPr>
        <w:t>Тестирование</w:t>
      </w:r>
      <w:r w:rsidR="00BF377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DC98BB1" w14:textId="77777777" w:rsidR="0080010A" w:rsidRDefault="00EE2417" w:rsidP="00CA24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Код тестируемой программы и тестов находится по ссылке: </w:t>
      </w:r>
    </w:p>
    <w:p w14:paraId="4C9C5924" w14:textId="5AC47501" w:rsidR="00CA242A" w:rsidRDefault="0080010A" w:rsidP="00CA242A">
      <w:pPr>
        <w:rPr>
          <w:rFonts w:ascii="Times New Roman" w:hAnsi="Times New Roman" w:cs="Times New Roman"/>
          <w:sz w:val="32"/>
          <w:szCs w:val="32"/>
        </w:rPr>
      </w:pPr>
      <w:r w:rsidRPr="0080010A">
        <w:rPr>
          <w:rFonts w:ascii="Times New Roman" w:hAnsi="Times New Roman" w:cs="Times New Roman"/>
          <w:sz w:val="32"/>
          <w:szCs w:val="32"/>
        </w:rPr>
        <w:t>https://github.com/den-corp</w:t>
      </w:r>
    </w:p>
    <w:p w14:paraId="3CE2470A" w14:textId="20338EEE" w:rsidR="00CA242A" w:rsidRDefault="00EE2417" w:rsidP="00CA24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Тесты были пройдены успешно.</w:t>
      </w:r>
    </w:p>
    <w:p w14:paraId="02412C89" w14:textId="1FDB7009" w:rsidR="00EE2417" w:rsidRPr="00BF3775" w:rsidRDefault="0080010A" w:rsidP="00CA24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="00EE2417" w:rsidRPr="00BF3775">
        <w:rPr>
          <w:rFonts w:ascii="Times New Roman" w:hAnsi="Times New Roman" w:cs="Times New Roman"/>
          <w:b/>
          <w:bCs/>
          <w:sz w:val="32"/>
          <w:szCs w:val="32"/>
        </w:rPr>
        <w:t>Выводы</w:t>
      </w:r>
      <w:r w:rsidR="00BF3775">
        <w:rPr>
          <w:rFonts w:ascii="Times New Roman" w:hAnsi="Times New Roman" w:cs="Times New Roman"/>
          <w:b/>
          <w:bCs/>
          <w:sz w:val="32"/>
          <w:szCs w:val="32"/>
        </w:rPr>
        <w:t xml:space="preserve"> и ответы на контрольные вопросы</w:t>
      </w:r>
      <w:r w:rsidR="00EE2417" w:rsidRPr="00BF377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DBDDDC8" w14:textId="6387F49F" w:rsidR="0080010A" w:rsidRPr="00202CE2" w:rsidRDefault="00202CE2" w:rsidP="00202C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Автоматическое тестирование значительно ускоряет работу и позволяет оптимизировать процессы.</w:t>
      </w:r>
    </w:p>
    <w:p w14:paraId="17F1FEF3" w14:textId="77777777" w:rsidR="0080010A" w:rsidRPr="00202CE2" w:rsidRDefault="0080010A" w:rsidP="0080010A">
      <w:pPr>
        <w:pStyle w:val="Default"/>
        <w:spacing w:after="83"/>
        <w:rPr>
          <w:color w:val="auto"/>
          <w:sz w:val="32"/>
          <w:szCs w:val="32"/>
          <w14:ligatures w14:val="none"/>
        </w:rPr>
      </w:pPr>
      <w:r w:rsidRPr="00202CE2">
        <w:rPr>
          <w:color w:val="auto"/>
          <w:sz w:val="32"/>
          <w:szCs w:val="32"/>
          <w14:ligatures w14:val="none"/>
        </w:rPr>
        <w:t xml:space="preserve">1. Каковы цели использования автоматизированного тестирования? </w:t>
      </w:r>
    </w:p>
    <w:p w14:paraId="39CE7A15" w14:textId="77777777" w:rsidR="0080010A" w:rsidRPr="00202CE2" w:rsidRDefault="0080010A" w:rsidP="0080010A">
      <w:pPr>
        <w:pStyle w:val="Default"/>
        <w:spacing w:after="83"/>
        <w:rPr>
          <w:color w:val="auto"/>
          <w:sz w:val="32"/>
          <w:szCs w:val="32"/>
          <w14:ligatures w14:val="none"/>
        </w:rPr>
      </w:pPr>
      <w:r w:rsidRPr="00202CE2">
        <w:rPr>
          <w:color w:val="auto"/>
          <w:sz w:val="32"/>
          <w:szCs w:val="32"/>
          <w14:ligatures w14:val="none"/>
        </w:rPr>
        <w:t xml:space="preserve">2. В каких случаях можно использовать автоматизированное тестирование? </w:t>
      </w:r>
    </w:p>
    <w:p w14:paraId="412E4E3F" w14:textId="77777777" w:rsidR="0080010A" w:rsidRPr="00202CE2" w:rsidRDefault="0080010A" w:rsidP="0080010A">
      <w:pPr>
        <w:pStyle w:val="Default"/>
        <w:spacing w:after="83"/>
        <w:rPr>
          <w:color w:val="auto"/>
          <w:sz w:val="32"/>
          <w:szCs w:val="32"/>
          <w14:ligatures w14:val="none"/>
        </w:rPr>
      </w:pPr>
      <w:r w:rsidRPr="00202CE2">
        <w:rPr>
          <w:color w:val="auto"/>
          <w:sz w:val="32"/>
          <w:szCs w:val="32"/>
          <w14:ligatures w14:val="none"/>
        </w:rPr>
        <w:t xml:space="preserve">3. Каковы недостатки автоматизированного тестирования? </w:t>
      </w:r>
    </w:p>
    <w:p w14:paraId="287C9FD4" w14:textId="77777777" w:rsidR="0080010A" w:rsidRPr="00202CE2" w:rsidRDefault="0080010A" w:rsidP="0080010A">
      <w:pPr>
        <w:pStyle w:val="Default"/>
        <w:spacing w:after="83"/>
        <w:rPr>
          <w:color w:val="auto"/>
          <w:sz w:val="32"/>
          <w:szCs w:val="32"/>
          <w14:ligatures w14:val="none"/>
        </w:rPr>
      </w:pPr>
      <w:r w:rsidRPr="00202CE2">
        <w:rPr>
          <w:color w:val="auto"/>
          <w:sz w:val="32"/>
          <w:szCs w:val="32"/>
          <w14:ligatures w14:val="none"/>
        </w:rPr>
        <w:t xml:space="preserve">4. Что такое локатор? </w:t>
      </w:r>
    </w:p>
    <w:p w14:paraId="500C52CB" w14:textId="7E36DFAE" w:rsidR="0080010A" w:rsidRDefault="0080010A" w:rsidP="0080010A">
      <w:pPr>
        <w:pStyle w:val="Default"/>
        <w:rPr>
          <w:color w:val="auto"/>
          <w:sz w:val="32"/>
          <w:szCs w:val="32"/>
          <w14:ligatures w14:val="none"/>
        </w:rPr>
      </w:pPr>
      <w:r w:rsidRPr="00202CE2">
        <w:rPr>
          <w:color w:val="auto"/>
          <w:sz w:val="32"/>
          <w:szCs w:val="32"/>
          <w14:ligatures w14:val="none"/>
        </w:rPr>
        <w:t>5. Каковы цели нагрузочного тестирования?</w:t>
      </w:r>
    </w:p>
    <w:p w14:paraId="1A30161E" w14:textId="77777777" w:rsidR="00202CE2" w:rsidRPr="00202CE2" w:rsidRDefault="00202CE2" w:rsidP="0080010A">
      <w:pPr>
        <w:pStyle w:val="Default"/>
        <w:rPr>
          <w:color w:val="auto"/>
          <w:sz w:val="32"/>
          <w:szCs w:val="32"/>
          <w14:ligatures w14:val="none"/>
        </w:rPr>
      </w:pPr>
    </w:p>
    <w:p w14:paraId="2EFFF627" w14:textId="41CD32C6" w:rsidR="00202CE2" w:rsidRPr="00202CE2" w:rsidRDefault="00202CE2" w:rsidP="00202CE2">
      <w:pPr>
        <w:rPr>
          <w:rFonts w:ascii="Times New Roman" w:hAnsi="Times New Roman" w:cs="Times New Roman"/>
          <w:sz w:val="32"/>
          <w:szCs w:val="32"/>
        </w:rPr>
      </w:pPr>
      <w:r w:rsidRPr="00202CE2">
        <w:rPr>
          <w:rFonts w:ascii="Times New Roman" w:hAnsi="Times New Roman" w:cs="Times New Roman"/>
          <w:sz w:val="32"/>
          <w:szCs w:val="32"/>
        </w:rPr>
        <w:t xml:space="preserve">1. Цели использования автоматизированного тестирования включают повышение эффективности тестирования, сокращение времени выполнения тестов, повышение точности и </w:t>
      </w:r>
      <w:proofErr w:type="spellStart"/>
      <w:r w:rsidRPr="00202CE2">
        <w:rPr>
          <w:rFonts w:ascii="Times New Roman" w:hAnsi="Times New Roman" w:cs="Times New Roman"/>
          <w:sz w:val="32"/>
          <w:szCs w:val="32"/>
        </w:rPr>
        <w:t>надежности</w:t>
      </w:r>
      <w:proofErr w:type="spellEnd"/>
      <w:r w:rsidRPr="00202CE2">
        <w:rPr>
          <w:rFonts w:ascii="Times New Roman" w:hAnsi="Times New Roman" w:cs="Times New Roman"/>
          <w:sz w:val="32"/>
          <w:szCs w:val="32"/>
        </w:rPr>
        <w:t xml:space="preserve"> результатов, а также обеспечение более широкого покрытия функциональности приложения.</w:t>
      </w:r>
    </w:p>
    <w:p w14:paraId="1DBDB239" w14:textId="7821A068" w:rsidR="00202CE2" w:rsidRPr="00202CE2" w:rsidRDefault="00202CE2" w:rsidP="00202CE2">
      <w:pPr>
        <w:rPr>
          <w:rFonts w:ascii="Times New Roman" w:hAnsi="Times New Roman" w:cs="Times New Roman"/>
          <w:sz w:val="32"/>
          <w:szCs w:val="32"/>
        </w:rPr>
      </w:pPr>
      <w:r w:rsidRPr="00202CE2">
        <w:rPr>
          <w:rFonts w:ascii="Times New Roman" w:hAnsi="Times New Roman" w:cs="Times New Roman"/>
          <w:sz w:val="32"/>
          <w:szCs w:val="32"/>
        </w:rPr>
        <w:t xml:space="preserve">2. Автоматизированное тестирование можно использовать в случаях, когда необходимо повторять одни и те же тесты многократно, обеспечить быстрое выполнение тестов, улучшить качество тестовых результатов, особенно при длительном или сложном тестировании, а также при необходимости интеграции </w:t>
      </w:r>
      <w:r w:rsidRPr="00202CE2">
        <w:rPr>
          <w:rFonts w:ascii="Times New Roman" w:hAnsi="Times New Roman" w:cs="Times New Roman"/>
          <w:sz w:val="32"/>
          <w:szCs w:val="32"/>
        </w:rPr>
        <w:lastRenderedPageBreak/>
        <w:t xml:space="preserve">тестирования в процесс непрерывной интеграции и </w:t>
      </w:r>
      <w:proofErr w:type="spellStart"/>
      <w:r w:rsidRPr="00202CE2">
        <w:rPr>
          <w:rFonts w:ascii="Times New Roman" w:hAnsi="Times New Roman" w:cs="Times New Roman"/>
          <w:sz w:val="32"/>
          <w:szCs w:val="32"/>
        </w:rPr>
        <w:t>развертывания</w:t>
      </w:r>
      <w:proofErr w:type="spellEnd"/>
      <w:r w:rsidRPr="00202CE2">
        <w:rPr>
          <w:rFonts w:ascii="Times New Roman" w:hAnsi="Times New Roman" w:cs="Times New Roman"/>
          <w:sz w:val="32"/>
          <w:szCs w:val="32"/>
        </w:rPr>
        <w:t xml:space="preserve"> (CI/CD).</w:t>
      </w:r>
    </w:p>
    <w:p w14:paraId="51A15379" w14:textId="3D13A4C0" w:rsidR="00202CE2" w:rsidRPr="00202CE2" w:rsidRDefault="00202CE2" w:rsidP="00202CE2">
      <w:pPr>
        <w:rPr>
          <w:rFonts w:ascii="Times New Roman" w:hAnsi="Times New Roman" w:cs="Times New Roman"/>
          <w:sz w:val="32"/>
          <w:szCs w:val="32"/>
        </w:rPr>
      </w:pPr>
      <w:r w:rsidRPr="00202CE2">
        <w:rPr>
          <w:rFonts w:ascii="Times New Roman" w:hAnsi="Times New Roman" w:cs="Times New Roman"/>
          <w:sz w:val="32"/>
          <w:szCs w:val="32"/>
        </w:rPr>
        <w:t xml:space="preserve">3. Недостатки автоматизированного тестирования могут включать высокие затраты на начальную настройку и обслуживание тестов, сложность разработки и поддержки </w:t>
      </w:r>
      <w:proofErr w:type="spellStart"/>
      <w:r w:rsidRPr="00202CE2">
        <w:rPr>
          <w:rFonts w:ascii="Times New Roman" w:hAnsi="Times New Roman" w:cs="Times New Roman"/>
          <w:sz w:val="32"/>
          <w:szCs w:val="32"/>
        </w:rPr>
        <w:t>автотестов</w:t>
      </w:r>
      <w:proofErr w:type="spellEnd"/>
      <w:r w:rsidRPr="00202CE2">
        <w:rPr>
          <w:rFonts w:ascii="Times New Roman" w:hAnsi="Times New Roman" w:cs="Times New Roman"/>
          <w:sz w:val="32"/>
          <w:szCs w:val="32"/>
        </w:rPr>
        <w:t>, а также ограничения в области тестирования, такие как невозможность эмуляции человеческого опыта и интуиции.</w:t>
      </w:r>
    </w:p>
    <w:p w14:paraId="2DF8D9C6" w14:textId="35A4340A" w:rsidR="00202CE2" w:rsidRPr="00202CE2" w:rsidRDefault="00202CE2" w:rsidP="00202CE2">
      <w:pPr>
        <w:rPr>
          <w:rFonts w:ascii="Times New Roman" w:hAnsi="Times New Roman" w:cs="Times New Roman"/>
          <w:sz w:val="32"/>
          <w:szCs w:val="32"/>
        </w:rPr>
      </w:pPr>
      <w:r w:rsidRPr="00202CE2">
        <w:rPr>
          <w:rFonts w:ascii="Times New Roman" w:hAnsi="Times New Roman" w:cs="Times New Roman"/>
          <w:sz w:val="32"/>
          <w:szCs w:val="32"/>
        </w:rPr>
        <w:t xml:space="preserve">4. Локатор в автоматизированном тестировании </w:t>
      </w:r>
      <w:proofErr w:type="gramStart"/>
      <w:r w:rsidRPr="00202CE2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202CE2">
        <w:rPr>
          <w:rFonts w:ascii="Times New Roman" w:hAnsi="Times New Roman" w:cs="Times New Roman"/>
          <w:sz w:val="32"/>
          <w:szCs w:val="32"/>
        </w:rPr>
        <w:t xml:space="preserve"> механизм, используемый для поиска и идентификации элементов на веб-странице или в приложении. Он может быть основан на различных атрибутах элемента, таких как </w:t>
      </w:r>
      <w:proofErr w:type="spellStart"/>
      <w:r w:rsidRPr="00202CE2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202CE2">
        <w:rPr>
          <w:rFonts w:ascii="Times New Roman" w:hAnsi="Times New Roman" w:cs="Times New Roman"/>
          <w:sz w:val="32"/>
          <w:szCs w:val="32"/>
        </w:rPr>
        <w:t xml:space="preserve">, класс, имя, </w:t>
      </w:r>
      <w:proofErr w:type="spellStart"/>
      <w:r w:rsidRPr="00202CE2">
        <w:rPr>
          <w:rFonts w:ascii="Times New Roman" w:hAnsi="Times New Roman" w:cs="Times New Roman"/>
          <w:sz w:val="32"/>
          <w:szCs w:val="32"/>
        </w:rPr>
        <w:t>XPath</w:t>
      </w:r>
      <w:proofErr w:type="spellEnd"/>
      <w:r w:rsidRPr="00202CE2">
        <w:rPr>
          <w:rFonts w:ascii="Times New Roman" w:hAnsi="Times New Roman" w:cs="Times New Roman"/>
          <w:sz w:val="32"/>
          <w:szCs w:val="32"/>
        </w:rPr>
        <w:t xml:space="preserve"> и т. д.</w:t>
      </w:r>
      <w:bookmarkStart w:id="24" w:name="_GoBack"/>
      <w:bookmarkEnd w:id="24"/>
    </w:p>
    <w:p w14:paraId="5E81368D" w14:textId="3EC74DA8" w:rsidR="002C76B4" w:rsidRPr="00CA242A" w:rsidRDefault="00202CE2" w:rsidP="00202CE2">
      <w:pPr>
        <w:rPr>
          <w:rFonts w:ascii="Times New Roman" w:hAnsi="Times New Roman" w:cs="Times New Roman"/>
          <w:sz w:val="32"/>
          <w:szCs w:val="32"/>
        </w:rPr>
      </w:pPr>
      <w:r w:rsidRPr="00202CE2">
        <w:rPr>
          <w:rFonts w:ascii="Times New Roman" w:hAnsi="Times New Roman" w:cs="Times New Roman"/>
          <w:sz w:val="32"/>
          <w:szCs w:val="32"/>
        </w:rPr>
        <w:t>5. Цели нагрузочного тестирования включают оценку производительности системы под нагрузкой, определение максимальной нагрузки, которую система может выдержать, выявление узких мест в архитектуре приложения и оценку поведения системы в условиях реальной или предполагаемой нагрузки.</w:t>
      </w:r>
    </w:p>
    <w:sectPr w:rsidR="002C76B4" w:rsidRPr="00CA2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34139"/>
    <w:multiLevelType w:val="hybridMultilevel"/>
    <w:tmpl w:val="1176600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6100B"/>
    <w:multiLevelType w:val="hybridMultilevel"/>
    <w:tmpl w:val="42F28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95BD7"/>
    <w:multiLevelType w:val="hybridMultilevel"/>
    <w:tmpl w:val="F006A706"/>
    <w:lvl w:ilvl="0" w:tplc="D8DE3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C0E30"/>
    <w:multiLevelType w:val="hybridMultilevel"/>
    <w:tmpl w:val="E82EDCB2"/>
    <w:lvl w:ilvl="0" w:tplc="600AF6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E5768FD"/>
    <w:multiLevelType w:val="hybridMultilevel"/>
    <w:tmpl w:val="372E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604B5"/>
    <w:multiLevelType w:val="hybridMultilevel"/>
    <w:tmpl w:val="D9CA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0025E"/>
    <w:multiLevelType w:val="hybridMultilevel"/>
    <w:tmpl w:val="65585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0343C"/>
    <w:multiLevelType w:val="hybridMultilevel"/>
    <w:tmpl w:val="5EF8A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0D"/>
    <w:rsid w:val="00202CE2"/>
    <w:rsid w:val="002C76B4"/>
    <w:rsid w:val="005F55E5"/>
    <w:rsid w:val="007D59D6"/>
    <w:rsid w:val="0080010A"/>
    <w:rsid w:val="008D7BA9"/>
    <w:rsid w:val="00A2430D"/>
    <w:rsid w:val="00BF3775"/>
    <w:rsid w:val="00CA242A"/>
    <w:rsid w:val="00CA39FB"/>
    <w:rsid w:val="00E00BB1"/>
    <w:rsid w:val="00E3096E"/>
    <w:rsid w:val="00EE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D575"/>
  <w15:chartTrackingRefBased/>
  <w15:docId w15:val="{E9502D26-C47B-8E4B-982C-D43DCAC0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76B4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4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4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43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3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43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43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4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4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43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43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43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43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43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43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43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4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4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4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4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43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43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43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4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43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430D"/>
    <w:rPr>
      <w:b/>
      <w:bCs/>
      <w:smallCaps/>
      <w:color w:val="0F4761" w:themeColor="accent1" w:themeShade="BF"/>
      <w:spacing w:val="5"/>
    </w:rPr>
  </w:style>
  <w:style w:type="paragraph" w:customStyle="1" w:styleId="s5">
    <w:name w:val="s5"/>
    <w:basedOn w:val="a"/>
    <w:rsid w:val="00A2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a0"/>
    <w:rsid w:val="00A2430D"/>
  </w:style>
  <w:style w:type="character" w:customStyle="1" w:styleId="s6">
    <w:name w:val="s6"/>
    <w:basedOn w:val="a0"/>
    <w:rsid w:val="00A2430D"/>
  </w:style>
  <w:style w:type="character" w:customStyle="1" w:styleId="apple-converted-space">
    <w:name w:val="apple-converted-space"/>
    <w:basedOn w:val="a0"/>
    <w:rsid w:val="00A2430D"/>
  </w:style>
  <w:style w:type="character" w:customStyle="1" w:styleId="s7">
    <w:name w:val="s7"/>
    <w:basedOn w:val="a0"/>
    <w:rsid w:val="00A2430D"/>
  </w:style>
  <w:style w:type="paragraph" w:customStyle="1" w:styleId="s8">
    <w:name w:val="s8"/>
    <w:basedOn w:val="a"/>
    <w:rsid w:val="00A2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9">
    <w:name w:val="s9"/>
    <w:basedOn w:val="a"/>
    <w:rsid w:val="00A2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10"/>
    <w:basedOn w:val="a0"/>
    <w:rsid w:val="00A2430D"/>
  </w:style>
  <w:style w:type="character" w:customStyle="1" w:styleId="s11">
    <w:name w:val="s11"/>
    <w:basedOn w:val="a0"/>
    <w:rsid w:val="00A2430D"/>
  </w:style>
  <w:style w:type="paragraph" w:customStyle="1" w:styleId="s12">
    <w:name w:val="s12"/>
    <w:basedOn w:val="a"/>
    <w:rsid w:val="00A2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EE241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E2417"/>
    <w:rPr>
      <w:color w:val="605E5C"/>
      <w:shd w:val="clear" w:color="auto" w:fill="E1DFDD"/>
    </w:rPr>
  </w:style>
  <w:style w:type="paragraph" w:customStyle="1" w:styleId="Default">
    <w:name w:val="Default"/>
    <w:rsid w:val="0080010A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4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shaAga/development-management/blob/main/%D0%9B%D0%B0%D1%8E%D0%BE%D0%BB%D0%B0%D1%82%D0%BE%D1%80%D0%BD%D0%B0%D1%8F%20%D1%80%D0%B0%D0%B1%D0%BE%D1%82%D0%B0%20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Агапенкова Дарья Алексеевна</cp:lastModifiedBy>
  <cp:revision>10</cp:revision>
  <dcterms:created xsi:type="dcterms:W3CDTF">2024-03-21T09:18:00Z</dcterms:created>
  <dcterms:modified xsi:type="dcterms:W3CDTF">2024-05-13T12:20:00Z</dcterms:modified>
</cp:coreProperties>
</file>