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11" w:rsidRPr="00476811" w:rsidRDefault="00476811" w:rsidP="00476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Autor</w:t>
      </w: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1. Uživatelský příběh: Nabídnutí článku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Autor má aktivní účet s přístupem do systému pro odesílání článků.</w:t>
      </w:r>
    </w:p>
    <w:p w:rsidR="00476811" w:rsidRPr="00476811" w:rsidRDefault="00476811" w:rsidP="00476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Článek byl napsán a je v požadovaném formátu (např. </w:t>
      </w:r>
      <w:r w:rsidRPr="00476811">
        <w:rPr>
          <w:rFonts w:ascii="Arial" w:eastAsia="Times New Roman" w:hAnsi="Arial" w:cs="Arial"/>
          <w:sz w:val="24"/>
          <w:szCs w:val="24"/>
          <w:lang w:eastAsia="ru-RU"/>
        </w:rPr>
        <w:t>PDF nebo Word soubor).</w:t>
      </w:r>
    </w:p>
    <w:p w:rsidR="00476811" w:rsidRPr="00476811" w:rsidRDefault="00476811" w:rsidP="004768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Autor je obeznámen se zásadami pro odesílání článků (např. délka, relevance tématu).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Autor se může přihlásit do systému.</w:t>
      </w:r>
    </w:p>
    <w:p w:rsidR="00476811" w:rsidRPr="00476811" w:rsidRDefault="00476811" w:rsidP="00476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Systém umožňuje nahrání článků v požadovaných formátech.</w:t>
      </w:r>
    </w:p>
    <w:p w:rsidR="00476811" w:rsidRPr="00476811" w:rsidRDefault="00476811" w:rsidP="004768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Autor může sledovat stav článku, včetně aktualizací redakční recenze.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 Uživatelský příběh: Zpracování recenzních komentářů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Autor odeslal článek k recenzi.</w:t>
      </w:r>
    </w:p>
    <w:p w:rsidR="00476811" w:rsidRPr="00476811" w:rsidRDefault="00476811" w:rsidP="00476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Recenzenti dokončili hodnocení a poskytli komentáře.</w:t>
      </w:r>
    </w:p>
    <w:p w:rsidR="00476811" w:rsidRPr="00476811" w:rsidRDefault="00476811" w:rsidP="004768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Zpětná vazba je dostupná ve strukturovaném formátu (např. anotovaný dokument nebo formální zpráva o recenzi).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Autor má přístup ke komentářům recenzentů.</w:t>
      </w:r>
    </w:p>
    <w:p w:rsidR="00476811" w:rsidRPr="00476811" w:rsidRDefault="00476811" w:rsidP="004768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Komentáře jsou jasně organizovány (např. podle sekcí nebo bodů).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Editor</w:t>
      </w: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1. Uživatelský příběh: Převzetí článků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Editor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má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aktivní účet v systému.</w:t>
      </w:r>
    </w:p>
    <w:p w:rsidR="00476811" w:rsidRPr="00476811" w:rsidRDefault="00476811" w:rsidP="00476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Autor odeslal všechny relevantní dokumenty.</w:t>
      </w:r>
    </w:p>
    <w:p w:rsidR="00476811" w:rsidRPr="00476811" w:rsidRDefault="00476811" w:rsidP="004768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Článek je ve formátu požadovaném pro recenzi.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Editor se může přihlásit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na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platformu pro recenze.</w:t>
      </w:r>
    </w:p>
    <w:p w:rsidR="00476811" w:rsidRPr="00476811" w:rsidRDefault="00476811" w:rsidP="004768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Všechny potřebné dokumenty (např. rukopis, doplňující materiály) jsou přístupné editorovi.</w:t>
      </w:r>
    </w:p>
    <w:p w:rsidR="00476811" w:rsidRPr="00476811" w:rsidRDefault="00476811" w:rsidP="004768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Editor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potvrdí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přijetí dokumentů a souhlasí s provedením kroků.</w:t>
      </w:r>
    </w:p>
    <w:p w:rsidR="00476811" w:rsidRPr="00476811" w:rsidRDefault="00476811" w:rsidP="004768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 Uživatelský příběh: Přijetí článku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Autor odeslal článek.</w:t>
      </w:r>
    </w:p>
    <w:p w:rsidR="00476811" w:rsidRPr="00476811" w:rsidRDefault="00476811" w:rsidP="004768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Článek splňuje požadavky na odeslání do časopisu.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Editor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je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upozorněn, když je odeslán nový článek.</w:t>
      </w:r>
    </w:p>
    <w:p w:rsidR="00476811" w:rsidRPr="00476811" w:rsidRDefault="00476811" w:rsidP="00476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Editor může zobrazit všechny odeslané materiály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na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jednom místě.</w:t>
      </w:r>
    </w:p>
    <w:p w:rsidR="00476811" w:rsidRPr="00476811" w:rsidRDefault="00476811" w:rsidP="004768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Systém odešle autorovi oznámení, že článek byl přijat editorem.</w:t>
      </w:r>
    </w:p>
    <w:p w:rsidR="00476811" w:rsidRPr="00476811" w:rsidRDefault="00476811" w:rsidP="004768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3. Uživatelský příběh: Vrácení článku autorovi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Článek byl zrecenzován a bylo rozhodnuto, že bude vrácen k revizi nebo odmítnut.</w:t>
      </w:r>
    </w:p>
    <w:p w:rsidR="00476811" w:rsidRPr="00476811" w:rsidRDefault="00476811" w:rsidP="004768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Důvody pro vrácení článku jsou jasně zdokumentovány.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Editor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může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vrátit článek autorovi.</w:t>
      </w:r>
    </w:p>
    <w:p w:rsidR="00476811" w:rsidRPr="00476811" w:rsidRDefault="00476811" w:rsidP="00476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Systém uchovává kopii vráceného článku spolu s historií recenzí.</w:t>
      </w:r>
    </w:p>
    <w:p w:rsidR="00476811" w:rsidRPr="00476811" w:rsidRDefault="00476811" w:rsidP="004768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Autor je informován, že jeho článek byl vrácen k revizi nebo pro odeslání jinam.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4. Uživatelský příběh: Komunikace s recenzenty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Článek byl odeslán k recenzi.</w:t>
      </w:r>
    </w:p>
    <w:p w:rsidR="00476811" w:rsidRPr="00476811" w:rsidRDefault="00476811" w:rsidP="004768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Recenzent souhlasil s poskytnutím zpětné vazby.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Editor může odesílat zprávy nebo dotazy recenzentům prostřednictvím systému.</w:t>
      </w:r>
    </w:p>
    <w:p w:rsidR="00476811" w:rsidRPr="00476811" w:rsidRDefault="00476811" w:rsidP="00476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Recenzenti mohou odpovídat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na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dotazy editorů v rámci platformy.</w:t>
      </w:r>
    </w:p>
    <w:p w:rsidR="00476811" w:rsidRPr="00476811" w:rsidRDefault="00476811" w:rsidP="004768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Veškerá komunikace je zaznamenána a přístupná pro budoucí použití.</w:t>
      </w:r>
    </w:p>
    <w:p w:rsidR="00476811" w:rsidRPr="00476811" w:rsidRDefault="00476811" w:rsidP="004768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5. Uživatelský příběh: Schválení drobných změn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Recenzent předložil své navrhované změny.</w:t>
      </w:r>
    </w:p>
    <w:p w:rsidR="00476811" w:rsidRPr="00476811" w:rsidRDefault="00476811" w:rsidP="004768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Článek je v závěrečné fázi procesu recenze.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Editor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může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přímo v systému zkontrolovat a schválit drobné změny.</w:t>
      </w:r>
    </w:p>
    <w:p w:rsidR="00476811" w:rsidRPr="00476811" w:rsidRDefault="00476811" w:rsidP="004768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Schválený článek je označen jako připravený k publikaci.</w:t>
      </w:r>
    </w:p>
    <w:p w:rsidR="00476811" w:rsidRPr="00476811" w:rsidRDefault="00476811" w:rsidP="004768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6. Uživatelský příběh: Zveřejnění článku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Článek byl schválen k publikaci.</w:t>
      </w:r>
    </w:p>
    <w:p w:rsidR="00476811" w:rsidRPr="00476811" w:rsidRDefault="00476811" w:rsidP="004768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Finální verze článku je připravena.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Editor může publikovat články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na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webu časopisu.</w:t>
      </w:r>
    </w:p>
    <w:p w:rsidR="00476811" w:rsidRPr="00476811" w:rsidRDefault="00476811" w:rsidP="004768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Publikovaný článek se objeví v aktuálním čísle časopisu.</w:t>
      </w:r>
    </w:p>
    <w:p w:rsidR="00476811" w:rsidRPr="00476811" w:rsidRDefault="00476811" w:rsidP="004768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Článek je čtenářům přístupný prostřednictvím webu časopisu.</w:t>
      </w:r>
    </w:p>
    <w:p w:rsidR="00476811" w:rsidRPr="00476811" w:rsidRDefault="00476811" w:rsidP="004768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7. Uživatelský příběh: Archivace článku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Články byly odeslány, zrecenzovány nebo publikovány.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Všechny články jsou uloženy v systému s historií verzí.</w:t>
      </w:r>
    </w:p>
    <w:p w:rsidR="00476811" w:rsidRPr="00476811" w:rsidRDefault="00476811" w:rsidP="004768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Všechny související recenze a komunikace jsou archivovány.</w:t>
      </w:r>
    </w:p>
    <w:p w:rsidR="00476811" w:rsidRPr="00476811" w:rsidRDefault="00476811" w:rsidP="004768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Editor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může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přistupovat k jakékoli předchozí verzi nebo komunikaci pro referenci.</w:t>
      </w:r>
    </w:p>
    <w:p w:rsidR="00476811" w:rsidRPr="00476811" w:rsidRDefault="00476811" w:rsidP="004768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Recenzent</w:t>
      </w: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1. Uživatelský příběh: Vytvoření recenzního posudku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Recenzent obdržel článek a související materiály.</w:t>
      </w:r>
    </w:p>
    <w:p w:rsidR="00476811" w:rsidRPr="00476811" w:rsidRDefault="00476811" w:rsidP="004768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Šablona recenze je recenzentovi dostupná.</w:t>
      </w:r>
    </w:p>
    <w:p w:rsidR="00476811" w:rsidRPr="00476811" w:rsidRDefault="00476811" w:rsidP="004768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Recenzent rozumí pokynům a standardům časopisu pro recenze.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Recenzent má přístup k šabloně recenze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může ji vyplnit v systému.</w:t>
      </w:r>
    </w:p>
    <w:p w:rsidR="00476811" w:rsidRPr="00476811" w:rsidRDefault="00476811" w:rsidP="004768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Recenze je dokončena podle předepsané struktury.</w:t>
      </w:r>
    </w:p>
    <w:p w:rsidR="00476811" w:rsidRPr="00476811" w:rsidRDefault="00476811" w:rsidP="004768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Recenze je odeslána editorovi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autorovi a oba jsou upozorněni.</w:t>
      </w:r>
    </w:p>
    <w:p w:rsidR="00476811" w:rsidRPr="00476811" w:rsidRDefault="00476811" w:rsidP="004768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 Uživatelský příběh: Vyjádření k zásadním změnám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Autor odeslal revidovanou verzi článku na základě zpětné vazby z první recenze.</w:t>
      </w:r>
    </w:p>
    <w:p w:rsidR="00476811" w:rsidRPr="00476811" w:rsidRDefault="00476811" w:rsidP="004768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Systém sleduje změny, které autor provedl, a předkládá je recenzentovi k hodnocení.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Recenzent má přístup k revidovanému článku a všem předchozím verzím.</w:t>
      </w:r>
    </w:p>
    <w:p w:rsidR="00476811" w:rsidRPr="00476811" w:rsidRDefault="00476811" w:rsidP="004768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Recenzent může poskytnout zpětnou vazbu, která se konkrétně zaměřuje na to, jak byly jeho připomínky zohledněny.</w:t>
      </w:r>
    </w:p>
    <w:p w:rsidR="00476811" w:rsidRPr="00476811" w:rsidRDefault="00476811" w:rsidP="004768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Veškerá komunikace týkající se revizí je uložena v systému.</w:t>
      </w:r>
    </w:p>
    <w:p w:rsidR="00476811" w:rsidRPr="00476811" w:rsidRDefault="00476811" w:rsidP="004768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Čtenář</w:t>
      </w: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1. Uživatelský příběh: Získání informací o časopisu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Časopis má jasně stanovené informace o své redakční radě, zaměření a pokynech pro zasílání příspěvků.</w:t>
      </w:r>
    </w:p>
    <w:p w:rsidR="00476811" w:rsidRPr="00476811" w:rsidRDefault="00476811" w:rsidP="004768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Je dostupná šablona pro zasílání článků.</w:t>
      </w:r>
    </w:p>
    <w:p w:rsidR="00476811" w:rsidRPr="00476811" w:rsidRDefault="00476811" w:rsidP="004768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Existuje webová platforma časopisu, která tyto informace zveřejňuje.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Web časopisu je veřejně přístupný.</w:t>
      </w:r>
    </w:p>
    <w:p w:rsidR="00476811" w:rsidRPr="00476811" w:rsidRDefault="00476811" w:rsidP="004768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Web obsahuje všechny důležité informace o časopisu, včetně redakční rady, zaměření a poslání.</w:t>
      </w:r>
    </w:p>
    <w:p w:rsidR="00476811" w:rsidRPr="00476811" w:rsidRDefault="00476811" w:rsidP="004768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Web poskytuje jasné pokyny pro autory a ke stažení šablonu pro zasílání článků.</w:t>
      </w:r>
    </w:p>
    <w:p w:rsidR="00476811" w:rsidRPr="00476811" w:rsidRDefault="00476811" w:rsidP="004768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Web je optimalizovaný pro snadnou navigaci a přístup.</w:t>
      </w:r>
    </w:p>
    <w:p w:rsidR="00476811" w:rsidRPr="00476811" w:rsidRDefault="00476811" w:rsidP="004768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Šéfredaktor</w:t>
      </w: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1. Uživatelský příběh: Monitorování všech aktivit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Portály pro autory, recenzenty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editory jsou plně funkční.</w:t>
      </w:r>
    </w:p>
    <w:p w:rsidR="00476811" w:rsidRPr="00476811" w:rsidRDefault="00476811" w:rsidP="004768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Přístupová práva pro šéfredaktora jsou jasně definována.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 xml:space="preserve">Šéfredaktor má přístup ke všem portálům (autorů, editorů, recenzentů) v režimu „jen pro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eastAsia="ru-RU"/>
        </w:rPr>
        <w:t>čtení“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476811" w:rsidRPr="00476811" w:rsidRDefault="00476811" w:rsidP="004768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Rozhraní umožňuje snadnou navigaci mezi různými typy uživatelů a jejich stavy.</w:t>
      </w:r>
    </w:p>
    <w:p w:rsidR="00476811" w:rsidRPr="00476811" w:rsidRDefault="00476811" w:rsidP="004768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Šéfredaktor má přístup k přehledovému panelu s klíčovými metrikami (např. pokrok v odeslání článků, probíhající recenze).</w:t>
      </w:r>
    </w:p>
    <w:p w:rsidR="00476811" w:rsidRPr="00476811" w:rsidRDefault="00476811" w:rsidP="004768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2. Uživatelský příběh: Vyjádření ke sporným případům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Recenzní proces byl dokončen, kde vznikl spor mezi recenzenty nebo mezi autorem a recenzentem.</w:t>
      </w:r>
    </w:p>
    <w:p w:rsidR="00476811" w:rsidRPr="00476811" w:rsidRDefault="00476811" w:rsidP="004768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Šéfredaktor má přístup ke všem recenzním posudkům a komunikaci související s článkem.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Je k dispozici vyhrazený dialog pro rozhodování o sporných případech.</w:t>
      </w:r>
    </w:p>
    <w:p w:rsidR="00476811" w:rsidRPr="00476811" w:rsidRDefault="00476811" w:rsidP="004768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Šéfredaktor může sdělit konečné rozhodnutí jak autorovi, tak recenzentům.</w:t>
      </w:r>
    </w:p>
    <w:p w:rsidR="00476811" w:rsidRPr="00476811" w:rsidRDefault="00476811" w:rsidP="004768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Konečné rozhodnutí je dokumentováno v systému </w:t>
      </w:r>
      <w:proofErr w:type="gramStart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</w:t>
      </w:r>
      <w:proofErr w:type="gramEnd"/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archivováno.</w:t>
      </w:r>
    </w:p>
    <w:p w:rsidR="00476811" w:rsidRPr="00476811" w:rsidRDefault="00476811" w:rsidP="004768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Administrátor</w:t>
      </w: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1. Uživatelský příběh: Správa aplikace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Je zaveden systém pro správu uživatelů a struktura databáze.</w:t>
      </w:r>
    </w:p>
    <w:p w:rsidR="00476811" w:rsidRPr="00476811" w:rsidRDefault="00476811" w:rsidP="004768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Jsou jasně definovány uživatelské role (autor, recenzent, editor, šéfredaktor).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Administrátor může vytvářet, upravovat nebo deaktivovat uživatelské účty.</w:t>
      </w:r>
    </w:p>
    <w:p w:rsidR="00476811" w:rsidRPr="00476811" w:rsidRDefault="00476811" w:rsidP="004768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Systém umožňuje monitorovat chyby a provozní problémy v reálném čase.</w:t>
      </w:r>
    </w:p>
    <w:p w:rsidR="00476811" w:rsidRPr="00476811" w:rsidRDefault="00476811" w:rsidP="0047681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  <w:t>HelpDesk</w:t>
      </w:r>
    </w:p>
    <w:p w:rsidR="00476811" w:rsidRPr="00476811" w:rsidRDefault="00476811" w:rsidP="0047681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1. Uživatelský příběh: Tikety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Definice připravenosti (DoR):</w:t>
      </w:r>
    </w:p>
    <w:p w:rsidR="00476811" w:rsidRPr="00476811" w:rsidRDefault="00476811" w:rsidP="004768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Je zaveden funkční systém HelpDesku.</w:t>
      </w:r>
    </w:p>
    <w:p w:rsidR="00476811" w:rsidRPr="00476811" w:rsidRDefault="00476811" w:rsidP="004768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476811">
        <w:rPr>
          <w:rFonts w:ascii="Arial" w:eastAsia="Times New Roman" w:hAnsi="Arial" w:cs="Arial"/>
          <w:sz w:val="24"/>
          <w:szCs w:val="24"/>
          <w:lang w:val="en-US" w:eastAsia="ru-RU"/>
        </w:rPr>
        <w:t>Uživatelé mají možnost hlásit problémy a zasílat návrhy.</w:t>
      </w:r>
    </w:p>
    <w:p w:rsidR="00476811" w:rsidRPr="00476811" w:rsidRDefault="00476811" w:rsidP="0047681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Definice dokončení (DoD):</w:t>
      </w:r>
    </w:p>
    <w:p w:rsidR="00476811" w:rsidRPr="00476811" w:rsidRDefault="00476811" w:rsidP="004768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HelpDesk je funkční a přístupný z webových stránek.</w:t>
      </w:r>
    </w:p>
    <w:p w:rsidR="00476811" w:rsidRPr="00476811" w:rsidRDefault="00476811" w:rsidP="004768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Uživatelé mohou prostřednictvím systému ticketů zasílat dotazy nebo hlásit problémy.</w:t>
      </w:r>
    </w:p>
    <w:p w:rsidR="00476811" w:rsidRPr="00476811" w:rsidRDefault="00476811" w:rsidP="004768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Tikety jsou kategorizovány a přiřazovány příslušnému týmu podpory.</w:t>
      </w:r>
    </w:p>
    <w:p w:rsidR="00476811" w:rsidRPr="00476811" w:rsidRDefault="00476811" w:rsidP="004768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476811">
        <w:rPr>
          <w:rFonts w:ascii="Arial" w:eastAsia="Times New Roman" w:hAnsi="Arial" w:cs="Arial"/>
          <w:sz w:val="24"/>
          <w:szCs w:val="24"/>
          <w:lang w:eastAsia="ru-RU"/>
        </w:rPr>
        <w:t>Uživatelé dostávají aktualizace o stavu svých ticketů a mohou sledovat postup řešení dotazů.</w:t>
      </w:r>
    </w:p>
    <w:p w:rsidR="005E3F8B" w:rsidRPr="00476811" w:rsidRDefault="005E3F8B" w:rsidP="005E3F8B">
      <w:pPr>
        <w:ind w:left="720"/>
        <w:rPr>
          <w:rFonts w:ascii="Arial" w:hAnsi="Arial" w:cs="Arial"/>
          <w:lang w:val="uk-UA"/>
        </w:rPr>
      </w:pPr>
      <w:bookmarkStart w:id="0" w:name="_GoBack"/>
      <w:bookmarkEnd w:id="0"/>
    </w:p>
    <w:sectPr w:rsidR="005E3F8B" w:rsidRPr="00476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45B5"/>
    <w:multiLevelType w:val="multilevel"/>
    <w:tmpl w:val="DF2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E6A33"/>
    <w:multiLevelType w:val="multilevel"/>
    <w:tmpl w:val="D2D6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A723E"/>
    <w:multiLevelType w:val="multilevel"/>
    <w:tmpl w:val="0456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01DAB"/>
    <w:multiLevelType w:val="multilevel"/>
    <w:tmpl w:val="E5BE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E5245"/>
    <w:multiLevelType w:val="multilevel"/>
    <w:tmpl w:val="E892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63C82"/>
    <w:multiLevelType w:val="multilevel"/>
    <w:tmpl w:val="31F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537BC"/>
    <w:multiLevelType w:val="multilevel"/>
    <w:tmpl w:val="E2BC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074B7"/>
    <w:multiLevelType w:val="multilevel"/>
    <w:tmpl w:val="BF54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B2B3E"/>
    <w:multiLevelType w:val="multilevel"/>
    <w:tmpl w:val="571C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92309F"/>
    <w:multiLevelType w:val="multilevel"/>
    <w:tmpl w:val="1062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5539D"/>
    <w:multiLevelType w:val="multilevel"/>
    <w:tmpl w:val="C930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B245A"/>
    <w:multiLevelType w:val="multilevel"/>
    <w:tmpl w:val="B244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477B4"/>
    <w:multiLevelType w:val="multilevel"/>
    <w:tmpl w:val="218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D62CD"/>
    <w:multiLevelType w:val="multilevel"/>
    <w:tmpl w:val="3FF8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F7AD9"/>
    <w:multiLevelType w:val="multilevel"/>
    <w:tmpl w:val="7910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F2D2D"/>
    <w:multiLevelType w:val="multilevel"/>
    <w:tmpl w:val="BBDE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05C36"/>
    <w:multiLevelType w:val="multilevel"/>
    <w:tmpl w:val="BB0A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423C9"/>
    <w:multiLevelType w:val="multilevel"/>
    <w:tmpl w:val="1B06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E5DD7"/>
    <w:multiLevelType w:val="multilevel"/>
    <w:tmpl w:val="8C12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0252B"/>
    <w:multiLevelType w:val="multilevel"/>
    <w:tmpl w:val="2604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C7D12"/>
    <w:multiLevelType w:val="multilevel"/>
    <w:tmpl w:val="BC5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997E78"/>
    <w:multiLevelType w:val="multilevel"/>
    <w:tmpl w:val="0EE0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B4571"/>
    <w:multiLevelType w:val="multilevel"/>
    <w:tmpl w:val="8420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D46AB"/>
    <w:multiLevelType w:val="multilevel"/>
    <w:tmpl w:val="A43C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52415"/>
    <w:multiLevelType w:val="multilevel"/>
    <w:tmpl w:val="DB3A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253E5A"/>
    <w:multiLevelType w:val="multilevel"/>
    <w:tmpl w:val="7062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3103B"/>
    <w:multiLevelType w:val="multilevel"/>
    <w:tmpl w:val="C02C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26D66"/>
    <w:multiLevelType w:val="multilevel"/>
    <w:tmpl w:val="8464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853970"/>
    <w:multiLevelType w:val="multilevel"/>
    <w:tmpl w:val="89C2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F07E90"/>
    <w:multiLevelType w:val="multilevel"/>
    <w:tmpl w:val="4C80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A701F6"/>
    <w:multiLevelType w:val="multilevel"/>
    <w:tmpl w:val="E10C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3C492C"/>
    <w:multiLevelType w:val="multilevel"/>
    <w:tmpl w:val="CCF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9"/>
  </w:num>
  <w:num w:numId="5">
    <w:abstractNumId w:val="26"/>
  </w:num>
  <w:num w:numId="6">
    <w:abstractNumId w:val="28"/>
  </w:num>
  <w:num w:numId="7">
    <w:abstractNumId w:val="17"/>
  </w:num>
  <w:num w:numId="8">
    <w:abstractNumId w:val="15"/>
  </w:num>
  <w:num w:numId="9">
    <w:abstractNumId w:val="25"/>
  </w:num>
  <w:num w:numId="10">
    <w:abstractNumId w:val="16"/>
  </w:num>
  <w:num w:numId="11">
    <w:abstractNumId w:val="23"/>
  </w:num>
  <w:num w:numId="12">
    <w:abstractNumId w:val="22"/>
  </w:num>
  <w:num w:numId="13">
    <w:abstractNumId w:val="12"/>
  </w:num>
  <w:num w:numId="14">
    <w:abstractNumId w:val="30"/>
  </w:num>
  <w:num w:numId="15">
    <w:abstractNumId w:val="4"/>
  </w:num>
  <w:num w:numId="16">
    <w:abstractNumId w:val="3"/>
  </w:num>
  <w:num w:numId="17">
    <w:abstractNumId w:val="8"/>
  </w:num>
  <w:num w:numId="18">
    <w:abstractNumId w:val="19"/>
  </w:num>
  <w:num w:numId="19">
    <w:abstractNumId w:val="14"/>
  </w:num>
  <w:num w:numId="20">
    <w:abstractNumId w:val="13"/>
  </w:num>
  <w:num w:numId="21">
    <w:abstractNumId w:val="2"/>
  </w:num>
  <w:num w:numId="22">
    <w:abstractNumId w:val="27"/>
  </w:num>
  <w:num w:numId="23">
    <w:abstractNumId w:val="1"/>
  </w:num>
  <w:num w:numId="24">
    <w:abstractNumId w:val="31"/>
  </w:num>
  <w:num w:numId="25">
    <w:abstractNumId w:val="18"/>
  </w:num>
  <w:num w:numId="26">
    <w:abstractNumId w:val="5"/>
  </w:num>
  <w:num w:numId="27">
    <w:abstractNumId w:val="10"/>
  </w:num>
  <w:num w:numId="28">
    <w:abstractNumId w:val="21"/>
  </w:num>
  <w:num w:numId="29">
    <w:abstractNumId w:val="20"/>
  </w:num>
  <w:num w:numId="30">
    <w:abstractNumId w:val="29"/>
  </w:num>
  <w:num w:numId="31">
    <w:abstractNumId w:val="6"/>
  </w:num>
  <w:num w:numId="32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F3"/>
    <w:rsid w:val="00233AF3"/>
    <w:rsid w:val="00476811"/>
    <w:rsid w:val="005E3F8B"/>
    <w:rsid w:val="00627791"/>
    <w:rsid w:val="00870F42"/>
    <w:rsid w:val="00B758BA"/>
    <w:rsid w:val="00BB5FDF"/>
    <w:rsid w:val="00C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B25E4-16DA-4957-B7A8-7C153852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76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768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768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7681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76811"/>
    <w:rPr>
      <w:b/>
      <w:bCs/>
    </w:rPr>
  </w:style>
  <w:style w:type="paragraph" w:styleId="a4">
    <w:name w:val="Normal (Web)"/>
    <w:basedOn w:val="a"/>
    <w:uiPriority w:val="99"/>
    <w:semiHidden/>
    <w:unhideWhenUsed/>
    <w:rsid w:val="0047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5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31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7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3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2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10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88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07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8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79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15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40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5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1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4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22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4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5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10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0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72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60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29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90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9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2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52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92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5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2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7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8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darinka21.11.05@outlook.com</dc:creator>
  <cp:keywords/>
  <dc:description/>
  <cp:lastModifiedBy>darinka21.11.05@outlook.com</cp:lastModifiedBy>
  <cp:revision>2</cp:revision>
  <dcterms:created xsi:type="dcterms:W3CDTF">2024-10-17T16:35:00Z</dcterms:created>
  <dcterms:modified xsi:type="dcterms:W3CDTF">2024-10-17T17:02:00Z</dcterms:modified>
</cp:coreProperties>
</file>