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Министерство образования и науки Российской Федерации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Федеральное‌ ‌государственное‌ ‌бюджетное‌ ‌образовательное‌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‌учреждение‌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высшего‌ ‌образования‌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«Пермский национальный исследовательский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политехнический университет»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Кафедра «Информационные технологии и автоматизированные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системы»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40" w:afterAutospacing="0" w:line="15" w:lineRule="atLeast"/>
        <w:rPr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ОТЧЁТ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по лабораторной работе №</w:t>
      </w:r>
      <w:r>
        <w:rPr>
          <w:rFonts w:hint="default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Дисциплина: «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Дискретная математика и математическая логика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»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Тема: 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Определение свойств отношений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SimSun" w:hAnsi="SimSun" w:eastAsia="SimSun" w:cs="SimSu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SimSun" w:hAnsi="SimSun" w:eastAsia="SimSun" w:cs="SimSu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8"/>
          <w:szCs w:val="28"/>
        </w:rPr>
      </w:pPr>
      <w:r>
        <w:rPr>
          <w:rFonts w:ascii="SimSun" w:hAnsi="SimSun" w:eastAsia="SimSun" w:cs="SimSu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5400" w:leftChars="2700" w:firstLine="0" w:firstLineChars="0"/>
        <w:rPr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Выполнила работу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5400" w:leftChars="2700" w:firstLine="0" w:firstLineChars="0"/>
        <w:rPr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студентка группы ИВТ-2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2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-2б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5400" w:leftChars="2700" w:firstLine="0" w:firstLineChars="0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Ищенко Д. О.</w:t>
      </w:r>
    </w:p>
    <w:p>
      <w:pPr>
        <w:keepNext w:val="0"/>
        <w:keepLines w:val="0"/>
        <w:widowControl/>
        <w:suppressLineNumbers w:val="0"/>
        <w:spacing w:after="240" w:afterAutospacing="0"/>
        <w:ind w:left="5400" w:leftChars="2700" w:firstLine="0" w:firstLineChars="0"/>
        <w:jc w:val="left"/>
        <w:rPr>
          <w:sz w:val="28"/>
          <w:szCs w:val="28"/>
        </w:rPr>
      </w:pPr>
      <w:r>
        <w:rPr>
          <w:rFonts w:ascii="SimSun" w:hAnsi="SimSun" w:eastAsia="SimSun" w:cs="SimSu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5400" w:leftChars="2700" w:firstLine="0" w:firstLineChars="0"/>
        <w:rPr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Проверила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5400" w:leftChars="2700" w:firstLine="0" w:firstLineChars="0"/>
        <w:rPr>
          <w:sz w:val="28"/>
          <w:szCs w:val="28"/>
        </w:rPr>
      </w:pP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Старший преподаватель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кафедры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ИТАС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5400" w:leftChars="2700" w:firstLine="0" w:firstLineChars="0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Рустамкханова</w:t>
      </w:r>
      <w:r>
        <w:rPr>
          <w:rFonts w:hint="default"/>
          <w:sz w:val="28"/>
          <w:szCs w:val="28"/>
          <w:lang w:val="ru-RU"/>
        </w:rPr>
        <w:t xml:space="preserve"> Г. И.</w:t>
      </w:r>
    </w:p>
    <w:p>
      <w:pPr>
        <w:keepNext w:val="0"/>
        <w:keepLines w:val="0"/>
        <w:widowControl/>
        <w:suppressLineNumbers w:val="0"/>
        <w:spacing w:after="240" w:afterAutospacing="0"/>
        <w:ind w:left="5400" w:leftChars="2700" w:firstLine="0" w:firstLineChars="0"/>
        <w:jc w:val="left"/>
        <w:rPr>
          <w:rFonts w:ascii="SimSun" w:hAnsi="SimSun" w:eastAsia="SimSun" w:cs="SimSu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SimSun" w:hAnsi="SimSun" w:eastAsia="SimSun" w:cs="SimSu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SimSun" w:hAnsi="SimSun" w:eastAsia="SimSun" w:cs="SimSu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SimSun" w:hAnsi="SimSun" w:eastAsia="SimSun" w:cs="SimSu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SimSun" w:hAnsi="SimSun" w:eastAsia="SimSun" w:cs="SimSu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ascii="SimSun" w:hAnsi="SimSun" w:eastAsia="SimSun" w:cs="SimSu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Пермь, 202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3</w:t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br w:type="page"/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Необходимо создать «Определение свойств отношений», который имеет следующие возможности: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Считывание тестовой матрицы отношения из файла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Определение следующих свойств данного отношения: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Рефлексивность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Нерефлексивность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Симметричность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Асимметричность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Антисимметричность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Транзитивность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Связность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Анализ задачи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Для реализации отношения создан класс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Relation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 имеющий следующие характеристики: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Поля: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int[,] matrix 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матрица отношения двух множеств, где «1» - это наличие отношения, «0» - отсутствие отношения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string properties 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текстовое сообщение, содержащее все характеристики отношения.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Методы: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Relation() 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объекта класса, который автоматически задаёт отношению свойства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DetermineProperties() 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заполняет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properties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соответствующими свойствам сообщениями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IsReflexive()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 :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 определяет рефлексивность отношения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IsAntiReflexive()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 :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 определяет антирефлексивность отношения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IsSymmetric()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 :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 определяет симметричность отношения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IsAntiSymmetric()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 :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 определяет антисимметричность отношения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IsAsymmetric()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 :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 определяет асимметричность отношения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IsTransitive()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 :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 определяет транзитивность отношения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IsConnected()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 :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 определяет связность отношения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Вспомогательные внешние функции: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InputIntNumber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: для корректного считывания целых чисел с консоли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ReadMatrix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: для считывания матрицы отношения из тестовых файлов</w:t>
      </w:r>
    </w:p>
    <w:p>
      <w:pPr>
        <w:numPr>
          <w:ilvl w:val="1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Main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: основная функция программы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 отношения определяются путём обхода по матрице отношений, где «1» обозначает наличие отношения, а «0» - отсутствие отношения.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 xml:space="preserve">Рефлексивность определяется обходом по главной диагонали матрицы. Если она является единичной, то отношение рефлексивно. Если же главная диагональ содержит только нули, то отношение антирефлексивно. Если на диагонали содержатся и нули, и единицы, то отношение свойствами рефлексивности не обладает. Определены функции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IsReflexive(), IsAntiReflexive().</w:t>
      </w:r>
    </w:p>
    <w:p>
      <w:pPr>
        <w:numPr>
          <w:ilvl w:val="0"/>
          <w:numId w:val="0"/>
        </w:numPr>
        <w:jc w:val="both"/>
        <m:rPr/>
        <w:rPr>
          <w:rFonts w:hint="default" w:ascii="Times New Roman" w:hAnsi="Times New Roman" w:cs="Times New Roman"/>
          <w:b w:val="0"/>
          <w:bCs w:val="0"/>
          <w:i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 xml:space="preserve">Отношения симметричности определяются путём сравнения значений, симметричных относительно главной диагонали. Если </w:t>
      </w:r>
      <m:oMath>
        <m:sSub>
          <m:sSubPr>
            <m:ctrlPr>
              <m:rPr/>
              <w:rPr>
                <w:rFonts w:hint="default" w:ascii="Cambria Math" w:hAnsi="Cambria Math" w:cs="Times New Roman"/>
                <w:b w:val="0"/>
                <w:bCs w:val="0"/>
                <w:sz w:val="28"/>
                <w:szCs w:val="28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a</m:t>
            </m:r>
            <m:ctrlPr>
              <m:rPr/>
              <w:rPr>
                <w:rFonts w:hint="default" w:ascii="Cambria Math" w:hAnsi="Cambria Math" w:cs="Times New Roman"/>
                <w:b w:val="0"/>
                <w:bCs w:val="0"/>
                <w:sz w:val="28"/>
                <w:szCs w:val="28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ij</m:t>
            </m:r>
            <m:ctrlPr>
              <m:rPr/>
              <w:rPr>
                <w:rFonts w:hint="default" w:ascii="Cambria Math" w:hAnsi="Cambria Math" w:cs="Times New Roman"/>
                <w:b w:val="0"/>
                <w:bCs w:val="0"/>
                <w:sz w:val="28"/>
                <w:szCs w:val="28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=</m:t>
        </m:r>
        <m:sSub>
          <m:sSubPr>
            <m:ctrlPr>
              <m:rPr/>
              <w:rPr>
                <w:rFonts w:hint="default" w:ascii="Cambria Math" w:hAnsi="Cambria Math" w:cs="Times New Roman"/>
                <w:b w:val="0"/>
                <w:bCs w:val="0"/>
                <w:sz w:val="28"/>
                <w:szCs w:val="28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a</m:t>
            </m:r>
            <m:ctrlPr>
              <m:rPr/>
              <w:rPr>
                <w:rFonts w:hint="default" w:ascii="Cambria Math" w:hAnsi="Cambria Math" w:cs="Times New Roman"/>
                <w:b w:val="0"/>
                <w:bCs w:val="0"/>
                <w:sz w:val="28"/>
                <w:szCs w:val="28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ji</m:t>
            </m:r>
            <m:ctrlPr>
              <m:rPr/>
              <w:rPr>
                <w:rFonts w:hint="default" w:ascii="Cambria Math" w:hAnsi="Cambria Math" w:cs="Times New Roman"/>
                <w:b w:val="0"/>
                <w:bCs w:val="0"/>
                <w:sz w:val="28"/>
                <w:szCs w:val="28"/>
                <w:lang w:val="en-US" w:eastAsia="zh-CN" w:bidi="ar-SA"/>
              </w:rPr>
            </m:ctrlPr>
          </m:sub>
        </m:sSub>
      </m:oMath>
      <w:r>
        <m:rPr/>
        <w:rPr>
          <w:rFonts w:hint="default" w:ascii="Times New Roman" w:hAnsi="Times New Roman" w:cs="Times New Roman"/>
          <w:b w:val="0"/>
          <w:bCs w:val="0"/>
          <w:i w:val="0"/>
          <w:sz w:val="28"/>
          <w:szCs w:val="28"/>
          <w:lang w:val="ru-RU" w:eastAsia="zh-CN" w:bidi="ar-SA"/>
        </w:rPr>
        <w:t xml:space="preserve">, то отношение симметрично. Если равенство не выполняется, то происходит проверка главной диагонали. Если отношение несимметрично и рефлексивно, то оно асимметрично; если отношение несимметрично и нерефлексивно, то оно антисимметрично. Иначе отношение не обладает никакими свойствами симметричности.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Определены функции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IsSymmetric(), IsAntiSymmetric(), IsAsymmetric().</w:t>
      </w:r>
    </w:p>
    <w:p>
      <w:pPr>
        <w:numPr>
          <w:ilvl w:val="0"/>
          <w:numId w:val="0"/>
        </w:numPr>
        <w:jc w:val="both"/>
        <m:rPr/>
        <w:rPr>
          <w:rFonts w:hint="default" w:ascii="Times New Roman" w:hAnsi="Times New Roman" w:cs="Times New Roman"/>
          <w:bCs w:val="0"/>
          <w:i w:val="0"/>
          <w:iCs/>
          <w:sz w:val="28"/>
          <w:szCs w:val="28"/>
          <w:lang w:val="ru-RU" w:bidi="ar-SA"/>
        </w:rPr>
      </w:pPr>
      <w:r>
        <m:rPr/>
        <w:rPr>
          <w:rFonts w:hint="default" w:ascii="Times New Roman" w:hAnsi="Times New Roman" w:cs="Times New Roman"/>
          <w:b w:val="0"/>
          <w:bCs w:val="0"/>
          <w:i w:val="0"/>
          <w:sz w:val="28"/>
          <w:szCs w:val="28"/>
          <w:lang w:val="ru-RU" w:eastAsia="zh-CN" w:bidi="ar-SA"/>
        </w:rPr>
        <w:tab/>
        <w:t xml:space="preserve">Транзитивность определяется путём обхода всех единичных значений в строке. Отношение транзитивно, если </w:t>
      </w:r>
      <m:oMath>
        <m:sSub>
          <m:sSubPr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lang w:val="ru-RU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a</m:t>
            </m:r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lang w:val="ru-RU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ij</m:t>
            </m:r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lang w:val="ru-RU" w:bidi="ar-SA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 w:bidi="ar-SA"/>
          </w:rPr>
          <m:t xml:space="preserve">=1, </m:t>
        </m:r>
        <m:sSub>
          <m:sSubPr>
            <m:ctrlPr>
              <m:rPr/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a</m:t>
            </m:r>
            <m:ctrlPr>
              <m:rPr/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jk</m:t>
            </m:r>
            <m:ctrlPr>
              <m:rPr/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 w:bidi="ar-SA"/>
          </w:rPr>
          <m:t xml:space="preserve">=1, </m:t>
        </m:r>
        <m:sSub>
          <m:sSubPr>
            <m:ctrlPr>
              <m:rPr/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a</m:t>
            </m:r>
            <m:ctrlPr>
              <m:rPr/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ik</m:t>
            </m:r>
            <m:ctrlPr>
              <m:rPr/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 w:bidi="ar-SA"/>
          </w:rPr>
          <m:t>=1</m:t>
        </m:r>
      </m:oMath>
      <w:r>
        <m:rPr/>
        <w:rPr>
          <w:rFonts w:hint="default" w:ascii="Times New Roman" w:hAnsi="Times New Roman" w:cs="Times New Roman"/>
          <w:bCs w:val="0"/>
          <w:i/>
          <w:sz w:val="28"/>
          <w:szCs w:val="28"/>
          <w:lang w:val="ru-RU" w:bidi="ar-SA"/>
          <w:oMath/>
        </w:rPr>
        <w:t>.</w:t>
      </w:r>
      <w:r>
        <m:rPr/>
        <w:rPr>
          <w:rFonts w:hint="default" w:ascii="Times New Roman" w:hAnsi="Times New Roman" w:cs="Times New Roman"/>
          <w:bCs w:val="0"/>
          <w:i/>
          <w:sz w:val="28"/>
          <w:szCs w:val="28"/>
          <w:lang w:val="ru-RU" w:bidi="ar-SA"/>
        </w:rPr>
        <w:t xml:space="preserve"> </w:t>
      </w:r>
      <w:r>
        <m:rPr/>
        <w:rPr>
          <w:rFonts w:hint="default" w:ascii="Times New Roman" w:hAnsi="Times New Roman" w:cs="Times New Roman"/>
          <w:bCs w:val="0"/>
          <w:i w:val="0"/>
          <w:iCs/>
          <w:sz w:val="28"/>
          <w:szCs w:val="28"/>
          <w:lang w:val="ru-RU" w:bidi="ar-SA"/>
        </w:rPr>
        <w:t>Если эти равенства не выполняются, то отношение антитранзитивно.</w:t>
      </w:r>
      <w:r>
        <m:rPr/>
        <w:rPr>
          <w:rFonts w:hint="default" w:ascii="Times New Roman" w:hAnsi="Times New Roman" w:cs="Times New Roman"/>
          <w:bCs w:val="0"/>
          <w:i w:val="0"/>
          <w:iCs/>
          <w:sz w:val="28"/>
          <w:szCs w:val="28"/>
          <w:lang w:val="en-US" w:bidi="ar-S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Определена функция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IsTransitive().</w:t>
      </w:r>
    </w:p>
    <w:p>
      <w:pPr>
        <w:numPr>
          <w:ilvl w:val="0"/>
          <w:numId w:val="0"/>
        </w:numPr>
        <w:ind w:firstLine="708" w:firstLineChars="0"/>
        <w:jc w:val="both"/>
        <m:rPr/>
        <w:rPr>
          <w:rFonts w:hint="default" w:ascii="Times New Roman" w:hAnsi="Times New Roman" w:cs="Times New Roman"/>
          <w:bCs w:val="0"/>
          <w:i w:val="0"/>
          <w:iCs w:val="0"/>
          <w:sz w:val="28"/>
          <w:szCs w:val="28"/>
          <w:lang w:val="ru-RU" w:bidi="ar-SA"/>
        </w:rPr>
      </w:pPr>
      <w:r>
        <m:rPr/>
        <w:rPr>
          <w:rFonts w:hint="default" w:ascii="Times New Roman" w:hAnsi="Times New Roman" w:cs="Times New Roman"/>
          <w:bCs w:val="0"/>
          <w:i w:val="0"/>
          <w:iCs/>
          <w:sz w:val="28"/>
          <w:szCs w:val="28"/>
          <w:lang w:val="ru-RU" w:bidi="ar-SA"/>
        </w:rPr>
        <w:t xml:space="preserve">Связность определяется наличием хотя бы одной единицы для </w:t>
      </w:r>
      <m:oMath>
        <m:sSub>
          <m:sSubPr>
            <m:ctrlPr>
              <w:rPr>
                <w:rFonts w:hint="default" w:ascii="Cambria Math" w:hAnsi="Cambria Math" w:cs="Times New Roman"/>
                <w:bCs w:val="0"/>
                <w:i/>
                <w:iCs/>
                <w:sz w:val="28"/>
                <w:szCs w:val="28"/>
                <w:lang w:val="ru-RU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a</m:t>
            </m:r>
            <m:ctrlPr>
              <w:rPr>
                <w:rFonts w:hint="default" w:ascii="Cambria Math" w:hAnsi="Cambria Math" w:cs="Times New Roman"/>
                <w:bCs w:val="0"/>
                <w:i/>
                <w:iCs/>
                <w:sz w:val="28"/>
                <w:szCs w:val="28"/>
                <w:lang w:val="ru-RU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ij</m:t>
            </m:r>
            <m:ctrlPr>
              <w:rPr>
                <w:rFonts w:hint="default" w:ascii="Cambria Math" w:hAnsi="Cambria Math" w:cs="Times New Roman"/>
                <w:bCs w:val="0"/>
                <w:i/>
                <w:iCs/>
                <w:sz w:val="28"/>
                <w:szCs w:val="28"/>
                <w:lang w:val="ru-RU" w:bidi="ar-SA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 w:bidi="ar-SA"/>
          </w:rPr>
          <m:t xml:space="preserve">, </m:t>
        </m:r>
        <m:sSub>
          <m:sSubPr>
            <m:ctrlPr>
              <m:rPr/>
              <w:rPr>
                <w:rFonts w:hint="default" w:ascii="Cambria Math" w:hAnsi="Cambria Math" w:cs="Times New Roman"/>
                <w:bCs w:val="0"/>
                <w:i/>
                <w:iCs/>
                <w:sz w:val="28"/>
                <w:szCs w:val="28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a</m:t>
            </m:r>
            <m:ctrlPr>
              <m:rPr/>
              <w:rPr>
                <w:rFonts w:hint="default" w:ascii="Cambria Math" w:hAnsi="Cambria Math" w:cs="Times New Roman"/>
                <w:bCs w:val="0"/>
                <w:i/>
                <w:iCs/>
                <w:sz w:val="28"/>
                <w:szCs w:val="28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ji</m:t>
            </m:r>
            <m:ctrlPr>
              <m:rPr/>
              <w:rPr>
                <w:rFonts w:hint="default" w:ascii="Cambria Math" w:hAnsi="Cambria Math" w:cs="Times New Roman"/>
                <w:bCs w:val="0"/>
                <w:i/>
                <w:iCs/>
                <w:sz w:val="28"/>
                <w:szCs w:val="28"/>
                <w:lang w:val="en-US" w:bidi="ar-SA"/>
              </w:rPr>
            </m:ctrlPr>
          </m:sub>
        </m:sSub>
      </m:oMath>
      <w:r>
        <m:rPr/>
        <w:rPr>
          <w:rFonts w:hint="default" w:ascii="Times New Roman" w:hAnsi="Times New Roman" w:cs="Times New Roman"/>
          <w:bCs w:val="0"/>
          <w:i/>
          <w:iCs/>
          <w:sz w:val="28"/>
          <w:szCs w:val="28"/>
          <w:lang w:val="ru-RU" w:bidi="ar-SA"/>
          <w:oMath/>
        </w:rPr>
        <w:t>,</w:t>
      </w:r>
      <w:r>
        <m:rPr/>
        <w:rPr>
          <w:rFonts w:hint="default" w:ascii="Times New Roman" w:hAnsi="Times New Roman" w:cs="Times New Roman"/>
          <w:bCs w:val="0"/>
          <w:i/>
          <w:iCs/>
          <w:sz w:val="28"/>
          <w:szCs w:val="28"/>
          <w:lang w:val="ru-RU" w:bidi="ar-SA"/>
        </w:rPr>
        <w:t xml:space="preserve"> </w:t>
      </w:r>
      <w:r>
        <m:rPr/>
        <w:rPr>
          <w:rFonts w:hint="default" w:ascii="Times New Roman" w:hAnsi="Times New Roman" w:cs="Times New Roman"/>
          <w:bCs w:val="0"/>
          <w:i w:val="0"/>
          <w:iCs w:val="0"/>
          <w:sz w:val="28"/>
          <w:szCs w:val="28"/>
          <w:lang w:val="ru-RU" w:bidi="ar-SA"/>
        </w:rPr>
        <w:t xml:space="preserve">не включая главную диагональ. Если же хотя бы в одной паре отсутствует единица, то отношение несвязно.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Определена функция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IsConnected().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bookmarkStart w:id="0" w:name="_GoBack"/>
      <w:bookmarkEnd w:id="0"/>
    </w:p>
    <w:p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Проверки на корректность ввода и корректность данных реализованы с помощью вспомогательных функций (например, функция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InputIntNumber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проверяет, правильно ли введено целочисленное число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).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UML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-диаграмма класса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3171825" cy="2552700"/>
            <wp:effectExtent l="0" t="0" r="9525" b="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Тесты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\</w:t>
      </w:r>
      <w:r>
        <w:drawing>
          <wp:inline distT="0" distB="0" distL="114300" distR="114300">
            <wp:extent cx="3276600" cy="2447925"/>
            <wp:effectExtent l="0" t="0" r="0" b="9525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1 - Демонстрация работы программы на 1 тестовом файле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362325" cy="2552700"/>
            <wp:effectExtent l="0" t="0" r="9525" b="0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2 - Демонстрация работы программы на 2 тестовом файле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314700" cy="2590800"/>
            <wp:effectExtent l="0" t="0" r="0" b="0"/>
            <wp:docPr id="19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3 - Демонстрация работы программы на 3 тестовом файле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714750" cy="2552700"/>
            <wp:effectExtent l="0" t="0" r="0" b="0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4 - Демонстрация работы программы на 4 тестовом файле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743325" cy="2600325"/>
            <wp:effectExtent l="0" t="0" r="9525" b="9525"/>
            <wp:docPr id="1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5 - Демонстрация работы программы на 5 тестовом файле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800475" cy="2552700"/>
            <wp:effectExtent l="0" t="0" r="9525" b="0"/>
            <wp:docPr id="1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6 - Демонстрация работы программы на 6 тестовом файле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419475" cy="2638425"/>
            <wp:effectExtent l="0" t="0" r="9525" b="9525"/>
            <wp:docPr id="1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7 - Демонстрация работы программы на 7 тестовом файле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514725" cy="2533650"/>
            <wp:effectExtent l="0" t="0" r="9525" b="0"/>
            <wp:docPr id="16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8 - Демонстрация работы программы на 8 тестовом файле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667125" cy="1019175"/>
            <wp:effectExtent l="0" t="0" r="9525" b="9525"/>
            <wp:docPr id="18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9 - Введение пользователем строки вместо целого числа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810000" cy="1038225"/>
            <wp:effectExtent l="0" t="0" r="0" b="9525"/>
            <wp:docPr id="1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10 - Введение пользователем непредусмотренного целого числа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Язык программирования 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#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FF"/>
          <w:sz w:val="18"/>
          <w:szCs w:val="22"/>
        </w:rPr>
        <w:t>namespace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lab6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internal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class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</w:rPr>
        <w:t>Program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static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[] args)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while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true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Console.Clear();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[,] matrix = { };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choice = InputIntNumber(</w:t>
      </w:r>
      <w:r>
        <w:rPr>
          <w:rFonts w:hint="default" w:ascii="Cascadia Mono" w:hAnsi="Cascadia Mono" w:eastAsia="Cascadia Mono"/>
          <w:color w:val="A31515"/>
          <w:sz w:val="18"/>
          <w:szCs w:val="22"/>
        </w:rPr>
        <w:t>"Вы можете завершить программу (введите 0)\n\n"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+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A31515"/>
          <w:sz w:val="18"/>
          <w:szCs w:val="22"/>
        </w:rPr>
        <w:t>"Считать матрицу из файла (введите 1-8)\n\n"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+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A31515"/>
          <w:sz w:val="18"/>
          <w:szCs w:val="22"/>
        </w:rPr>
        <w:t>"Ваш выбор: "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switch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(choice)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case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0: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Environment.Exit(0);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break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case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1: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matrix = ReadMatrix(</w:t>
      </w:r>
      <w:r>
        <w:rPr>
          <w:rFonts w:hint="default" w:ascii="Cascadia Mono" w:hAnsi="Cascadia Mono" w:eastAsia="Cascadia Mono"/>
          <w:color w:val="A31515"/>
          <w:sz w:val="18"/>
          <w:szCs w:val="22"/>
        </w:rPr>
        <w:t>"../../../files/m1.txt"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break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case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2: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matrix = ReadMatrix(</w:t>
      </w:r>
      <w:r>
        <w:rPr>
          <w:rFonts w:hint="default" w:ascii="Cascadia Mono" w:hAnsi="Cascadia Mono" w:eastAsia="Cascadia Mono"/>
          <w:color w:val="A31515"/>
          <w:sz w:val="18"/>
          <w:szCs w:val="22"/>
        </w:rPr>
        <w:t>"../../../files/m2.txt"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break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case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3: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matrix = ReadMatrix(</w:t>
      </w:r>
      <w:r>
        <w:rPr>
          <w:rFonts w:hint="default" w:ascii="Cascadia Mono" w:hAnsi="Cascadia Mono" w:eastAsia="Cascadia Mono"/>
          <w:color w:val="A31515"/>
          <w:sz w:val="18"/>
          <w:szCs w:val="22"/>
        </w:rPr>
        <w:t>"../../../files/m3.txt"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break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case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4: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matrix = ReadMatrix(</w:t>
      </w:r>
      <w:r>
        <w:rPr>
          <w:rFonts w:hint="default" w:ascii="Cascadia Mono" w:hAnsi="Cascadia Mono" w:eastAsia="Cascadia Mono"/>
          <w:color w:val="A31515"/>
          <w:sz w:val="18"/>
          <w:szCs w:val="22"/>
        </w:rPr>
        <w:t>"../../../files/m4.txt"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break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case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5: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matrix = ReadMatrix(</w:t>
      </w:r>
      <w:r>
        <w:rPr>
          <w:rFonts w:hint="default" w:ascii="Cascadia Mono" w:hAnsi="Cascadia Mono" w:eastAsia="Cascadia Mono"/>
          <w:color w:val="A31515"/>
          <w:sz w:val="18"/>
          <w:szCs w:val="22"/>
        </w:rPr>
        <w:t>"../../../files/m5.txt"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break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case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6: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matrix = ReadMatrix(</w:t>
      </w:r>
      <w:r>
        <w:rPr>
          <w:rFonts w:hint="default" w:ascii="Cascadia Mono" w:hAnsi="Cascadia Mono" w:eastAsia="Cascadia Mono"/>
          <w:color w:val="A31515"/>
          <w:sz w:val="18"/>
          <w:szCs w:val="22"/>
        </w:rPr>
        <w:t>"../../../files/m6.txt"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break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case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7: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matrix = ReadMatrix(</w:t>
      </w:r>
      <w:r>
        <w:rPr>
          <w:rFonts w:hint="default" w:ascii="Cascadia Mono" w:hAnsi="Cascadia Mono" w:eastAsia="Cascadia Mono"/>
          <w:color w:val="A31515"/>
          <w:sz w:val="18"/>
          <w:szCs w:val="22"/>
        </w:rPr>
        <w:t>"../../../files/m7.txt"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break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case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8: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matrix = ReadMatrix(</w:t>
      </w:r>
      <w:r>
        <w:rPr>
          <w:rFonts w:hint="default" w:ascii="Cascadia Mono" w:hAnsi="Cascadia Mono" w:eastAsia="Cascadia Mono"/>
          <w:color w:val="A31515"/>
          <w:sz w:val="18"/>
          <w:szCs w:val="22"/>
        </w:rPr>
        <w:t>"../../../files/m8.txt"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break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default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: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Console.WriteLine(</w:t>
      </w:r>
      <w:r>
        <w:rPr>
          <w:rFonts w:hint="default" w:ascii="Cascadia Mono" w:hAnsi="Cascadia Mono" w:eastAsia="Cascadia Mono"/>
          <w:color w:val="A31515"/>
          <w:sz w:val="18"/>
          <w:szCs w:val="22"/>
        </w:rPr>
        <w:t>"Такого файла не существует"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break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(choice &lt; 9 &amp;&amp; choice &gt; 0)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Relation set =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new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Relation(matrix);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Console.WriteLine(set.Property);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Console.ReadKey(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true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static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[,] ReadMatrix(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path)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[] st;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[] row = File.ReadAllLines(path);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[,] matrix =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new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[6, 6];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for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i = 0; i &lt; 6; ++i)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Console.WriteLine(row[i]);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st = row[i].Split(</w:t>
      </w:r>
      <w:r>
        <w:rPr>
          <w:rFonts w:hint="default" w:ascii="Cascadia Mono" w:hAnsi="Cascadia Mono" w:eastAsia="Cascadia Mono"/>
          <w:color w:val="A31515"/>
          <w:sz w:val="18"/>
          <w:szCs w:val="22"/>
        </w:rPr>
        <w:t>" "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for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j = 0; j &lt; 6; ++j)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matrix[i, j] =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.Parse(st[j]);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matrix;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class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</w:rPr>
        <w:t>Relation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private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[,] matrix;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private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properties;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</w:rPr>
        <w:t>Relation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(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[,] mat)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matrix = mat;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properties = </w:t>
      </w:r>
      <w:r>
        <w:rPr>
          <w:rFonts w:hint="default" w:ascii="Cascadia Mono" w:hAnsi="Cascadia Mono" w:eastAsia="Cascadia Mono"/>
          <w:color w:val="A31515"/>
          <w:sz w:val="18"/>
          <w:szCs w:val="22"/>
        </w:rPr>
        <w:t>""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DetermineProperties();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Property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get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=&gt; properties;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private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DetermineProperties()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(IsReflexive())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properties = String.Concat(properties, </w:t>
      </w:r>
      <w:r>
        <w:rPr>
          <w:rFonts w:hint="default" w:ascii="Cascadia Mono" w:hAnsi="Cascadia Mono" w:eastAsia="Cascadia Mono"/>
          <w:color w:val="A31515"/>
          <w:sz w:val="18"/>
          <w:szCs w:val="22"/>
        </w:rPr>
        <w:t>"\nРефлексивно"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else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(IsAntiReflexive())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properties = String.Concat(properties, </w:t>
      </w:r>
      <w:r>
        <w:rPr>
          <w:rFonts w:hint="default" w:ascii="Cascadia Mono" w:hAnsi="Cascadia Mono" w:eastAsia="Cascadia Mono"/>
          <w:color w:val="A31515"/>
          <w:sz w:val="18"/>
          <w:szCs w:val="22"/>
        </w:rPr>
        <w:t>"\nАнтирефлексивно"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else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properties = String.Concat(properties, </w:t>
      </w:r>
      <w:r>
        <w:rPr>
          <w:rFonts w:hint="default" w:ascii="Cascadia Mono" w:hAnsi="Cascadia Mono" w:eastAsia="Cascadia Mono"/>
          <w:color w:val="A31515"/>
          <w:sz w:val="18"/>
          <w:szCs w:val="22"/>
        </w:rPr>
        <w:t>"\nНе рефлексивно и не антирефлексивно"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(IsSymmetric())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properties = String.Concat(properties, </w:t>
      </w:r>
      <w:r>
        <w:rPr>
          <w:rFonts w:hint="default" w:ascii="Cascadia Mono" w:hAnsi="Cascadia Mono" w:eastAsia="Cascadia Mono"/>
          <w:color w:val="A31515"/>
          <w:sz w:val="18"/>
          <w:szCs w:val="22"/>
        </w:rPr>
        <w:t>"\nСимметрично"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else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(IsAntiSymmetric())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(IsAsymmetric())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properties = String.Concat(properties, </w:t>
      </w:r>
      <w:r>
        <w:rPr>
          <w:rFonts w:hint="default" w:ascii="Cascadia Mono" w:hAnsi="Cascadia Mono" w:eastAsia="Cascadia Mono"/>
          <w:color w:val="A31515"/>
          <w:sz w:val="18"/>
          <w:szCs w:val="22"/>
        </w:rPr>
        <w:t>"\nАсимметрично"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else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properties = String.Concat(properties, </w:t>
      </w:r>
      <w:r>
        <w:rPr>
          <w:rFonts w:hint="default" w:ascii="Cascadia Mono" w:hAnsi="Cascadia Mono" w:eastAsia="Cascadia Mono"/>
          <w:color w:val="A31515"/>
          <w:sz w:val="18"/>
          <w:szCs w:val="22"/>
        </w:rPr>
        <w:t>"\nАнтисимметрично"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else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properties = String.Concat(properties, </w:t>
      </w:r>
      <w:r>
        <w:rPr>
          <w:rFonts w:hint="default" w:ascii="Cascadia Mono" w:hAnsi="Cascadia Mono" w:eastAsia="Cascadia Mono"/>
          <w:color w:val="A31515"/>
          <w:sz w:val="18"/>
          <w:szCs w:val="22"/>
        </w:rPr>
        <w:t>"\nНе обладает свойствами (анти)симметричности"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(IsTransitive())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properties = String.Concat(properties, </w:t>
      </w:r>
      <w:r>
        <w:rPr>
          <w:rFonts w:hint="default" w:ascii="Cascadia Mono" w:hAnsi="Cascadia Mono" w:eastAsia="Cascadia Mono"/>
          <w:color w:val="A31515"/>
          <w:sz w:val="18"/>
          <w:szCs w:val="22"/>
        </w:rPr>
        <w:t>"\nТранзитивно"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else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properties = String.Concat(properties, </w:t>
      </w:r>
      <w:r>
        <w:rPr>
          <w:rFonts w:hint="default" w:ascii="Cascadia Mono" w:hAnsi="Cascadia Mono" w:eastAsia="Cascadia Mono"/>
          <w:color w:val="A31515"/>
          <w:sz w:val="18"/>
          <w:szCs w:val="22"/>
        </w:rPr>
        <w:t>"\nНе транзитивно"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(IsConnected())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properties = String.Concat(properties, </w:t>
      </w:r>
      <w:r>
        <w:rPr>
          <w:rFonts w:hint="default" w:ascii="Cascadia Mono" w:hAnsi="Cascadia Mono" w:eastAsia="Cascadia Mono"/>
          <w:color w:val="A31515"/>
          <w:sz w:val="18"/>
          <w:szCs w:val="22"/>
        </w:rPr>
        <w:t>"\nСвязно"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else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properties = String.Concat(properties, </w:t>
      </w:r>
      <w:r>
        <w:rPr>
          <w:rFonts w:hint="default" w:ascii="Cascadia Mono" w:hAnsi="Cascadia Mono" w:eastAsia="Cascadia Mono"/>
          <w:color w:val="A31515"/>
          <w:sz w:val="18"/>
          <w:szCs w:val="22"/>
        </w:rPr>
        <w:t>"\nНесвязно"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private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bool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IsReflexive()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for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i = 0; i &lt; matrix.GetLength(0); ++i)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(matrix[i, i] == 0)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false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true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private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bool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IsAntiReflexive()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for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i = 0; i &lt; matrix.GetLength(0); ++i)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(matrix[i, i] == 1)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false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true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private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bool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IsSymmetric()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for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i = 0; i &lt; matrix.GetLength(0); ++i)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for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j = 0; j &lt; matrix.GetLength(1); ++j)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((matrix[i, j] != matrix[j, i]) &amp;&amp; (i != j))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false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true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private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bool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IsAntiSymmetric()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for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i = 0; i &lt; matrix.GetLength(0); ++i)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for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j = 0; j &lt; matrix.GetLength(1); ++j)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((matrix[i, j] == 1) &amp;&amp; (matrix[j, i] != 0) &amp;&amp; (i != j))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false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true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private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bool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IsAsymmetric()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for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i = 0; i &lt; matrix.GetLength(0); ++i)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for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j = 0; j &lt; matrix.GetLength(1); ++j)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(i == j)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(matrix[i, i] != 0)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false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else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((matrix[i, j] == 1) &amp;&amp; (matrix[j, i] != 0) &amp;&amp; (i != j))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false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true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private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bool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IsTransitive()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for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i = 0; i &lt; matrix.GetLength(0); ++i)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for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j = 0; j &lt; matrix.GetLength(1); ++j)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(matrix[i, j] == 1)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for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k = 0; k &lt; matrix.GetLength(1); ++k)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((matrix[i, k] == 0) &amp;&amp; (matrix[j, k] == 1))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false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true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private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bool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IsConnected()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for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i = 0; i &lt; matrix.GetLength(0); ++i)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for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j = 0; j &lt; matrix.GetLength(1); ++j)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((matrix[i, j] != 1) &amp;&amp; (matrix[j, i] != 1) &amp;&amp; (i != j))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false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true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static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InputIntNumber(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msg = </w:t>
      </w:r>
      <w:r>
        <w:rPr>
          <w:rFonts w:hint="default" w:ascii="Cascadia Mono" w:hAnsi="Cascadia Mono" w:eastAsia="Cascadia Mono"/>
          <w:color w:val="A31515"/>
          <w:sz w:val="18"/>
          <w:szCs w:val="22"/>
        </w:rPr>
        <w:t>""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bool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isNumber;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inputLine;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res;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Console.Write(msg);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do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{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inputLine = Console.ReadLine();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isNumber =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.TryParse(inputLine,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out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res);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(!isNumber)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Console.Write(</w:t>
      </w:r>
      <w:r>
        <w:rPr>
          <w:rFonts w:hint="default" w:ascii="Cascadia Mono" w:hAnsi="Cascadia Mono" w:eastAsia="Cascadia Mono"/>
          <w:color w:val="A31515"/>
          <w:sz w:val="18"/>
          <w:szCs w:val="22"/>
        </w:rPr>
        <w:t>"Ошибка! Введите число\n"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+ msg);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} </w:t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while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(!isNumber);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22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 xml:space="preserve"> res;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p>
      <w:pPr>
        <w:spacing w:beforeLines="0" w:afterLines="0"/>
        <w:ind w:left="-800" w:leftChars="-400" w:firstLine="0" w:firstLineChars="0"/>
        <w:jc w:val="both"/>
        <w:rPr>
          <w:rFonts w:hint="default" w:ascii="Cascadia Mono" w:hAnsi="Cascadia Mono" w:eastAsia="Cascadia Mono"/>
          <w:color w:val="000000"/>
          <w:sz w:val="18"/>
          <w:szCs w:val="22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22"/>
        </w:rPr>
        <w:tab/>
      </w:r>
    </w:p>
    <w:p>
      <w:pPr>
        <w:ind w:left="-800" w:leftChars="-40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</w:rPr>
        <w:t>}</w:t>
      </w:r>
    </w:p>
    <w:sectPr>
      <w:pgSz w:w="11906" w:h="16838"/>
      <w:pgMar w:top="1440" w:right="90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EC8113"/>
    <w:multiLevelType w:val="multilevel"/>
    <w:tmpl w:val="C1EC8113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1">
    <w:nsid w:val="1AB68F67"/>
    <w:multiLevelType w:val="multilevel"/>
    <w:tmpl w:val="1AB68F6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HorizontalSpacing w:val="200"/>
  <w:displayHorizontalDrawingGridEvery w:val="1"/>
  <w:displayVerticalDrawingGridEvery w:val="2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787C96"/>
    <w:rsid w:val="09060F38"/>
    <w:rsid w:val="0D065CA1"/>
    <w:rsid w:val="0E992489"/>
    <w:rsid w:val="101D5FDE"/>
    <w:rsid w:val="13E156B5"/>
    <w:rsid w:val="13E16A87"/>
    <w:rsid w:val="1F4B48B0"/>
    <w:rsid w:val="21B27137"/>
    <w:rsid w:val="3D834B78"/>
    <w:rsid w:val="662E3281"/>
    <w:rsid w:val="7D73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1307</Words>
  <Characters>8509</Characters>
  <Lines>0</Lines>
  <Paragraphs>0</Paragraphs>
  <TotalTime>22</TotalTime>
  <ScaleCrop>false</ScaleCrop>
  <LinksUpToDate>false</LinksUpToDate>
  <CharactersWithSpaces>37915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2023-09-11T15:23:00Z</dcterms:created>
  <dc:creator>Даша Ищенко</dc:creator>
  <cp:lastModifiedBy>Даша Ищенко</cp:lastModifiedBy>
  <dcterms:modified xsi:type="dcterms:W3CDTF">2023-11-06T13:03:00Z</dcterms:modified>
  <dc:title>ОПРЕДЕЛЕНИЕ СВОЙСТВ ОТНОШЕНИЙ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02E8712EA2A74723BFFCBC592CB798FD_13</vt:lpwstr>
  </property>
</Properties>
</file>