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Основные принципы ООП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инкапсуляция, наследование, полиморфизм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Инкапсуляция –  получение или изменение данных путем вызова методов этого класса. Данные скрываются от прямого доступа с помощью модификаторов доступа.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Модификаторы доступа позволяют ограничить доступ к данным класса извне.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Private </w:t>
      </w:r>
      <w:r w:rsidRPr="00516EA8">
        <w:rPr>
          <w:rFonts w:ascii="Times New Roman" w:hAnsi="Times New Roman" w:cs="Times New Roman"/>
          <w:sz w:val="24"/>
          <w:szCs w:val="24"/>
        </w:rPr>
        <w:t>– члены класса доступны только членом данного класса;</w:t>
      </w:r>
    </w:p>
    <w:p w:rsidR="00F97DF6" w:rsidRPr="00516EA8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Protected </w:t>
      </w:r>
      <w:r w:rsidRPr="00516EA8">
        <w:rPr>
          <w:rFonts w:ascii="Times New Roman" w:hAnsi="Times New Roman" w:cs="Times New Roman"/>
          <w:sz w:val="24"/>
          <w:szCs w:val="24"/>
        </w:rPr>
        <w:t xml:space="preserve">– члены класса доступны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доступны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всем классам одного пакета и наследникам другого пакета;</w:t>
      </w:r>
    </w:p>
    <w:p w:rsidR="00F97DF6" w:rsidRPr="00516EA8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Friendly </w:t>
      </w:r>
      <w:r w:rsidRPr="00516EA8">
        <w:rPr>
          <w:rFonts w:ascii="Times New Roman" w:hAnsi="Times New Roman" w:cs="Times New Roman"/>
          <w:sz w:val="24"/>
          <w:szCs w:val="24"/>
        </w:rPr>
        <w:t xml:space="preserve">– члены класса доступны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доступны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всем классам одного пакета;</w:t>
      </w:r>
    </w:p>
    <w:p w:rsidR="00F97DF6" w:rsidRPr="00516EA8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Public </w:t>
      </w:r>
      <w:r w:rsidRPr="00516EA8">
        <w:rPr>
          <w:rFonts w:ascii="Times New Roman" w:hAnsi="Times New Roman" w:cs="Times New Roman"/>
          <w:sz w:val="24"/>
          <w:szCs w:val="24"/>
        </w:rPr>
        <w:t>– члены класса доступны для всех классов в этом и других пакетах;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Наследование 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–в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>озможность создания нового класса на основе текущего.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Полиморфизм – возможность использовать объекты с одинаковым интерфейсом без информации о типе и внутренней структуре объекта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Операторы циклов: </w:t>
      </w:r>
    </w:p>
    <w:p w:rsidR="00F97DF6" w:rsidRPr="00516EA8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F97DF6" w:rsidRPr="00516EA8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F97DF6" w:rsidRPr="00516EA8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</w:rPr>
        <w:t>for</w:t>
      </w:r>
      <w:proofErr w:type="spellEnd"/>
    </w:p>
    <w:p w:rsidR="00F97DF6" w:rsidRPr="00516EA8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each</w:t>
      </w:r>
      <w:proofErr w:type="spellEnd"/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 Случайные числа генерируются с помощью метода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516EA8">
        <w:rPr>
          <w:rFonts w:ascii="Times New Roman" w:hAnsi="Times New Roman" w:cs="Times New Roman"/>
          <w:sz w:val="24"/>
          <w:szCs w:val="24"/>
        </w:rPr>
        <w:t>.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516EA8">
        <w:rPr>
          <w:rFonts w:ascii="Times New Roman" w:hAnsi="Times New Roman" w:cs="Times New Roman"/>
          <w:sz w:val="24"/>
          <w:szCs w:val="24"/>
        </w:rPr>
        <w:t>().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51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methodName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(тип … </w:t>
      </w: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>) {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где </w:t>
      </w: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>– имя переменной.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содержит следующие методы:</w:t>
      </w:r>
    </w:p>
    <w:p w:rsidR="00F97DF6" w:rsidRPr="00516EA8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 xml:space="preserve">Protected Object </w:t>
      </w:r>
      <w:proofErr w:type="gramStart"/>
      <w:r w:rsidRPr="00516EA8">
        <w:rPr>
          <w:rFonts w:ascii="Times New Roman" w:hAnsi="Times New Roman" w:cs="Times New Roman"/>
          <w:sz w:val="24"/>
          <w:szCs w:val="24"/>
          <w:lang w:val="en-US"/>
        </w:rPr>
        <w:t>clone()</w:t>
      </w:r>
      <w:proofErr w:type="gramEnd"/>
    </w:p>
    <w:p w:rsidR="00F97DF6" w:rsidRPr="00F97DF6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97D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6EA8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F97DF6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F97DF6" w:rsidRPr="00F97DF6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7DF6">
        <w:rPr>
          <w:rFonts w:ascii="Times New Roman" w:hAnsi="Times New Roman" w:cs="Times New Roman"/>
          <w:sz w:val="24"/>
          <w:szCs w:val="24"/>
          <w:lang w:val="en-US"/>
        </w:rPr>
        <w:t>String toString()</w:t>
      </w:r>
    </w:p>
    <w:p w:rsidR="00F97DF6" w:rsidRPr="00516EA8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gramStart"/>
      <w:r w:rsidRPr="00516EA8">
        <w:rPr>
          <w:rFonts w:ascii="Times New Roman" w:hAnsi="Times New Roman" w:cs="Times New Roman"/>
          <w:sz w:val="24"/>
          <w:szCs w:val="24"/>
          <w:lang w:val="en-US"/>
        </w:rPr>
        <w:t>finalize()</w:t>
      </w:r>
      <w:proofErr w:type="gramEnd"/>
    </w:p>
    <w:p w:rsidR="00F97DF6" w:rsidRPr="00516EA8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 xml:space="preserve">Boolean </w:t>
      </w:r>
      <w:proofErr w:type="gramStart"/>
      <w:r w:rsidRPr="00516EA8">
        <w:rPr>
          <w:rFonts w:ascii="Times New Roman" w:hAnsi="Times New Roman" w:cs="Times New Roman"/>
          <w:sz w:val="24"/>
          <w:szCs w:val="24"/>
          <w:lang w:val="en-US"/>
        </w:rPr>
        <w:t>equals()</w:t>
      </w:r>
      <w:proofErr w:type="gramEnd"/>
    </w:p>
    <w:p w:rsidR="00F97DF6" w:rsidRPr="00516EA8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6EA8">
        <w:rPr>
          <w:rFonts w:ascii="Times New Roman" w:hAnsi="Times New Roman" w:cs="Times New Roman"/>
          <w:sz w:val="24"/>
          <w:szCs w:val="24"/>
          <w:lang w:val="en-US"/>
        </w:rPr>
        <w:t>getClass</w:t>
      </w:r>
      <w:proofErr w:type="spellEnd"/>
      <w:r w:rsidRPr="00516EA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A8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>() –возвращает хэш-код объекта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EA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16EA8">
        <w:rPr>
          <w:rFonts w:ascii="Times New Roman" w:hAnsi="Times New Roman" w:cs="Times New Roman"/>
          <w:sz w:val="24"/>
          <w:szCs w:val="24"/>
        </w:rPr>
        <w:t>() – возвращает представление объекта в виде строки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Абстрактные классы содержат методы, которые не реализованы в этих классах, а будут реализованы в классах наследниках. Объявляются ключевым словом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abstract.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Нельзя создать объект абстрактного класса. Абстрактные классы могут содержать  абстрактные методы, которые будут реализованы в наследниках и полностью реализованные методы, а также конструкторы и поля данных.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Интерфейс – гарантирует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какие методы должен выполнять класс, имплементирующий данный интерфейс.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Интерфейс содержит по умолчанию поля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516EA8">
        <w:rPr>
          <w:rFonts w:ascii="Times New Roman" w:hAnsi="Times New Roman" w:cs="Times New Roman"/>
          <w:sz w:val="24"/>
          <w:szCs w:val="24"/>
        </w:rPr>
        <w:t xml:space="preserve">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516EA8">
        <w:rPr>
          <w:rFonts w:ascii="Times New Roman" w:hAnsi="Times New Roman" w:cs="Times New Roman"/>
          <w:sz w:val="24"/>
          <w:szCs w:val="24"/>
        </w:rPr>
        <w:t xml:space="preserve">, а все методы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516EA8">
        <w:rPr>
          <w:rFonts w:ascii="Times New Roman" w:hAnsi="Times New Roman" w:cs="Times New Roman"/>
          <w:sz w:val="24"/>
          <w:szCs w:val="24"/>
        </w:rPr>
        <w:t>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Статические методы можно 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вызвать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не создавая объект класса. 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Статические переменные едины для всех объектов класса, при изменении в одном объекте, переменная меняется во всех.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516E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класс  нельзя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наследовать, метод нельзя переопределить, переменную нельзя изменить.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 Объект класса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Класс – описание совокупности объектов с общими переменными, методами и структурой написания.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Конструкто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р–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это метод, который вызывается автоматически при создании объекта класса и выполняет действия только по инициализации объекта.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Для вызова тела одного конструктора из другого первым оператором вызывающего конструктора должен быть оператор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16EA8">
        <w:rPr>
          <w:rFonts w:ascii="Times New Roman" w:hAnsi="Times New Roman" w:cs="Times New Roman"/>
          <w:sz w:val="24"/>
          <w:szCs w:val="24"/>
        </w:rPr>
        <w:t>(переменные).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 xml:space="preserve">Конструктор имеет тоже имя, что и класс; вызывается только с ключевым словом </w:t>
      </w:r>
      <w:r w:rsidRPr="00516EA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16EA8">
        <w:rPr>
          <w:rFonts w:ascii="Times New Roman" w:hAnsi="Times New Roman" w:cs="Times New Roman"/>
          <w:sz w:val="24"/>
          <w:szCs w:val="24"/>
        </w:rPr>
        <w:t xml:space="preserve"> при создании объекта класса; конструктор не возвращает значение.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t>Перегрузка метода – методы имеют одинаковую сигнатуру, но разные входные данные.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A8">
        <w:rPr>
          <w:rFonts w:ascii="Times New Roman" w:hAnsi="Times New Roman" w:cs="Times New Roman"/>
          <w:sz w:val="24"/>
          <w:szCs w:val="24"/>
        </w:rPr>
        <w:lastRenderedPageBreak/>
        <w:t xml:space="preserve">Переопределение метода – методы имеют одинаковую </w:t>
      </w:r>
      <w:proofErr w:type="gramStart"/>
      <w:r w:rsidRPr="00516EA8">
        <w:rPr>
          <w:rFonts w:ascii="Times New Roman" w:hAnsi="Times New Roman" w:cs="Times New Roman"/>
          <w:sz w:val="24"/>
          <w:szCs w:val="24"/>
        </w:rPr>
        <w:t>сигнатуру</w:t>
      </w:r>
      <w:proofErr w:type="gramEnd"/>
      <w:r w:rsidRPr="00516EA8">
        <w:rPr>
          <w:rFonts w:ascii="Times New Roman" w:hAnsi="Times New Roman" w:cs="Times New Roman"/>
          <w:sz w:val="24"/>
          <w:szCs w:val="24"/>
        </w:rPr>
        <w:t xml:space="preserve"> но разную реализацию.</w:t>
      </w:r>
    </w:p>
    <w:p w:rsidR="00F97DF6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Память в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можно разделить на 2 части: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8641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8641CF">
        <w:rPr>
          <w:rFonts w:ascii="Times New Roman" w:hAnsi="Times New Roman" w:cs="Times New Roman"/>
          <w:sz w:val="24"/>
          <w:szCs w:val="24"/>
        </w:rPr>
        <w:t>.</w:t>
      </w:r>
    </w:p>
    <w:p w:rsidR="00F97DF6" w:rsidRPr="008641CF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хранит вызовы методов, </w:t>
      </w: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>
        <w:rPr>
          <w:rFonts w:ascii="Times New Roman" w:hAnsi="Times New Roman" w:cs="Times New Roman"/>
          <w:sz w:val="24"/>
          <w:szCs w:val="24"/>
        </w:rPr>
        <w:t xml:space="preserve"> все остальное.</w:t>
      </w:r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47B3">
        <w:rPr>
          <w:rFonts w:ascii="Times New Roman" w:hAnsi="Times New Roman" w:cs="Times New Roman"/>
          <w:lang w:val="en-US"/>
        </w:rPr>
        <w:t>System.gc</w:t>
      </w:r>
      <w:proofErr w:type="spellEnd"/>
      <w:r w:rsidRPr="001347B3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1347B3">
        <w:rPr>
          <w:rFonts w:ascii="Times New Roman" w:hAnsi="Times New Roman" w:cs="Times New Roman"/>
          <w:lang w:val="en-US"/>
        </w:rPr>
        <w:t>Runtim</w:t>
      </w:r>
      <w:r>
        <w:rPr>
          <w:rFonts w:ascii="Times New Roman" w:hAnsi="Times New Roman" w:cs="Times New Roman"/>
          <w:lang w:val="en-US"/>
        </w:rPr>
        <w:t>e.getRuntime</w:t>
      </w:r>
      <w:proofErr w:type="spellEnd"/>
      <w:r>
        <w:rPr>
          <w:rFonts w:ascii="Times New Roman" w:hAnsi="Times New Roman" w:cs="Times New Roman"/>
          <w:lang w:val="en-US"/>
        </w:rPr>
        <w:t>().</w:t>
      </w:r>
      <w:proofErr w:type="spellStart"/>
      <w:r>
        <w:rPr>
          <w:rFonts w:ascii="Times New Roman" w:hAnsi="Times New Roman" w:cs="Times New Roman"/>
          <w:lang w:val="en-US"/>
        </w:rPr>
        <w:t>gc</w:t>
      </w:r>
      <w:proofErr w:type="spellEnd"/>
      <w:r>
        <w:rPr>
          <w:rFonts w:ascii="Times New Roman" w:hAnsi="Times New Roman" w:cs="Times New Roman"/>
          <w:lang w:val="en-US"/>
        </w:rPr>
        <w:t>(); finalize()</w:t>
      </w:r>
    </w:p>
    <w:p w:rsidR="00F97DF6" w:rsidRPr="008641CF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кучи:</w:t>
      </w:r>
    </w:p>
    <w:p w:rsidR="00F97DF6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Eden </w:t>
      </w:r>
      <w:r w:rsidRPr="008641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 этой области хранятся все создаваемые объекты.</w:t>
      </w:r>
      <w:proofErr w:type="gramEnd"/>
    </w:p>
    <w:p w:rsidR="00F97DF6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Survivor</w:t>
      </w:r>
      <w:r w:rsidRPr="008641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space </w:t>
      </w:r>
      <w:r w:rsidRPr="008641C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сюда перемещаются объекты из предыдущего уровня, пройдя через первую чистку.</w:t>
      </w:r>
      <w:proofErr w:type="gramEnd"/>
    </w:p>
    <w:p w:rsidR="00F97DF6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Tenured</w:t>
      </w:r>
      <w:r w:rsidRPr="008641C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8641C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generation </w:t>
      </w:r>
      <w:r w:rsidRPr="008641C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здесь скапливаются долгоживущие объекты.</w:t>
      </w:r>
      <w:proofErr w:type="gramEnd"/>
    </w:p>
    <w:p w:rsidR="00F97DF6" w:rsidRPr="008641CF" w:rsidRDefault="00F97DF6" w:rsidP="00F97DF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Permanent</w:t>
      </w:r>
      <w:r w:rsidRPr="008641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generation </w:t>
      </w:r>
      <w:r w:rsidRPr="008641C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здесь хранится используемые классы, методы и т.д.</w:t>
      </w:r>
      <w:proofErr w:type="gramEnd"/>
    </w:p>
    <w:p w:rsidR="00F97DF6" w:rsidRPr="00516EA8" w:rsidRDefault="00F97DF6" w:rsidP="00F97DF6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 –</w:t>
      </w:r>
      <w:r>
        <w:rPr>
          <w:rFonts w:ascii="Times New Roman" w:hAnsi="Times New Roman" w:cs="Times New Roman"/>
          <w:sz w:val="24"/>
          <w:szCs w:val="24"/>
        </w:rPr>
        <w:t xml:space="preserve"> облачное удаленное хранение.</w:t>
      </w:r>
    </w:p>
    <w:p w:rsidR="002A3137" w:rsidRPr="00F97DF6" w:rsidRDefault="002A3137">
      <w:pPr>
        <w:rPr>
          <w:lang w:val="en-US"/>
        </w:rPr>
      </w:pPr>
      <w:bookmarkStart w:id="0" w:name="_GoBack"/>
      <w:bookmarkEnd w:id="0"/>
    </w:p>
    <w:sectPr w:rsidR="002A3137" w:rsidRPr="00F97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D11"/>
    <w:multiLevelType w:val="hybridMultilevel"/>
    <w:tmpl w:val="10E0B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EF"/>
    <w:rsid w:val="002A3137"/>
    <w:rsid w:val="008A66EF"/>
    <w:rsid w:val="00F9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2018-07-22T20:28:00Z</dcterms:created>
  <dcterms:modified xsi:type="dcterms:W3CDTF">2018-07-22T20:28:00Z</dcterms:modified>
</cp:coreProperties>
</file>