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D71C" w14:textId="7494344B" w:rsidR="00B056CD" w:rsidRPr="00B056CD" w:rsidRDefault="00B056CD" w:rsidP="00B056CD">
      <w:pPr>
        <w:jc w:val="both"/>
        <w:rPr>
          <w:b/>
          <w:sz w:val="32"/>
          <w:szCs w:val="32"/>
          <w:lang w:val="uk-UA"/>
        </w:rPr>
      </w:pPr>
      <w:bookmarkStart w:id="0" w:name="_GoBack"/>
      <w:bookmarkEnd w:id="0"/>
      <w:r w:rsidRPr="00B46560">
        <w:rPr>
          <w:b/>
          <w:sz w:val="32"/>
          <w:szCs w:val="32"/>
          <w:lang w:val="uk-UA"/>
        </w:rPr>
        <w:t xml:space="preserve">Лекція </w:t>
      </w:r>
      <w:r>
        <w:rPr>
          <w:b/>
          <w:sz w:val="32"/>
          <w:szCs w:val="32"/>
          <w:lang w:val="uk-UA"/>
        </w:rPr>
        <w:t>4</w:t>
      </w:r>
      <w:r w:rsidRPr="00B46560">
        <w:rPr>
          <w:b/>
          <w:sz w:val="32"/>
          <w:szCs w:val="32"/>
          <w:lang w:val="uk-UA"/>
        </w:rPr>
        <w:t>.</w:t>
      </w:r>
      <w:r w:rsidRPr="00094CE7">
        <w:rPr>
          <w:b/>
          <w:sz w:val="28"/>
          <w:szCs w:val="28"/>
          <w:lang w:val="uk-UA"/>
        </w:rPr>
        <w:t xml:space="preserve"> </w:t>
      </w:r>
      <w:r w:rsidRPr="00B056CD">
        <w:rPr>
          <w:sz w:val="32"/>
          <w:szCs w:val="32"/>
          <w:lang w:val="uk-UA"/>
        </w:rPr>
        <w:t>Матрична форма запису системи лінійних алгебраїчних рівнянь та її розв’язок. Еквівалентні</w:t>
      </w:r>
      <w:r w:rsidRPr="00B056CD">
        <w:rPr>
          <w:sz w:val="32"/>
          <w:szCs w:val="32"/>
        </w:rPr>
        <w:t xml:space="preserve"> </w:t>
      </w:r>
      <w:r w:rsidRPr="00B056CD">
        <w:rPr>
          <w:sz w:val="32"/>
          <w:szCs w:val="32"/>
          <w:lang w:val="uk-UA"/>
        </w:rPr>
        <w:t>перетворення</w:t>
      </w:r>
      <w:r w:rsidRPr="00B056CD">
        <w:rPr>
          <w:sz w:val="32"/>
          <w:szCs w:val="32"/>
        </w:rPr>
        <w:t xml:space="preserve">. </w:t>
      </w:r>
      <w:r w:rsidRPr="00B056CD">
        <w:rPr>
          <w:sz w:val="32"/>
          <w:szCs w:val="32"/>
          <w:lang w:val="uk-UA"/>
        </w:rPr>
        <w:t>Розв’язування системи лінійних рівнянь методом Гаусса.</w:t>
      </w:r>
      <w:r>
        <w:rPr>
          <w:sz w:val="32"/>
          <w:szCs w:val="32"/>
          <w:lang w:val="uk-UA"/>
        </w:rPr>
        <w:t xml:space="preserve"> </w:t>
      </w:r>
    </w:p>
    <w:p w14:paraId="3BB82031" w14:textId="77777777" w:rsidR="00B056CD" w:rsidRDefault="00B056CD" w:rsidP="00B056CD">
      <w:pPr>
        <w:jc w:val="center"/>
        <w:rPr>
          <w:lang w:val="uk-UA"/>
        </w:rPr>
      </w:pPr>
    </w:p>
    <w:p w14:paraId="21B7DB88" w14:textId="77777777" w:rsidR="00B056CD" w:rsidRPr="00B46560" w:rsidRDefault="00B056CD" w:rsidP="00B056CD">
      <w:pPr>
        <w:jc w:val="center"/>
        <w:rPr>
          <w:b/>
          <w:lang w:val="uk-UA"/>
        </w:rPr>
      </w:pPr>
      <w:r w:rsidRPr="00B46560">
        <w:rPr>
          <w:b/>
          <w:lang w:val="uk-UA"/>
        </w:rPr>
        <w:t>План</w:t>
      </w:r>
    </w:p>
    <w:p w14:paraId="6E2E7E4B" w14:textId="77777777" w:rsidR="00B056CD" w:rsidRPr="00B46560" w:rsidRDefault="00B056CD" w:rsidP="00B056CD">
      <w:pPr>
        <w:numPr>
          <w:ilvl w:val="1"/>
          <w:numId w:val="1"/>
        </w:numPr>
        <w:ind w:left="720" w:hanging="720"/>
        <w:rPr>
          <w:lang w:val="uk-UA"/>
        </w:rPr>
      </w:pPr>
      <w:r w:rsidRPr="00B46560">
        <w:rPr>
          <w:lang w:val="uk-UA"/>
        </w:rPr>
        <w:t>Розв’язування системи лінійних алгебраїчних рівнянь (СЛАР) матричним способом.</w:t>
      </w:r>
    </w:p>
    <w:p w14:paraId="08AFF97D" w14:textId="77777777" w:rsidR="00B056CD" w:rsidRPr="00B46560" w:rsidRDefault="00B056CD" w:rsidP="00B056CD">
      <w:pPr>
        <w:numPr>
          <w:ilvl w:val="1"/>
          <w:numId w:val="1"/>
        </w:numPr>
        <w:rPr>
          <w:lang w:val="uk-UA"/>
        </w:rPr>
      </w:pPr>
      <w:r w:rsidRPr="00B46560">
        <w:rPr>
          <w:lang w:val="uk-UA"/>
        </w:rPr>
        <w:t>Використання методів Гаусса та Жордана-Гаусса для розв’язування СЛАР (з використанням елементарних перетворень).</w:t>
      </w:r>
    </w:p>
    <w:p w14:paraId="6202D5CC" w14:textId="77777777" w:rsidR="00B056CD" w:rsidRDefault="00B056CD" w:rsidP="00B056CD">
      <w:pPr>
        <w:tabs>
          <w:tab w:val="num" w:pos="360"/>
        </w:tabs>
        <w:rPr>
          <w:lang w:val="en-US"/>
        </w:rPr>
      </w:pPr>
    </w:p>
    <w:p w14:paraId="21D0E574" w14:textId="77777777" w:rsidR="00B056CD" w:rsidRPr="002009F1" w:rsidRDefault="00B056CD" w:rsidP="00B056CD">
      <w:pPr>
        <w:tabs>
          <w:tab w:val="num" w:pos="360"/>
        </w:tabs>
        <w:rPr>
          <w:lang w:val="en-US"/>
        </w:rPr>
      </w:pPr>
    </w:p>
    <w:p w14:paraId="65FF4DA8" w14:textId="77777777" w:rsidR="00B056CD" w:rsidRPr="00902946" w:rsidRDefault="00B056CD" w:rsidP="00B056CD">
      <w:pPr>
        <w:jc w:val="both"/>
        <w:rPr>
          <w:lang w:val="uk-UA"/>
        </w:rPr>
      </w:pPr>
      <w:r w:rsidRPr="00902946">
        <w:rPr>
          <w:i/>
          <w:u w:val="single"/>
          <w:lang w:val="uk-UA"/>
        </w:rPr>
        <w:t xml:space="preserve">Основні твердження та поняття: </w:t>
      </w:r>
      <w:r>
        <w:rPr>
          <w:lang w:val="uk-UA"/>
        </w:rPr>
        <w:t>система лінійних алгебраїчних рівнянь (СЛАР), метод Крамера, методи Гаусса та Жордана-Гаусса, матричний спосіб, алгоритм, елементарні перетворення, прямий та зворотний ходи, метод „прямокутника”, головний елемент.</w:t>
      </w:r>
    </w:p>
    <w:p w14:paraId="0E5320EB" w14:textId="77777777" w:rsidR="00B056CD" w:rsidRDefault="00B056CD" w:rsidP="00B056CD">
      <w:pPr>
        <w:rPr>
          <w:i/>
          <w:lang w:val="uk-UA"/>
        </w:rPr>
      </w:pPr>
    </w:p>
    <w:p w14:paraId="6E21E77C" w14:textId="7D7950FF" w:rsidR="00B056CD" w:rsidRPr="00881235" w:rsidRDefault="00B056CD" w:rsidP="00B056C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Pr="00881235">
        <w:rPr>
          <w:b/>
          <w:sz w:val="28"/>
          <w:szCs w:val="28"/>
          <w:lang w:val="uk-UA"/>
        </w:rPr>
        <w:t>. Розв’язування систем лінійних алгебраїчних рівнянь матричним методом</w:t>
      </w:r>
    </w:p>
    <w:p w14:paraId="25BA6F18" w14:textId="77777777" w:rsidR="00B056CD" w:rsidRDefault="00B056CD" w:rsidP="00B056CD">
      <w:pPr>
        <w:jc w:val="both"/>
        <w:rPr>
          <w:lang w:val="uk-UA"/>
        </w:rPr>
      </w:pPr>
    </w:p>
    <w:p w14:paraId="7C44A6AF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Розглянемо систему трьох рівнянь з трьома невідомими та запишемо її в загальному вигляді</w:t>
      </w:r>
    </w:p>
    <w:p w14:paraId="70BB85E7" w14:textId="77777777" w:rsidR="00B056CD" w:rsidRDefault="00B056CD" w:rsidP="00B056CD">
      <w:pPr>
        <w:jc w:val="center"/>
        <w:rPr>
          <w:lang w:val="uk-UA"/>
        </w:rPr>
      </w:pPr>
      <w:r w:rsidRPr="00066B42">
        <w:rPr>
          <w:position w:val="-50"/>
          <w:lang w:val="uk-UA"/>
        </w:rPr>
        <w:object w:dxaOrig="2360" w:dyaOrig="1120" w14:anchorId="2D538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56.4pt" o:ole="">
            <v:imagedata r:id="rId5" o:title=""/>
          </v:shape>
          <o:OLEObject Type="Embed" ProgID="Equation.3" ShapeID="_x0000_i1025" DrawAspect="Content" ObjectID="_1730761117" r:id="rId6"/>
        </w:object>
      </w:r>
      <w:r>
        <w:rPr>
          <w:lang w:val="uk-UA"/>
        </w:rPr>
        <w:t>.</w:t>
      </w:r>
    </w:p>
    <w:p w14:paraId="650CD259" w14:textId="77777777" w:rsidR="00B056CD" w:rsidRDefault="00B056CD" w:rsidP="00B056CD">
      <w:pPr>
        <w:jc w:val="center"/>
        <w:rPr>
          <w:lang w:val="uk-UA"/>
        </w:rPr>
      </w:pPr>
    </w:p>
    <w:p w14:paraId="37EE7BAC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 xml:space="preserve">Елементи даної СЛАР можна умовно поділити на три групи: коефіцієнти </w:t>
      </w:r>
      <w:r w:rsidRPr="00AA3C0A">
        <w:rPr>
          <w:position w:val="-14"/>
          <w:lang w:val="uk-UA"/>
        </w:rPr>
        <w:object w:dxaOrig="300" w:dyaOrig="380" w14:anchorId="79BB66AA">
          <v:shape id="_x0000_i1026" type="#_x0000_t75" style="width:15pt;height:18.6pt" o:ole="">
            <v:imagedata r:id="rId7" o:title=""/>
          </v:shape>
          <o:OLEObject Type="Embed" ProgID="Equation.3" ShapeID="_x0000_i1026" DrawAspect="Content" ObjectID="_1730761118" r:id="rId8"/>
        </w:object>
      </w:r>
      <w:r>
        <w:rPr>
          <w:lang w:val="uk-UA"/>
        </w:rPr>
        <w:t xml:space="preserve"> біля невідомих величин, самі невідомі </w:t>
      </w:r>
      <w:r w:rsidRPr="00AA3C0A">
        <w:rPr>
          <w:position w:val="-10"/>
          <w:lang w:val="uk-UA"/>
        </w:rPr>
        <w:object w:dxaOrig="620" w:dyaOrig="260" w14:anchorId="255E8CE8">
          <v:shape id="_x0000_i1027" type="#_x0000_t75" style="width:30.6pt;height:12.6pt" o:ole="">
            <v:imagedata r:id="rId9" o:title=""/>
          </v:shape>
          <o:OLEObject Type="Embed" ProgID="Equation.3" ShapeID="_x0000_i1027" DrawAspect="Content" ObjectID="_1730761119" r:id="rId10"/>
        </w:object>
      </w:r>
      <w:r>
        <w:rPr>
          <w:lang w:val="uk-UA"/>
        </w:rPr>
        <w:t xml:space="preserve"> та вільні члени </w:t>
      </w:r>
      <w:r w:rsidRPr="00AA3C0A">
        <w:rPr>
          <w:position w:val="-14"/>
          <w:lang w:val="uk-UA"/>
        </w:rPr>
        <w:object w:dxaOrig="260" w:dyaOrig="380" w14:anchorId="37507194">
          <v:shape id="_x0000_i1028" type="#_x0000_t75" style="width:12.6pt;height:18.6pt" o:ole="">
            <v:imagedata r:id="rId11" o:title=""/>
          </v:shape>
          <o:OLEObject Type="Embed" ProgID="Equation.3" ShapeID="_x0000_i1028" DrawAspect="Content" ObjectID="_1730761120" r:id="rId12"/>
        </w:object>
      </w:r>
      <w:r>
        <w:rPr>
          <w:lang w:val="uk-UA"/>
        </w:rPr>
        <w:t xml:space="preserve"> – значення, що розміщені після знаку рівності. Тому, використовуючи поняття матриці та дій над матрицями, дану систему можна подати у матричному вигляді</w:t>
      </w:r>
    </w:p>
    <w:p w14:paraId="530B3912" w14:textId="77777777" w:rsidR="00B056CD" w:rsidRDefault="00B056CD" w:rsidP="00B056CD">
      <w:pPr>
        <w:ind w:firstLine="708"/>
        <w:jc w:val="both"/>
        <w:rPr>
          <w:lang w:val="uk-UA"/>
        </w:rPr>
      </w:pPr>
    </w:p>
    <w:p w14:paraId="70993B3B" w14:textId="77777777" w:rsidR="00B056CD" w:rsidRDefault="00B056CD" w:rsidP="00B056CD">
      <w:pPr>
        <w:ind w:left="3540"/>
        <w:jc w:val="center"/>
        <w:rPr>
          <w:lang w:val="uk-UA"/>
        </w:rPr>
      </w:pPr>
      <w:r w:rsidRPr="002C4276">
        <w:rPr>
          <w:position w:val="-4"/>
          <w:lang w:val="uk-UA"/>
        </w:rPr>
        <w:object w:dxaOrig="980" w:dyaOrig="260" w14:anchorId="242217AE">
          <v:shape id="_x0000_i1029" type="#_x0000_t75" style="width:48.6pt;height:12.6pt" o:ole="">
            <v:imagedata r:id="rId13" o:title=""/>
          </v:shape>
          <o:OLEObject Type="Embed" ProgID="Equation.3" ShapeID="_x0000_i1029" DrawAspect="Content" ObjectID="_1730761121" r:id="rId14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(2.4)</w:t>
      </w:r>
    </w:p>
    <w:p w14:paraId="41824284" w14:textId="77777777" w:rsidR="00B056CD" w:rsidRDefault="00B056CD" w:rsidP="00B056CD">
      <w:pPr>
        <w:ind w:left="3540"/>
        <w:jc w:val="center"/>
        <w:rPr>
          <w:lang w:val="uk-UA"/>
        </w:rPr>
      </w:pPr>
    </w:p>
    <w:p w14:paraId="3D3E9400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D17F23">
        <w:rPr>
          <w:position w:val="-50"/>
          <w:lang w:val="uk-UA"/>
        </w:rPr>
        <w:object w:dxaOrig="2740" w:dyaOrig="1120" w14:anchorId="4AF32AAD">
          <v:shape id="_x0000_i1030" type="#_x0000_t75" style="width:137.4pt;height:56.4pt" o:ole="">
            <v:imagedata r:id="rId15" o:title=""/>
          </v:shape>
          <o:OLEObject Type="Embed" ProgID="Equation.3" ShapeID="_x0000_i1030" DrawAspect="Content" ObjectID="_1730761122" r:id="rId16"/>
        </w:object>
      </w:r>
      <w:r>
        <w:rPr>
          <w:lang w:val="uk-UA"/>
        </w:rPr>
        <w:t xml:space="preserve"> - матриця коефіцієнтів біля невідомих,  </w:t>
      </w:r>
      <w:r w:rsidRPr="00D17F23">
        <w:rPr>
          <w:position w:val="-50"/>
          <w:lang w:val="uk-UA"/>
        </w:rPr>
        <w:object w:dxaOrig="1579" w:dyaOrig="1120" w14:anchorId="6DB91F16">
          <v:shape id="_x0000_i1031" type="#_x0000_t75" style="width:78.6pt;height:56.4pt" o:ole="">
            <v:imagedata r:id="rId17" o:title=""/>
          </v:shape>
          <o:OLEObject Type="Embed" ProgID="Equation.3" ShapeID="_x0000_i1031" DrawAspect="Content" ObjectID="_1730761123" r:id="rId18"/>
        </w:object>
      </w:r>
      <w:r>
        <w:rPr>
          <w:lang w:val="uk-UA"/>
        </w:rPr>
        <w:t xml:space="preserve"> - матриця-стовпець вільних членів, </w:t>
      </w:r>
      <w:r w:rsidRPr="00D17F23">
        <w:rPr>
          <w:position w:val="-50"/>
          <w:lang w:val="uk-UA"/>
        </w:rPr>
        <w:object w:dxaOrig="900" w:dyaOrig="1120" w14:anchorId="71EA92F0">
          <v:shape id="_x0000_i1032" type="#_x0000_t75" style="width:45pt;height:56.4pt" o:ole="">
            <v:imagedata r:id="rId19" o:title=""/>
          </v:shape>
          <o:OLEObject Type="Embed" ProgID="Equation.3" ShapeID="_x0000_i1032" DrawAspect="Content" ObjectID="_1730761124" r:id="rId20"/>
        </w:object>
      </w:r>
      <w:r>
        <w:rPr>
          <w:lang w:val="uk-UA"/>
        </w:rPr>
        <w:t xml:space="preserve"> - матриця-стовпець невідомих. </w:t>
      </w:r>
    </w:p>
    <w:p w14:paraId="24C099DF" w14:textId="77777777" w:rsidR="00B056CD" w:rsidRPr="002C4276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Д</w:t>
      </w:r>
      <w:r w:rsidRPr="002C4276">
        <w:rPr>
          <w:lang w:val="uk-UA"/>
        </w:rPr>
        <w:t>ля того</w:t>
      </w:r>
      <w:r>
        <w:rPr>
          <w:lang w:val="uk-UA"/>
        </w:rPr>
        <w:t>,</w:t>
      </w:r>
      <w:r w:rsidRPr="002C4276">
        <w:rPr>
          <w:lang w:val="uk-UA"/>
        </w:rPr>
        <w:t xml:space="preserve"> щоб розв’язати СЛАР </w:t>
      </w:r>
      <w:r>
        <w:rPr>
          <w:lang w:val="uk-UA"/>
        </w:rPr>
        <w:t>(знайти невідомі значення матриці Х),</w:t>
      </w:r>
      <w:r w:rsidRPr="002C4276">
        <w:rPr>
          <w:lang w:val="uk-UA"/>
        </w:rPr>
        <w:t xml:space="preserve"> її необхідно помножити з</w:t>
      </w:r>
      <w:r>
        <w:rPr>
          <w:lang w:val="uk-UA"/>
        </w:rPr>
        <w:t>ліва (порядок розміщення матриць при множенні суттєвий) на обернену матрицю, тобто</w:t>
      </w:r>
    </w:p>
    <w:p w14:paraId="0BDBB9A3" w14:textId="77777777" w:rsidR="00B056CD" w:rsidRDefault="00B056CD" w:rsidP="00B056CD">
      <w:pPr>
        <w:ind w:left="2124" w:firstLine="708"/>
        <w:jc w:val="center"/>
        <w:rPr>
          <w:lang w:val="uk-UA"/>
        </w:rPr>
      </w:pPr>
      <w:r w:rsidRPr="002C4276">
        <w:rPr>
          <w:position w:val="-4"/>
          <w:lang w:val="uk-UA"/>
        </w:rPr>
        <w:object w:dxaOrig="1939" w:dyaOrig="300" w14:anchorId="4F13FC72">
          <v:shape id="_x0000_i1033" type="#_x0000_t75" style="width:96.6pt;height:15pt" o:ole="">
            <v:imagedata r:id="rId21" o:title=""/>
          </v:shape>
          <o:OLEObject Type="Embed" ProgID="Equation.3" ShapeID="_x0000_i1033" DrawAspect="Content" ObjectID="_1730761125" r:id="rId22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(2.5)</w:t>
      </w:r>
    </w:p>
    <w:p w14:paraId="076D497B" w14:textId="77777777" w:rsidR="00B056CD" w:rsidRPr="002C4276" w:rsidRDefault="00B056CD" w:rsidP="00B056CD">
      <w:pPr>
        <w:ind w:left="2124" w:firstLine="708"/>
        <w:jc w:val="center"/>
        <w:rPr>
          <w:lang w:val="uk-UA"/>
        </w:rPr>
      </w:pPr>
    </w:p>
    <w:p w14:paraId="06A8AE0E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Тоді</w:t>
      </w:r>
      <w:r w:rsidRPr="002C4276">
        <w:rPr>
          <w:lang w:val="uk-UA"/>
        </w:rPr>
        <w:t xml:space="preserve"> </w:t>
      </w:r>
      <w:r>
        <w:rPr>
          <w:lang w:val="uk-UA"/>
        </w:rPr>
        <w:tab/>
      </w:r>
      <w:r w:rsidRPr="002C4276">
        <w:rPr>
          <w:position w:val="-4"/>
          <w:lang w:val="uk-UA"/>
        </w:rPr>
        <w:object w:dxaOrig="1480" w:dyaOrig="300" w14:anchorId="4CC8739C">
          <v:shape id="_x0000_i1034" type="#_x0000_t75" style="width:74.4pt;height:15pt" o:ole="">
            <v:imagedata r:id="rId23" o:title=""/>
          </v:shape>
          <o:OLEObject Type="Embed" ProgID="Equation.3" ShapeID="_x0000_i1034" DrawAspect="Content" ObjectID="_1730761126" r:id="rId24"/>
        </w:object>
      </w:r>
      <w:r w:rsidRPr="002C4276">
        <w:rPr>
          <w:lang w:val="uk-UA"/>
        </w:rPr>
        <w:t xml:space="preserve">. </w:t>
      </w:r>
      <w:r>
        <w:rPr>
          <w:lang w:val="uk-UA"/>
        </w:rPr>
        <w:tab/>
        <w:t xml:space="preserve">Враховуючи, що </w:t>
      </w:r>
      <w:r w:rsidRPr="002C4276">
        <w:rPr>
          <w:position w:val="-4"/>
          <w:lang w:val="uk-UA"/>
        </w:rPr>
        <w:object w:dxaOrig="1040" w:dyaOrig="260" w14:anchorId="41080B7A">
          <v:shape id="_x0000_i1035" type="#_x0000_t75" style="width:51.6pt;height:12.6pt" o:ole="">
            <v:imagedata r:id="rId25" o:title=""/>
          </v:shape>
          <o:OLEObject Type="Embed" ProgID="Equation.3" ShapeID="_x0000_i1035" DrawAspect="Content" ObjectID="_1730761127" r:id="rId26"/>
        </w:object>
      </w:r>
      <w:r>
        <w:rPr>
          <w:lang w:val="uk-UA"/>
        </w:rPr>
        <w:t>, матимемо:</w:t>
      </w:r>
    </w:p>
    <w:p w14:paraId="102A15AC" w14:textId="77777777" w:rsidR="00B056CD" w:rsidRDefault="00B056CD" w:rsidP="00B056CD">
      <w:pPr>
        <w:ind w:firstLine="708"/>
        <w:jc w:val="both"/>
        <w:rPr>
          <w:lang w:val="uk-UA"/>
        </w:rPr>
      </w:pPr>
    </w:p>
    <w:p w14:paraId="398E1F02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4"/>
          <w:lang w:val="uk-UA"/>
        </w:rPr>
        <w:object w:dxaOrig="1180" w:dyaOrig="300" w14:anchorId="6CAD1F0F">
          <v:shape id="_x0000_i1036" type="#_x0000_t75" style="width:59.4pt;height:15pt" o:ole="">
            <v:imagedata r:id="rId27" o:title=""/>
          </v:shape>
          <o:OLEObject Type="Embed" ProgID="Equation.3" ShapeID="_x0000_i1036" DrawAspect="Content" ObjectID="_1730761128" r:id="rId28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lang w:val="uk-UA"/>
        </w:rPr>
        <w:t>(</w:t>
      </w:r>
      <w:r>
        <w:rPr>
          <w:lang w:val="uk-UA"/>
        </w:rPr>
        <w:t>2.6</w:t>
      </w:r>
      <w:r w:rsidRPr="002C4276">
        <w:rPr>
          <w:lang w:val="uk-UA"/>
        </w:rPr>
        <w:t>)</w:t>
      </w:r>
      <w:r w:rsidRPr="008D79E6">
        <w:rPr>
          <w:lang w:val="uk-UA"/>
        </w:rPr>
        <w:t xml:space="preserve"> </w:t>
      </w:r>
    </w:p>
    <w:p w14:paraId="1C485A0F" w14:textId="77777777" w:rsidR="00B056CD" w:rsidRDefault="00B056CD" w:rsidP="00B056CD">
      <w:pPr>
        <w:jc w:val="both"/>
        <w:rPr>
          <w:lang w:val="uk-UA"/>
        </w:rPr>
      </w:pPr>
    </w:p>
    <w:p w14:paraId="1EB3AC1F" w14:textId="77777777" w:rsidR="00B056CD" w:rsidRPr="008D79E6" w:rsidRDefault="00B056CD" w:rsidP="00B056CD">
      <w:pPr>
        <w:jc w:val="both"/>
        <w:rPr>
          <w:lang w:val="uk-UA"/>
        </w:rPr>
      </w:pPr>
      <w:r>
        <w:rPr>
          <w:lang w:val="uk-UA"/>
        </w:rPr>
        <w:t>Це і є</w:t>
      </w:r>
      <w:r w:rsidRPr="002C4276">
        <w:rPr>
          <w:lang w:val="uk-UA"/>
        </w:rPr>
        <w:t xml:space="preserve"> </w:t>
      </w:r>
      <w:r w:rsidRPr="008D79E6">
        <w:rPr>
          <w:b/>
          <w:i/>
          <w:lang w:val="uk-UA"/>
        </w:rPr>
        <w:t>формула для розв’язування СЛАР матричним способом</w:t>
      </w:r>
      <w:r>
        <w:rPr>
          <w:lang w:val="uk-UA"/>
        </w:rPr>
        <w:t>.</w:t>
      </w:r>
    </w:p>
    <w:p w14:paraId="6DDEDD5A" w14:textId="77777777" w:rsidR="00B056CD" w:rsidRPr="002C4276" w:rsidRDefault="00B056CD" w:rsidP="00B056CD">
      <w:pPr>
        <w:jc w:val="both"/>
        <w:rPr>
          <w:lang w:val="uk-UA"/>
        </w:rPr>
      </w:pPr>
    </w:p>
    <w:p w14:paraId="19DEB976" w14:textId="77777777" w:rsidR="00B056CD" w:rsidRDefault="00B056CD" w:rsidP="00B056CD">
      <w:pPr>
        <w:jc w:val="both"/>
        <w:rPr>
          <w:lang w:val="uk-UA"/>
        </w:rPr>
      </w:pPr>
      <w:r>
        <w:rPr>
          <w:i/>
          <w:lang w:val="uk-UA"/>
        </w:rPr>
        <w:lastRenderedPageBreak/>
        <w:t>Завдання 4</w:t>
      </w:r>
      <w:r w:rsidRPr="008D79E6">
        <w:rPr>
          <w:i/>
          <w:lang w:val="uk-UA"/>
        </w:rPr>
        <w:t>.</w:t>
      </w:r>
      <w:r>
        <w:rPr>
          <w:lang w:val="uk-UA"/>
        </w:rPr>
        <w:t xml:space="preserve"> Розв’яжіть</w:t>
      </w:r>
      <w:r w:rsidRPr="002C4276">
        <w:rPr>
          <w:lang w:val="uk-UA"/>
        </w:rPr>
        <w:t xml:space="preserve"> СЛАР </w:t>
      </w:r>
      <w:r w:rsidRPr="002C4276">
        <w:rPr>
          <w:position w:val="-50"/>
          <w:lang w:val="uk-UA"/>
        </w:rPr>
        <w:object w:dxaOrig="2120" w:dyaOrig="1120" w14:anchorId="488D7730">
          <v:shape id="_x0000_i1037" type="#_x0000_t75" style="width:105.6pt;height:56.4pt" o:ole="">
            <v:imagedata r:id="rId29" o:title=""/>
          </v:shape>
          <o:OLEObject Type="Embed" ProgID="Equation.3" ShapeID="_x0000_i1037" DrawAspect="Content" ObjectID="_1730761129" r:id="rId30"/>
        </w:object>
      </w:r>
      <w:r w:rsidRPr="002C4276">
        <w:rPr>
          <w:lang w:val="uk-UA"/>
        </w:rPr>
        <w:t>матричним способом</w:t>
      </w:r>
      <w:r>
        <w:rPr>
          <w:lang w:val="uk-UA"/>
        </w:rPr>
        <w:t>.</w:t>
      </w:r>
    </w:p>
    <w:p w14:paraId="107DAFC6" w14:textId="77777777" w:rsidR="00B056CD" w:rsidRPr="002C4276" w:rsidRDefault="00B056CD" w:rsidP="00B056CD">
      <w:pPr>
        <w:rPr>
          <w:lang w:val="uk-UA"/>
        </w:rPr>
      </w:pPr>
    </w:p>
    <w:p w14:paraId="40CCF27B" w14:textId="77777777" w:rsidR="00B056CD" w:rsidRDefault="00B056CD" w:rsidP="00B056CD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>Розв’яз</w:t>
      </w:r>
      <w:r w:rsidRPr="002C4276">
        <w:rPr>
          <w:u w:val="single"/>
          <w:lang w:val="uk-UA"/>
        </w:rPr>
        <w:t>ання</w:t>
      </w:r>
    </w:p>
    <w:p w14:paraId="117F3154" w14:textId="77777777" w:rsidR="00B056CD" w:rsidRDefault="00B056CD" w:rsidP="00B056CD">
      <w:pPr>
        <w:ind w:firstLine="708"/>
        <w:jc w:val="both"/>
        <w:rPr>
          <w:lang w:val="uk-UA"/>
        </w:rPr>
      </w:pPr>
      <w:r w:rsidRPr="002C4276">
        <w:rPr>
          <w:lang w:val="uk-UA"/>
        </w:rPr>
        <w:t>Запише</w:t>
      </w:r>
      <w:r>
        <w:rPr>
          <w:lang w:val="uk-UA"/>
        </w:rPr>
        <w:t xml:space="preserve">мо дану систему у матричному вигляді, де </w:t>
      </w:r>
    </w:p>
    <w:p w14:paraId="5794126B" w14:textId="77777777" w:rsidR="00B056CD" w:rsidRDefault="00B056CD" w:rsidP="00B056CD">
      <w:pPr>
        <w:ind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1660" w:dyaOrig="1120" w14:anchorId="76224646">
          <v:shape id="_x0000_i1038" type="#_x0000_t75" style="width:83.4pt;height:56.4pt" o:ole="">
            <v:imagedata r:id="rId31" o:title=""/>
          </v:shape>
          <o:OLEObject Type="Embed" ProgID="Equation.3" ShapeID="_x0000_i1038" DrawAspect="Content" ObjectID="_1730761130" r:id="rId32"/>
        </w:object>
      </w:r>
      <w:r>
        <w:rPr>
          <w:lang w:val="uk-UA"/>
        </w:rPr>
        <w:t xml:space="preserve"> - матриця коефіцієнтів біля невідомих.</w:t>
      </w:r>
    </w:p>
    <w:p w14:paraId="669387D5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Елемент</w:t>
      </w:r>
      <w:r w:rsidRPr="007979EF">
        <w:rPr>
          <w:position w:val="-10"/>
          <w:lang w:val="uk-UA"/>
        </w:rPr>
        <w:object w:dxaOrig="760" w:dyaOrig="340" w14:anchorId="1BEEE378">
          <v:shape id="_x0000_i1039" type="#_x0000_t75" style="width:38.4pt;height:17.4pt" o:ole="">
            <v:imagedata r:id="rId33" o:title=""/>
          </v:shape>
          <o:OLEObject Type="Embed" ProgID="Equation.3" ShapeID="_x0000_i1039" DrawAspect="Content" ObjectID="_1730761131" r:id="rId34"/>
        </w:object>
      </w:r>
      <w:r>
        <w:rPr>
          <w:lang w:val="uk-UA"/>
        </w:rPr>
        <w:t xml:space="preserve"> тому, що невідома </w:t>
      </w:r>
      <w:r w:rsidRPr="007979EF">
        <w:rPr>
          <w:position w:val="-10"/>
          <w:lang w:val="uk-UA"/>
        </w:rPr>
        <w:object w:dxaOrig="279" w:dyaOrig="340" w14:anchorId="369925C5">
          <v:shape id="_x0000_i1040" type="#_x0000_t75" style="width:14.4pt;height:17.4pt" o:ole="">
            <v:imagedata r:id="rId35" o:title=""/>
          </v:shape>
          <o:OLEObject Type="Embed" ProgID="Equation.3" ShapeID="_x0000_i1040" DrawAspect="Content" ObjectID="_1730761132" r:id="rId36"/>
        </w:object>
      </w:r>
      <w:r>
        <w:rPr>
          <w:lang w:val="uk-UA"/>
        </w:rPr>
        <w:t xml:space="preserve"> в другому рівнянні системи відсутня. Тобто дане рівняння можна розглядати у вигляді </w:t>
      </w:r>
      <w:r w:rsidRPr="007979EF">
        <w:rPr>
          <w:position w:val="-12"/>
          <w:lang w:val="uk-UA"/>
        </w:rPr>
        <w:object w:dxaOrig="1920" w:dyaOrig="360" w14:anchorId="2C4AD2BB">
          <v:shape id="_x0000_i1041" type="#_x0000_t75" style="width:96pt;height:18pt" o:ole="">
            <v:imagedata r:id="rId37" o:title=""/>
          </v:shape>
          <o:OLEObject Type="Embed" ProgID="Equation.3" ShapeID="_x0000_i1041" DrawAspect="Content" ObjectID="_1730761133" r:id="rId38"/>
        </w:object>
      </w:r>
      <w:r>
        <w:rPr>
          <w:lang w:val="uk-UA"/>
        </w:rPr>
        <w:t xml:space="preserve">. </w:t>
      </w:r>
    </w:p>
    <w:p w14:paraId="44CEE4F9" w14:textId="77777777" w:rsidR="00B056CD" w:rsidRDefault="00B056CD" w:rsidP="00B056CD">
      <w:pPr>
        <w:ind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920" w:dyaOrig="1120" w14:anchorId="4D831372">
          <v:shape id="_x0000_i1042" type="#_x0000_t75" style="width:45.6pt;height:56.4pt" o:ole="">
            <v:imagedata r:id="rId39" o:title=""/>
          </v:shape>
          <o:OLEObject Type="Embed" ProgID="Equation.3" ShapeID="_x0000_i1042" DrawAspect="Content" ObjectID="_1730761134" r:id="rId40"/>
        </w:object>
      </w:r>
      <w:r>
        <w:rPr>
          <w:lang w:val="uk-UA"/>
        </w:rPr>
        <w:t xml:space="preserve"> - матриця-стовпець вільних членів.</w:t>
      </w:r>
    </w:p>
    <w:p w14:paraId="50330231" w14:textId="77777777" w:rsidR="00B056CD" w:rsidRDefault="00B056CD" w:rsidP="00B056CD">
      <w:pPr>
        <w:ind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999" w:dyaOrig="1120" w14:anchorId="388DC924">
          <v:shape id="_x0000_i1043" type="#_x0000_t75" style="width:50.4pt;height:56.4pt" o:ole="">
            <v:imagedata r:id="rId41" o:title=""/>
          </v:shape>
          <o:OLEObject Type="Embed" ProgID="Equation.3" ShapeID="_x0000_i1043" DrawAspect="Content" ObjectID="_1730761135" r:id="rId42"/>
        </w:object>
      </w:r>
      <w:r>
        <w:rPr>
          <w:lang w:val="uk-UA"/>
        </w:rPr>
        <w:t xml:space="preserve"> - матриця-стовпець невідомих.</w:t>
      </w:r>
    </w:p>
    <w:p w14:paraId="4FE7F48E" w14:textId="77777777" w:rsidR="00B056CD" w:rsidRDefault="00B056CD" w:rsidP="00B056CD">
      <w:pPr>
        <w:jc w:val="both"/>
        <w:rPr>
          <w:lang w:val="uk-UA"/>
        </w:rPr>
      </w:pPr>
    </w:p>
    <w:p w14:paraId="109DD4DD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Щоб скористатись формулою (2.6) для розв’язування системи матричним способом с</w:t>
      </w:r>
      <w:r w:rsidRPr="002C4276">
        <w:rPr>
          <w:lang w:val="uk-UA"/>
        </w:rPr>
        <w:t xml:space="preserve">початку потрібно знайти обернену матрицю </w:t>
      </w:r>
      <w:r w:rsidRPr="002C4276">
        <w:rPr>
          <w:position w:val="-4"/>
          <w:lang w:val="uk-UA"/>
        </w:rPr>
        <w:object w:dxaOrig="400" w:dyaOrig="300" w14:anchorId="326A43EB">
          <v:shape id="_x0000_i1044" type="#_x0000_t75" style="width:20.4pt;height:15pt" o:ole="">
            <v:imagedata r:id="rId43" o:title=""/>
          </v:shape>
          <o:OLEObject Type="Embed" ProgID="Equation.3" ShapeID="_x0000_i1044" DrawAspect="Content" ObjectID="_1730761136" r:id="rId44"/>
        </w:object>
      </w:r>
      <w:r w:rsidRPr="002C4276">
        <w:rPr>
          <w:lang w:val="uk-UA"/>
        </w:rPr>
        <w:t xml:space="preserve"> для даної матриці </w:t>
      </w:r>
      <w:r w:rsidRPr="002C4276">
        <w:rPr>
          <w:position w:val="-4"/>
          <w:lang w:val="uk-UA"/>
        </w:rPr>
        <w:object w:dxaOrig="240" w:dyaOrig="260" w14:anchorId="31BC600B">
          <v:shape id="_x0000_i1045" type="#_x0000_t75" style="width:12pt;height:12.6pt" o:ole="">
            <v:imagedata r:id="rId45" o:title=""/>
          </v:shape>
          <o:OLEObject Type="Embed" ProgID="Equation.3" ShapeID="_x0000_i1045" DrawAspect="Content" ObjectID="_1730761137" r:id="rId46"/>
        </w:object>
      </w:r>
      <w:r w:rsidRPr="002C4276">
        <w:rPr>
          <w:lang w:val="uk-UA"/>
        </w:rPr>
        <w:t xml:space="preserve">. </w:t>
      </w:r>
    </w:p>
    <w:p w14:paraId="11FBDDA2" w14:textId="77777777" w:rsidR="00B056CD" w:rsidRDefault="00B056CD" w:rsidP="00B056CD">
      <w:pPr>
        <w:ind w:firstLine="708"/>
        <w:jc w:val="both"/>
        <w:rPr>
          <w:lang w:val="uk-UA"/>
        </w:rPr>
      </w:pPr>
    </w:p>
    <w:p w14:paraId="06723DF0" w14:textId="77777777" w:rsidR="00B056CD" w:rsidRDefault="00B056CD" w:rsidP="00B056CD">
      <w:pPr>
        <w:ind w:firstLine="708"/>
        <w:jc w:val="both"/>
        <w:rPr>
          <w:lang w:val="uk-UA"/>
        </w:rPr>
      </w:pPr>
      <w:r w:rsidRPr="00265DCA">
        <w:rPr>
          <w:i/>
          <w:lang w:val="uk-UA"/>
        </w:rPr>
        <w:t>Зауважимо,</w:t>
      </w:r>
      <w:r>
        <w:rPr>
          <w:lang w:val="uk-UA"/>
        </w:rPr>
        <w:t xml:space="preserve"> що обернену до даної матриці </w:t>
      </w:r>
      <w:r w:rsidRPr="00265DCA">
        <w:rPr>
          <w:i/>
          <w:lang w:val="uk-UA"/>
        </w:rPr>
        <w:t>А</w:t>
      </w:r>
      <w:r>
        <w:rPr>
          <w:lang w:val="uk-UA"/>
        </w:rPr>
        <w:t xml:space="preserve"> нами було вже знайдено при розв’язанні завдання 17 (тема 01, питання 6). Отже, </w:t>
      </w:r>
    </w:p>
    <w:p w14:paraId="67BEC87F" w14:textId="77777777" w:rsidR="00B056CD" w:rsidRPr="002C4276" w:rsidRDefault="00B056CD" w:rsidP="00B056CD">
      <w:pPr>
        <w:ind w:firstLine="708"/>
        <w:jc w:val="both"/>
        <w:rPr>
          <w:lang w:val="uk-UA"/>
        </w:rPr>
      </w:pPr>
    </w:p>
    <w:p w14:paraId="1D1EA5B4" w14:textId="77777777" w:rsidR="00B056CD" w:rsidRDefault="00B056CD" w:rsidP="00B056CD">
      <w:pPr>
        <w:jc w:val="center"/>
        <w:rPr>
          <w:lang w:val="uk-UA"/>
        </w:rPr>
      </w:pPr>
      <w:r w:rsidRPr="002C4276">
        <w:rPr>
          <w:position w:val="-50"/>
          <w:lang w:val="uk-UA"/>
        </w:rPr>
        <w:object w:dxaOrig="2720" w:dyaOrig="1120" w14:anchorId="22BD5F63">
          <v:shape id="_x0000_i1046" type="#_x0000_t75" style="width:135.6pt;height:56.4pt" o:ole="">
            <v:imagedata r:id="rId47" o:title=""/>
          </v:shape>
          <o:OLEObject Type="Embed" ProgID="Equation.3" ShapeID="_x0000_i1046" DrawAspect="Content" ObjectID="_1730761138" r:id="rId48"/>
        </w:object>
      </w:r>
      <w:r>
        <w:rPr>
          <w:lang w:val="uk-UA"/>
        </w:rPr>
        <w:t>.</w:t>
      </w:r>
    </w:p>
    <w:p w14:paraId="3BC79DA4" w14:textId="77777777" w:rsidR="00B056CD" w:rsidRPr="002C4276" w:rsidRDefault="00B056CD" w:rsidP="00B056CD">
      <w:pPr>
        <w:jc w:val="center"/>
        <w:rPr>
          <w:lang w:val="uk-UA"/>
        </w:rPr>
      </w:pPr>
    </w:p>
    <w:p w14:paraId="73F77FB5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Тоді, застосувавши формулу (2.6) та дію множення матриці на матрицю матимемо:</w:t>
      </w:r>
    </w:p>
    <w:p w14:paraId="78EB2881" w14:textId="77777777" w:rsidR="00B056CD" w:rsidRPr="002C4276" w:rsidRDefault="00B056CD" w:rsidP="00B056CD">
      <w:pPr>
        <w:jc w:val="both"/>
        <w:rPr>
          <w:lang w:val="uk-UA"/>
        </w:rPr>
      </w:pPr>
    </w:p>
    <w:p w14:paraId="707DD07A" w14:textId="77777777" w:rsidR="00B056CD" w:rsidRPr="002C4276" w:rsidRDefault="00B056CD" w:rsidP="00B056CD">
      <w:pPr>
        <w:jc w:val="both"/>
        <w:rPr>
          <w:lang w:val="uk-UA"/>
        </w:rPr>
      </w:pPr>
      <w:r w:rsidRPr="002C4276">
        <w:rPr>
          <w:position w:val="-50"/>
          <w:lang w:val="uk-UA"/>
        </w:rPr>
        <w:object w:dxaOrig="8260" w:dyaOrig="1120" w14:anchorId="56012730">
          <v:shape id="_x0000_i1047" type="#_x0000_t75" style="width:413.4pt;height:56.4pt" o:ole="">
            <v:imagedata r:id="rId49" o:title=""/>
          </v:shape>
          <o:OLEObject Type="Embed" ProgID="Equation.3" ShapeID="_x0000_i1047" DrawAspect="Content" ObjectID="_1730761139" r:id="rId50"/>
        </w:object>
      </w:r>
      <w:r>
        <w:rPr>
          <w:lang w:val="uk-UA"/>
        </w:rPr>
        <w:tab/>
      </w:r>
    </w:p>
    <w:p w14:paraId="25B3BCA7" w14:textId="77777777" w:rsidR="00B056CD" w:rsidRDefault="00B056CD" w:rsidP="00B056CD">
      <w:pPr>
        <w:jc w:val="both"/>
        <w:rPr>
          <w:lang w:val="uk-UA"/>
        </w:rPr>
      </w:pPr>
    </w:p>
    <w:p w14:paraId="7B590E88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Виконаємо перевірку отриманого результату:</w:t>
      </w:r>
    </w:p>
    <w:p w14:paraId="228F7CA2" w14:textId="77777777" w:rsidR="00B056CD" w:rsidRDefault="00B056CD" w:rsidP="00B056CD">
      <w:pPr>
        <w:jc w:val="both"/>
        <w:rPr>
          <w:lang w:val="uk-UA"/>
        </w:rPr>
      </w:pPr>
    </w:p>
    <w:p w14:paraId="75AD04D3" w14:textId="77777777" w:rsidR="00B056CD" w:rsidRDefault="00B056CD" w:rsidP="00B056CD">
      <w:pPr>
        <w:ind w:firstLine="708"/>
        <w:jc w:val="both"/>
        <w:rPr>
          <w:lang w:val="uk-UA"/>
        </w:rPr>
      </w:pPr>
      <w:r w:rsidRPr="00771E34">
        <w:rPr>
          <w:position w:val="-6"/>
          <w:lang w:val="uk-UA"/>
        </w:rPr>
        <w:object w:dxaOrig="1340" w:dyaOrig="279" w14:anchorId="05494E8F">
          <v:shape id="_x0000_i1048" type="#_x0000_t75" style="width:66.6pt;height:14.4pt" o:ole="">
            <v:imagedata r:id="rId51" o:title=""/>
          </v:shape>
          <o:OLEObject Type="Embed" ProgID="Equation.3" ShapeID="_x0000_i1048" DrawAspect="Content" ObjectID="_1730761140" r:id="rId52"/>
        </w:object>
      </w:r>
      <w:r>
        <w:rPr>
          <w:lang w:val="uk-UA"/>
        </w:rPr>
        <w:t xml:space="preserve"> - рівність виконується;</w:t>
      </w:r>
    </w:p>
    <w:p w14:paraId="099F18C7" w14:textId="77777777" w:rsidR="00B056CD" w:rsidRDefault="00B056CD" w:rsidP="00B056CD">
      <w:pPr>
        <w:ind w:firstLine="708"/>
        <w:jc w:val="both"/>
        <w:rPr>
          <w:lang w:val="uk-UA"/>
        </w:rPr>
      </w:pPr>
      <w:r w:rsidRPr="00771E34">
        <w:rPr>
          <w:position w:val="-6"/>
          <w:lang w:val="uk-UA"/>
        </w:rPr>
        <w:object w:dxaOrig="1620" w:dyaOrig="279" w14:anchorId="68576990">
          <v:shape id="_x0000_i1049" type="#_x0000_t75" style="width:81pt;height:14.4pt" o:ole="">
            <v:imagedata r:id="rId53" o:title=""/>
          </v:shape>
          <o:OLEObject Type="Embed" ProgID="Equation.3" ShapeID="_x0000_i1049" DrawAspect="Content" ObjectID="_1730761141" r:id="rId54"/>
        </w:object>
      </w:r>
      <w:r>
        <w:rPr>
          <w:lang w:val="uk-UA"/>
        </w:rPr>
        <w:t xml:space="preserve"> - рівність виконується;</w:t>
      </w:r>
    </w:p>
    <w:p w14:paraId="3786432A" w14:textId="77777777" w:rsidR="00B056CD" w:rsidRDefault="00B056CD" w:rsidP="00B056CD">
      <w:pPr>
        <w:ind w:firstLine="708"/>
        <w:jc w:val="both"/>
        <w:rPr>
          <w:lang w:val="uk-UA"/>
        </w:rPr>
      </w:pPr>
      <w:r w:rsidRPr="00771E34">
        <w:rPr>
          <w:position w:val="-6"/>
          <w:lang w:val="uk-UA"/>
        </w:rPr>
        <w:object w:dxaOrig="1960" w:dyaOrig="279" w14:anchorId="7C799A31">
          <v:shape id="_x0000_i1050" type="#_x0000_t75" style="width:98.4pt;height:14.4pt" o:ole="">
            <v:imagedata r:id="rId55" o:title=""/>
          </v:shape>
          <o:OLEObject Type="Embed" ProgID="Equation.3" ShapeID="_x0000_i1050" DrawAspect="Content" ObjectID="_1730761142" r:id="rId56"/>
        </w:object>
      </w:r>
      <w:r>
        <w:rPr>
          <w:lang w:val="uk-UA"/>
        </w:rPr>
        <w:t xml:space="preserve"> - рівність виконується.</w:t>
      </w:r>
    </w:p>
    <w:p w14:paraId="34CB76EE" w14:textId="77777777" w:rsidR="00B056CD" w:rsidRDefault="00B056CD" w:rsidP="00B056CD">
      <w:pPr>
        <w:jc w:val="both"/>
        <w:rPr>
          <w:lang w:val="uk-UA"/>
        </w:rPr>
      </w:pPr>
    </w:p>
    <w:p w14:paraId="7C9E45AD" w14:textId="77777777" w:rsidR="00B056CD" w:rsidRPr="002C4276" w:rsidRDefault="00B056CD" w:rsidP="00B056CD">
      <w:pPr>
        <w:jc w:val="both"/>
        <w:rPr>
          <w:lang w:val="uk-UA"/>
        </w:rPr>
      </w:pPr>
      <w:r w:rsidRPr="002C4276">
        <w:rPr>
          <w:lang w:val="uk-UA"/>
        </w:rPr>
        <w:t xml:space="preserve">Відповідь: </w:t>
      </w:r>
      <w:r w:rsidRPr="002C4276">
        <w:rPr>
          <w:position w:val="-12"/>
          <w:lang w:val="uk-UA"/>
        </w:rPr>
        <w:object w:dxaOrig="1900" w:dyaOrig="360" w14:anchorId="601D44AE">
          <v:shape id="_x0000_i1051" type="#_x0000_t75" style="width:95.4pt;height:18pt" o:ole="">
            <v:imagedata r:id="rId57" o:title=""/>
          </v:shape>
          <o:OLEObject Type="Embed" ProgID="Equation.3" ShapeID="_x0000_i1051" DrawAspect="Content" ObjectID="_1730761143" r:id="rId58"/>
        </w:object>
      </w:r>
      <w:r>
        <w:rPr>
          <w:lang w:val="uk-UA"/>
        </w:rPr>
        <w:t>.</w:t>
      </w:r>
    </w:p>
    <w:p w14:paraId="5EE3E70C" w14:textId="77777777" w:rsidR="00B056CD" w:rsidRDefault="00B056CD" w:rsidP="00B056CD">
      <w:pPr>
        <w:rPr>
          <w:b/>
          <w:lang w:val="uk-UA"/>
        </w:rPr>
      </w:pPr>
    </w:p>
    <w:p w14:paraId="68239218" w14:textId="1E351E26" w:rsidR="00B056CD" w:rsidRDefault="00B056CD" w:rsidP="00B056C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2</w:t>
      </w:r>
      <w:r w:rsidRPr="00881235">
        <w:rPr>
          <w:b/>
          <w:sz w:val="28"/>
          <w:szCs w:val="28"/>
          <w:lang w:val="uk-UA"/>
        </w:rPr>
        <w:t>. Методи Гаусса та Жордана-Гаусса для розв’язування СЛАР</w:t>
      </w:r>
    </w:p>
    <w:p w14:paraId="37A8A1A6" w14:textId="77777777" w:rsidR="00B056CD" w:rsidRPr="00881235" w:rsidRDefault="00B056CD" w:rsidP="00B056CD">
      <w:pPr>
        <w:jc w:val="center"/>
        <w:rPr>
          <w:sz w:val="28"/>
          <w:szCs w:val="28"/>
          <w:lang w:val="uk-UA"/>
        </w:rPr>
      </w:pPr>
      <w:r w:rsidRPr="00881235">
        <w:rPr>
          <w:b/>
          <w:sz w:val="28"/>
          <w:szCs w:val="28"/>
          <w:lang w:val="uk-UA"/>
        </w:rPr>
        <w:t xml:space="preserve"> (з використанням елементарних перетворень)</w:t>
      </w:r>
    </w:p>
    <w:p w14:paraId="5B4E2B9A" w14:textId="77777777" w:rsidR="00B056CD" w:rsidRDefault="00B056CD" w:rsidP="00B056CD">
      <w:pPr>
        <w:jc w:val="both"/>
        <w:rPr>
          <w:lang w:val="uk-UA"/>
        </w:rPr>
      </w:pPr>
    </w:p>
    <w:p w14:paraId="60EBAC07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 xml:space="preserve">Формули Крамера дають можливість, використовуючи спосіб обчислення визначників, знайти числові значення розв’язку системи рівнянь у випадку, коли головний визначник </w:t>
      </w:r>
      <w:r w:rsidRPr="001F3EB4">
        <w:rPr>
          <w:position w:val="-4"/>
          <w:lang w:val="uk-UA"/>
        </w:rPr>
        <w:object w:dxaOrig="220" w:dyaOrig="260" w14:anchorId="5DE0C337">
          <v:shape id="_x0000_i1052" type="#_x0000_t75" style="width:11.4pt;height:12.6pt" o:ole="">
            <v:imagedata r:id="rId59" o:title=""/>
          </v:shape>
          <o:OLEObject Type="Embed" ProgID="Equation.3" ShapeID="_x0000_i1052" DrawAspect="Content" ObjectID="_1730761144" r:id="rId60"/>
        </w:object>
      </w:r>
      <w:r>
        <w:rPr>
          <w:lang w:val="uk-UA"/>
        </w:rPr>
        <w:t xml:space="preserve"> відмінний від нуля. Проте практичне застосування цих формул у багатьох випадках ускладнене. Наприклад, при великій кількості невідомих трудомістким є процес обчислення визначників. Або якщо коефіцієнти рівнянь системи задані наближено (що у реальних задачах буває майже завжди), то похибка розв’язку може бути досить великою. Навіть в тому випадку, коли коефіцієнти в системі вихідних рівнянь відомі точно, але самі обчислення ведуться з урахуванням лише заданого числа значущих цифр, отримуються великі похибки в результаті. Тому при практичному розв’язуванні систем рівнянь використовуються інші способи обчислень, наприклад, методи Гаусса та Жордана – Гаусса.</w:t>
      </w:r>
    </w:p>
    <w:p w14:paraId="4C3376C3" w14:textId="77777777" w:rsidR="00B056CD" w:rsidRDefault="00B056CD" w:rsidP="00B056CD">
      <w:pPr>
        <w:pStyle w:val="a3"/>
        <w:pBdr>
          <w:bottom w:val="single" w:sz="12" w:space="1" w:color="auto"/>
        </w:pBdr>
        <w:ind w:firstLine="0"/>
        <w:rPr>
          <w:sz w:val="24"/>
        </w:rPr>
      </w:pPr>
    </w:p>
    <w:p w14:paraId="6D5FF818" w14:textId="23D020E8" w:rsidR="00B056CD" w:rsidRDefault="00B056CD" w:rsidP="00B056CD">
      <w:pPr>
        <w:pStyle w:val="a3"/>
        <w:ind w:firstLine="0"/>
        <w:jc w:val="left"/>
        <w:rPr>
          <w:b/>
          <w:sz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ADDCCC3" wp14:editId="087FA456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85800" cy="571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DA815" w14:textId="2C64FF92" w:rsidR="00B056CD" w:rsidRDefault="00B056CD" w:rsidP="00B056CD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050EFC" wp14:editId="4C607B3F">
            <wp:simplePos x="0" y="0"/>
            <wp:positionH relativeFrom="column">
              <wp:posOffset>3591560</wp:posOffset>
            </wp:positionH>
            <wp:positionV relativeFrom="paragraph">
              <wp:posOffset>41275</wp:posOffset>
            </wp:positionV>
            <wp:extent cx="1593215" cy="2057400"/>
            <wp:effectExtent l="0" t="0" r="698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915">
        <w:rPr>
          <w:b/>
          <w:color w:val="3366FF"/>
          <w:lang w:val="uk-UA"/>
        </w:rPr>
        <w:t>СТОРІНКА ІСТОРІЇ</w:t>
      </w:r>
    </w:p>
    <w:p w14:paraId="27E5EEBE" w14:textId="77777777" w:rsidR="00B056CD" w:rsidRPr="00B7752E" w:rsidRDefault="00B056CD" w:rsidP="00B056CD">
      <w:pPr>
        <w:jc w:val="both"/>
        <w:rPr>
          <w:sz w:val="20"/>
          <w:szCs w:val="20"/>
          <w:lang w:val="uk-UA"/>
        </w:rPr>
      </w:pPr>
      <w:r w:rsidRPr="00B7752E">
        <w:rPr>
          <w:b/>
          <w:sz w:val="20"/>
          <w:szCs w:val="20"/>
          <w:lang w:val="uk-UA"/>
        </w:rPr>
        <w:t>Карл Фрідріх Гаусс (1777 - 1855)</w:t>
      </w:r>
      <w:r w:rsidRPr="00B7752E">
        <w:rPr>
          <w:sz w:val="20"/>
          <w:szCs w:val="20"/>
          <w:lang w:val="uk-UA"/>
        </w:rPr>
        <w:t xml:space="preserve"> – в історії математики немає нікого, кого можна було б порівнювати з Гауссом за ранньою обдарованістю, яку він виявив у два роки. </w:t>
      </w:r>
    </w:p>
    <w:p w14:paraId="3B04C2F2" w14:textId="77777777" w:rsidR="00B056CD" w:rsidRPr="00B7752E" w:rsidRDefault="00B056CD" w:rsidP="00B056CD">
      <w:pPr>
        <w:jc w:val="both"/>
        <w:rPr>
          <w:sz w:val="20"/>
          <w:szCs w:val="20"/>
          <w:lang w:val="uk-UA"/>
        </w:rPr>
      </w:pPr>
      <w:r w:rsidRPr="00B7752E">
        <w:rPr>
          <w:sz w:val="20"/>
          <w:szCs w:val="20"/>
          <w:lang w:val="uk-UA"/>
        </w:rPr>
        <w:tab/>
        <w:t xml:space="preserve">Він народився у Німеччині, у сім’ї водопровідника. У молодості захоплювався мовознавством і математикою і у день свого 19 - річчя зробив вибір на користь останньої. Із 30 березня 1796 року Гаусс почав вести науковий щоденник, який став одним із найцінніших документів історії математики. </w:t>
      </w:r>
    </w:p>
    <w:p w14:paraId="40B7822D" w14:textId="77777777" w:rsidR="00B056CD" w:rsidRPr="00B7752E" w:rsidRDefault="00B056CD" w:rsidP="00B056CD">
      <w:pPr>
        <w:jc w:val="both"/>
        <w:rPr>
          <w:sz w:val="20"/>
          <w:szCs w:val="20"/>
          <w:lang w:val="uk-UA"/>
        </w:rPr>
      </w:pPr>
      <w:r w:rsidRPr="00B7752E">
        <w:rPr>
          <w:sz w:val="20"/>
          <w:szCs w:val="20"/>
          <w:lang w:val="uk-UA"/>
        </w:rPr>
        <w:tab/>
        <w:t xml:space="preserve">Основна риса наукових робіт вченого – їх виключна різнобічність. Він займався вищою алгеброю, теорією чисел, диференціальною геометрією, теорією ймовірностей, теорією тяжіння, теорією електрики та магнетизму, питаннями капілярності, геодезією та астрономією. У всіх вище згаданих галузях Гаусс зробив оригінальні відкриття. Але математику він вважав царицею всіх наук, а арифметику – царицею математики. </w:t>
      </w:r>
    </w:p>
    <w:p w14:paraId="5B09BE08" w14:textId="77777777" w:rsidR="00B056CD" w:rsidRDefault="00B056CD" w:rsidP="00B056CD">
      <w:pPr>
        <w:jc w:val="both"/>
        <w:rPr>
          <w:sz w:val="20"/>
          <w:szCs w:val="20"/>
          <w:lang w:val="uk-UA"/>
        </w:rPr>
      </w:pPr>
      <w:r w:rsidRPr="00B7752E">
        <w:rPr>
          <w:sz w:val="20"/>
          <w:szCs w:val="20"/>
          <w:lang w:val="uk-UA"/>
        </w:rPr>
        <w:tab/>
        <w:t>Ще за життя його вважали рівним Архімеду та Ньютону, називали королем математики, про що свідчить надпис на медалі, виготовленій на його честь після смерті у 1855 році.</w:t>
      </w:r>
    </w:p>
    <w:p w14:paraId="1FCC0FE6" w14:textId="77777777" w:rsidR="00B056CD" w:rsidRPr="00B7752E" w:rsidRDefault="00B056CD" w:rsidP="00B056CD">
      <w:pPr>
        <w:jc w:val="both"/>
        <w:rPr>
          <w:sz w:val="20"/>
          <w:szCs w:val="20"/>
          <w:lang w:val="uk-UA"/>
        </w:rPr>
      </w:pPr>
    </w:p>
    <w:p w14:paraId="728ABFF8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 xml:space="preserve">Нехай задана система </w:t>
      </w:r>
      <w:r>
        <w:rPr>
          <w:lang w:val="en-US"/>
        </w:rPr>
        <w:t>m</w:t>
      </w:r>
      <w:r>
        <w:rPr>
          <w:lang w:val="uk-UA"/>
        </w:rPr>
        <w:t xml:space="preserve"> рівнянь з </w:t>
      </w:r>
      <w:r>
        <w:rPr>
          <w:lang w:val="en-US"/>
        </w:rPr>
        <w:t>n</w:t>
      </w:r>
      <w:r>
        <w:rPr>
          <w:lang w:val="uk-UA"/>
        </w:rPr>
        <w:t xml:space="preserve"> невідомими:</w:t>
      </w:r>
    </w:p>
    <w:p w14:paraId="4FF38FFE" w14:textId="77777777" w:rsidR="00B056CD" w:rsidRDefault="00B056CD" w:rsidP="00B056CD">
      <w:pPr>
        <w:jc w:val="both"/>
        <w:rPr>
          <w:lang w:val="uk-UA"/>
        </w:rPr>
      </w:pPr>
    </w:p>
    <w:p w14:paraId="4DE7E9B3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BC3834">
        <w:rPr>
          <w:position w:val="-68"/>
          <w:lang w:val="uk-UA"/>
        </w:rPr>
        <w:object w:dxaOrig="3180" w:dyaOrig="1480" w14:anchorId="12AE066D">
          <v:shape id="_x0000_i1053" type="#_x0000_t75" style="width:159pt;height:74.4pt" o:ole="">
            <v:imagedata r:id="rId63" o:title=""/>
          </v:shape>
          <o:OLEObject Type="Embed" ProgID="Equation.3" ShapeID="_x0000_i1053" DrawAspect="Content" ObjectID="_1730761145" r:id="rId64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(2.7)</w:t>
      </w:r>
    </w:p>
    <w:p w14:paraId="54FD5D7B" w14:textId="77777777" w:rsidR="00B056CD" w:rsidRDefault="00B056CD" w:rsidP="00B056CD">
      <w:pPr>
        <w:jc w:val="both"/>
        <w:rPr>
          <w:lang w:val="uk-UA"/>
        </w:rPr>
      </w:pPr>
    </w:p>
    <w:p w14:paraId="16F80F47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BC3834">
        <w:rPr>
          <w:position w:val="-14"/>
          <w:lang w:val="uk-UA"/>
        </w:rPr>
        <w:object w:dxaOrig="300" w:dyaOrig="380" w14:anchorId="39393739">
          <v:shape id="_x0000_i1054" type="#_x0000_t75" style="width:15pt;height:18.6pt" o:ole="">
            <v:imagedata r:id="rId65" o:title=""/>
          </v:shape>
          <o:OLEObject Type="Embed" ProgID="Equation.3" ShapeID="_x0000_i1054" DrawAspect="Content" ObjectID="_1730761146" r:id="rId66"/>
        </w:object>
      </w:r>
      <w:r>
        <w:rPr>
          <w:lang w:val="uk-UA"/>
        </w:rPr>
        <w:t xml:space="preserve"> - коефіцієнти системи рівнянь, </w:t>
      </w:r>
      <w:r w:rsidRPr="00B54787">
        <w:rPr>
          <w:position w:val="-10"/>
          <w:lang w:val="uk-UA"/>
        </w:rPr>
        <w:object w:dxaOrig="740" w:dyaOrig="380" w14:anchorId="63086550">
          <v:shape id="_x0000_i1055" type="#_x0000_t75" style="width:36.6pt;height:18.6pt" o:ole="">
            <v:imagedata r:id="rId67" o:title=""/>
          </v:shape>
          <o:OLEObject Type="Embed" ProgID="Equation.3" ShapeID="_x0000_i1055" DrawAspect="Content" ObjectID="_1730761147" r:id="rId68"/>
        </w:object>
      </w:r>
      <w:r>
        <w:rPr>
          <w:lang w:val="uk-UA"/>
        </w:rPr>
        <w:t xml:space="preserve"> - номер рядка, </w:t>
      </w:r>
      <w:r w:rsidRPr="00BC3834">
        <w:rPr>
          <w:position w:val="-10"/>
          <w:lang w:val="uk-UA"/>
        </w:rPr>
        <w:object w:dxaOrig="740" w:dyaOrig="380" w14:anchorId="5423A592">
          <v:shape id="_x0000_i1056" type="#_x0000_t75" style="width:36.6pt;height:18.6pt" o:ole="">
            <v:imagedata r:id="rId69" o:title=""/>
          </v:shape>
          <o:OLEObject Type="Embed" ProgID="Equation.3" ShapeID="_x0000_i1056" DrawAspect="Content" ObjectID="_1730761148" r:id="rId70"/>
        </w:object>
      </w:r>
      <w:r>
        <w:rPr>
          <w:lang w:val="uk-UA"/>
        </w:rPr>
        <w:t xml:space="preserve"> - номер стовпця, </w:t>
      </w:r>
      <w:r w:rsidRPr="00B54787">
        <w:rPr>
          <w:position w:val="-12"/>
          <w:lang w:val="uk-UA"/>
        </w:rPr>
        <w:object w:dxaOrig="440" w:dyaOrig="360" w14:anchorId="7693C760">
          <v:shape id="_x0000_i1057" type="#_x0000_t75" style="width:21.6pt;height:18pt" o:ole="">
            <v:imagedata r:id="rId71" o:title=""/>
          </v:shape>
          <o:OLEObject Type="Embed" ProgID="Equation.3" ShapeID="_x0000_i1057" DrawAspect="Content" ObjectID="_1730761149" r:id="rId72"/>
        </w:object>
      </w:r>
      <w:r>
        <w:rPr>
          <w:lang w:val="uk-UA"/>
        </w:rPr>
        <w:t xml:space="preserve"> вільні члени, </w:t>
      </w:r>
      <w:r w:rsidRPr="00B54787">
        <w:rPr>
          <w:position w:val="-14"/>
          <w:lang w:val="uk-UA"/>
        </w:rPr>
        <w:object w:dxaOrig="480" w:dyaOrig="380" w14:anchorId="1E5498F3">
          <v:shape id="_x0000_i1058" type="#_x0000_t75" style="width:24pt;height:18.6pt" o:ole="">
            <v:imagedata r:id="rId73" o:title=""/>
          </v:shape>
          <o:OLEObject Type="Embed" ProgID="Equation.3" ShapeID="_x0000_i1058" DrawAspect="Content" ObjectID="_1730761150" r:id="rId74"/>
        </w:object>
      </w:r>
      <w:r>
        <w:rPr>
          <w:lang w:val="uk-UA"/>
        </w:rPr>
        <w:t>невідомі.</w:t>
      </w:r>
    </w:p>
    <w:p w14:paraId="456ED73B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>Дана система може бути розв’язана запропонованими методами з використанням елементарних перетворень або за допомогою таблиць. Зазначимо, що обчислення проводяться лише з коефіцієнтами рівнянь системи (2.7), тому немає потреби писати самі рівняння.</w:t>
      </w:r>
    </w:p>
    <w:p w14:paraId="4843D45D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 xml:space="preserve">При розв’язуванні СЛАР методами Гаусса та Жордана-Гаусса </w:t>
      </w:r>
      <w:r w:rsidRPr="00F82084">
        <w:rPr>
          <w:b/>
          <w:u w:val="single"/>
          <w:lang w:val="uk-UA"/>
        </w:rPr>
        <w:t>за допомогою елементарних перетворень</w:t>
      </w:r>
      <w:r w:rsidRPr="00BE0E83">
        <w:rPr>
          <w:u w:val="single"/>
          <w:lang w:val="uk-UA"/>
        </w:rPr>
        <w:t xml:space="preserve"> </w:t>
      </w:r>
      <w:r>
        <w:rPr>
          <w:lang w:val="uk-UA"/>
        </w:rPr>
        <w:t xml:space="preserve">достатньо написати лише розширену матрицю (матрицю, що складається з коефіцієнтів біля невідомих та стовпця вільних членів) системи. Варто пам’ятати, що рядки та стовпці розширеної матриці можна міняти місцями. </w:t>
      </w:r>
    </w:p>
    <w:p w14:paraId="6D36DD22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 xml:space="preserve">Якщо </w:t>
      </w:r>
      <w:r w:rsidRPr="004A39A5">
        <w:rPr>
          <w:position w:val="-10"/>
          <w:lang w:val="uk-UA"/>
        </w:rPr>
        <w:object w:dxaOrig="720" w:dyaOrig="340" w14:anchorId="2E7C6B7C">
          <v:shape id="_x0000_i1059" type="#_x0000_t75" style="width:36pt;height:17.4pt" o:ole="">
            <v:imagedata r:id="rId75" o:title=""/>
          </v:shape>
          <o:OLEObject Type="Embed" ProgID="Equation.3" ShapeID="_x0000_i1059" DrawAspect="Content" ObjectID="_1730761151" r:id="rId76"/>
        </w:object>
      </w:r>
      <w:r w:rsidRPr="004A39A5">
        <w:rPr>
          <w:lang w:val="uk-UA"/>
        </w:rPr>
        <w:t xml:space="preserve"> </w:t>
      </w:r>
      <w:r>
        <w:rPr>
          <w:lang w:val="uk-UA"/>
        </w:rPr>
        <w:t xml:space="preserve">(в протилежному випадку перестановкою рівнянь системи досягаємо того, що </w:t>
      </w:r>
      <w:r w:rsidRPr="004A39A5">
        <w:rPr>
          <w:position w:val="-10"/>
          <w:lang w:val="uk-UA"/>
        </w:rPr>
        <w:object w:dxaOrig="720" w:dyaOrig="340" w14:anchorId="76343947">
          <v:shape id="_x0000_i1060" type="#_x0000_t75" style="width:36pt;height:17.4pt" o:ole="">
            <v:imagedata r:id="rId75" o:title=""/>
          </v:shape>
          <o:OLEObject Type="Embed" ProgID="Equation.3" ShapeID="_x0000_i1060" DrawAspect="Content" ObjectID="_1730761152" r:id="rId77"/>
        </w:object>
      </w:r>
      <w:r>
        <w:rPr>
          <w:lang w:val="uk-UA"/>
        </w:rPr>
        <w:t xml:space="preserve">) </w:t>
      </w:r>
      <w:r w:rsidRPr="004A39A5">
        <w:rPr>
          <w:lang w:val="uk-UA"/>
        </w:rPr>
        <w:t xml:space="preserve">і </w:t>
      </w:r>
      <w:r w:rsidRPr="004A39A5">
        <w:rPr>
          <w:position w:val="-6"/>
          <w:lang w:val="uk-UA"/>
        </w:rPr>
        <w:object w:dxaOrig="639" w:dyaOrig="240" w14:anchorId="4C8652B3">
          <v:shape id="_x0000_i1061" type="#_x0000_t75" style="width:32.4pt;height:12pt" o:ole="">
            <v:imagedata r:id="rId78" o:title=""/>
          </v:shape>
          <o:OLEObject Type="Embed" ProgID="Equation.3" ShapeID="_x0000_i1061" DrawAspect="Content" ObjectID="_1730761153" r:id="rId79"/>
        </w:object>
      </w:r>
      <w:r w:rsidRPr="004A39A5">
        <w:rPr>
          <w:lang w:val="uk-UA"/>
        </w:rPr>
        <w:t xml:space="preserve">, де </w:t>
      </w:r>
      <w:r w:rsidRPr="004A39A5">
        <w:rPr>
          <w:position w:val="-10"/>
          <w:lang w:val="uk-UA"/>
        </w:rPr>
        <w:object w:dxaOrig="320" w:dyaOrig="340" w14:anchorId="581F8B3F">
          <v:shape id="_x0000_i1062" type="#_x0000_t75" style="width:15.6pt;height:17.4pt" o:ole="">
            <v:imagedata r:id="rId80" o:title=""/>
          </v:shape>
          <o:OLEObject Type="Embed" ProgID="Equation.3" ShapeID="_x0000_i1062" DrawAspect="Content" ObjectID="_1730761154" r:id="rId81"/>
        </w:object>
      </w:r>
      <w:r>
        <w:rPr>
          <w:lang w:val="uk-UA"/>
        </w:rPr>
        <w:t xml:space="preserve"> - головний елемент СЛАР, то к</w:t>
      </w:r>
      <w:r w:rsidRPr="004A39A5">
        <w:rPr>
          <w:lang w:val="uk-UA"/>
        </w:rPr>
        <w:t>оефіцієнти першого рівняння перетворюємо за формулою</w:t>
      </w:r>
    </w:p>
    <w:p w14:paraId="6CCE4A06" w14:textId="77777777" w:rsidR="00B056CD" w:rsidRPr="004A39A5" w:rsidRDefault="00B056CD" w:rsidP="00B056CD">
      <w:pPr>
        <w:jc w:val="both"/>
        <w:rPr>
          <w:lang w:val="uk-UA"/>
        </w:rPr>
      </w:pPr>
    </w:p>
    <w:p w14:paraId="40FABEF1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4A39A5">
        <w:rPr>
          <w:position w:val="-30"/>
          <w:lang w:val="uk-UA"/>
        </w:rPr>
        <w:object w:dxaOrig="1020" w:dyaOrig="720" w14:anchorId="4D2DD125">
          <v:shape id="_x0000_i1063" type="#_x0000_t75" style="width:51pt;height:36pt" o:ole="">
            <v:imagedata r:id="rId82" o:title=""/>
          </v:shape>
          <o:OLEObject Type="Embed" ProgID="Equation.3" ShapeID="_x0000_i1063" DrawAspect="Content" ObjectID="_1730761155" r:id="rId83"/>
        </w:object>
      </w:r>
      <w:r w:rsidRPr="004A39A5">
        <w:rPr>
          <w:lang w:val="uk-UA"/>
        </w:rPr>
        <w:t>,</w:t>
      </w:r>
      <w:r w:rsidRPr="004A39A5">
        <w:rPr>
          <w:lang w:val="uk-UA"/>
        </w:rPr>
        <w:tab/>
      </w:r>
      <w:r w:rsidRPr="004A39A5">
        <w:rPr>
          <w:position w:val="-10"/>
          <w:lang w:val="uk-UA"/>
        </w:rPr>
        <w:object w:dxaOrig="740" w:dyaOrig="380" w14:anchorId="71BD4970">
          <v:shape id="_x0000_i1064" type="#_x0000_t75" style="width:36.6pt;height:18.6pt" o:ole="">
            <v:imagedata r:id="rId84" o:title=""/>
          </v:shape>
          <o:OLEObject Type="Embed" ProgID="Equation.3" ShapeID="_x0000_i1064" DrawAspect="Content" ObjectID="_1730761156" r:id="rId85"/>
        </w:object>
      </w:r>
      <w:r w:rsidRPr="004A39A5"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(2.8)</w:t>
      </w:r>
    </w:p>
    <w:p w14:paraId="6E7BF9A4" w14:textId="77777777" w:rsidR="00B056CD" w:rsidRPr="004A39A5" w:rsidRDefault="00B056CD" w:rsidP="00B056CD">
      <w:pPr>
        <w:jc w:val="both"/>
        <w:rPr>
          <w:lang w:val="uk-UA"/>
        </w:rPr>
      </w:pPr>
    </w:p>
    <w:p w14:paraId="2524FD78" w14:textId="77777777" w:rsidR="00B056CD" w:rsidRDefault="00B056CD" w:rsidP="00B056CD">
      <w:pPr>
        <w:jc w:val="both"/>
        <w:rPr>
          <w:lang w:val="uk-UA"/>
        </w:rPr>
      </w:pPr>
      <w:r w:rsidRPr="004A39A5">
        <w:rPr>
          <w:lang w:val="uk-UA"/>
        </w:rPr>
        <w:t>тобто коефіцієнти першого рівняння ділимо на головний елемент.</w:t>
      </w:r>
      <w:r>
        <w:rPr>
          <w:lang w:val="uk-UA"/>
        </w:rPr>
        <w:t xml:space="preserve"> Далі, при використанні </w:t>
      </w:r>
      <w:r w:rsidRPr="00115176">
        <w:rPr>
          <w:b/>
          <w:i/>
          <w:lang w:val="uk-UA"/>
        </w:rPr>
        <w:t>методу Гаусса</w:t>
      </w:r>
      <w:r>
        <w:rPr>
          <w:lang w:val="uk-UA"/>
        </w:rPr>
        <w:t xml:space="preserve">, проводимо необхідні перетворення (множимо чи ділимо всі елементи одного з рядків на певне числове значення; віднімаємо чи додаємо отримані значення до відповідних елементів іншого рядка тощо) так, щоб </w:t>
      </w:r>
      <w:r w:rsidRPr="00F82084">
        <w:rPr>
          <w:i/>
          <w:lang w:val="uk-UA"/>
        </w:rPr>
        <w:t>зв</w:t>
      </w:r>
      <w:r>
        <w:rPr>
          <w:i/>
          <w:lang w:val="uk-UA"/>
        </w:rPr>
        <w:t>ести</w:t>
      </w:r>
      <w:r w:rsidRPr="00F82084">
        <w:rPr>
          <w:i/>
          <w:lang w:val="uk-UA"/>
        </w:rPr>
        <w:t xml:space="preserve"> нашу розширену матрицю до трикутного вигляду </w:t>
      </w:r>
      <w:r>
        <w:rPr>
          <w:lang w:val="uk-UA"/>
        </w:rPr>
        <w:t xml:space="preserve">(або говорять, </w:t>
      </w:r>
      <w:r w:rsidRPr="00F82084">
        <w:rPr>
          <w:i/>
          <w:lang w:val="uk-UA"/>
        </w:rPr>
        <w:t>зводимо систему до</w:t>
      </w:r>
      <w:r w:rsidRPr="0058257C">
        <w:rPr>
          <w:i/>
          <w:lang w:val="uk-UA"/>
        </w:rPr>
        <w:t xml:space="preserve"> </w:t>
      </w:r>
      <w:r w:rsidRPr="00F82084">
        <w:rPr>
          <w:i/>
          <w:lang w:val="uk-UA"/>
        </w:rPr>
        <w:t>такого вигляду,</w:t>
      </w:r>
      <w:r>
        <w:rPr>
          <w:lang w:val="uk-UA"/>
        </w:rPr>
        <w:t xml:space="preserve"> </w:t>
      </w:r>
      <w:r w:rsidRPr="00F82084">
        <w:rPr>
          <w:i/>
          <w:lang w:val="uk-UA"/>
        </w:rPr>
        <w:t>де нижче головної діагоналі розміщені нулі</w:t>
      </w:r>
      <w:r>
        <w:rPr>
          <w:lang w:val="uk-UA"/>
        </w:rPr>
        <w:t xml:space="preserve">). Це так званий </w:t>
      </w:r>
      <w:r w:rsidRPr="0082174C">
        <w:rPr>
          <w:b/>
          <w:i/>
          <w:lang w:val="uk-UA"/>
        </w:rPr>
        <w:t>прямий хід</w:t>
      </w:r>
      <w:r>
        <w:rPr>
          <w:b/>
          <w:i/>
          <w:lang w:val="uk-UA"/>
        </w:rPr>
        <w:t>,</w:t>
      </w:r>
      <w:r>
        <w:rPr>
          <w:lang w:val="uk-UA"/>
        </w:rPr>
        <w:t xml:space="preserve"> результат якого можна подати у вигляді системи</w:t>
      </w:r>
    </w:p>
    <w:p w14:paraId="171CA5DC" w14:textId="77777777" w:rsidR="00B056CD" w:rsidRDefault="00B056CD" w:rsidP="00B056CD">
      <w:pPr>
        <w:jc w:val="both"/>
        <w:rPr>
          <w:lang w:val="uk-UA"/>
        </w:rPr>
      </w:pPr>
    </w:p>
    <w:p w14:paraId="4113A46A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4A39A5">
        <w:rPr>
          <w:position w:val="-68"/>
          <w:lang w:val="uk-UA"/>
        </w:rPr>
        <w:object w:dxaOrig="4239" w:dyaOrig="1480" w14:anchorId="05B73518">
          <v:shape id="_x0000_i1065" type="#_x0000_t75" style="width:212.4pt;height:74.4pt" o:ole="">
            <v:imagedata r:id="rId86" o:title=""/>
          </v:shape>
          <o:OLEObject Type="Embed" ProgID="Equation.3" ShapeID="_x0000_i1065" DrawAspect="Content" ObjectID="_1730761157" r:id="rId87"/>
        </w:object>
      </w:r>
      <w:r w:rsidRPr="004A39A5"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(2.9)</w:t>
      </w:r>
    </w:p>
    <w:p w14:paraId="299758E4" w14:textId="77777777" w:rsidR="00B056CD" w:rsidRPr="004A39A5" w:rsidRDefault="00B056CD" w:rsidP="00B056CD">
      <w:pPr>
        <w:jc w:val="both"/>
        <w:rPr>
          <w:lang w:val="uk-UA"/>
        </w:rPr>
      </w:pPr>
    </w:p>
    <w:p w14:paraId="2E39E943" w14:textId="77777777" w:rsidR="00B056CD" w:rsidRDefault="00B056CD" w:rsidP="00B056CD">
      <w:pPr>
        <w:jc w:val="both"/>
        <w:rPr>
          <w:lang w:val="uk-UA"/>
        </w:rPr>
      </w:pPr>
      <w:r w:rsidRPr="004A39A5">
        <w:rPr>
          <w:lang w:val="uk-UA"/>
        </w:rPr>
        <w:t xml:space="preserve">де </w:t>
      </w:r>
      <w:r w:rsidRPr="004A39A5">
        <w:rPr>
          <w:position w:val="-14"/>
          <w:lang w:val="uk-UA"/>
        </w:rPr>
        <w:object w:dxaOrig="840" w:dyaOrig="400" w14:anchorId="607C804E">
          <v:shape id="_x0000_i1066" type="#_x0000_t75" style="width:42pt;height:20.4pt" o:ole="">
            <v:imagedata r:id="rId88" o:title=""/>
          </v:shape>
          <o:OLEObject Type="Embed" ProgID="Equation.3" ShapeID="_x0000_i1066" DrawAspect="Content" ObjectID="_1730761158" r:id="rId89"/>
        </w:object>
      </w:r>
      <w:r>
        <w:rPr>
          <w:lang w:val="uk-UA"/>
        </w:rPr>
        <w:t>- новоутворені коефіцієнти;</w:t>
      </w:r>
      <w:r w:rsidRPr="004A39A5">
        <w:rPr>
          <w:lang w:val="uk-UA"/>
        </w:rPr>
        <w:t xml:space="preserve"> k- номер кроку.</w:t>
      </w:r>
    </w:p>
    <w:p w14:paraId="7EB67F49" w14:textId="77777777" w:rsidR="00B056CD" w:rsidRPr="004A39A5" w:rsidRDefault="00B056CD" w:rsidP="00B056CD">
      <w:pPr>
        <w:jc w:val="both"/>
        <w:rPr>
          <w:lang w:val="uk-UA"/>
        </w:rPr>
      </w:pPr>
    </w:p>
    <w:p w14:paraId="3A3E0C74" w14:textId="77777777" w:rsidR="00B056CD" w:rsidRPr="004A39A5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 xml:space="preserve">У результаті </w:t>
      </w:r>
      <w:r w:rsidRPr="00787EEA">
        <w:rPr>
          <w:b/>
          <w:i/>
          <w:lang w:val="uk-UA"/>
        </w:rPr>
        <w:t>зворотного ходу</w:t>
      </w:r>
      <w:r>
        <w:rPr>
          <w:lang w:val="uk-UA"/>
        </w:rPr>
        <w:t xml:space="preserve"> п</w:t>
      </w:r>
      <w:r w:rsidRPr="004A39A5">
        <w:rPr>
          <w:lang w:val="uk-UA"/>
        </w:rPr>
        <w:t>ослідовно, йдучи від останнього</w:t>
      </w:r>
      <w:r>
        <w:rPr>
          <w:lang w:val="uk-UA"/>
        </w:rPr>
        <w:t xml:space="preserve"> рівняння системи до першого, </w:t>
      </w:r>
      <w:r w:rsidRPr="004A39A5">
        <w:rPr>
          <w:lang w:val="uk-UA"/>
        </w:rPr>
        <w:t xml:space="preserve">знаходимо значення невідомих </w:t>
      </w:r>
      <w:r w:rsidRPr="004A39A5">
        <w:rPr>
          <w:position w:val="-12"/>
          <w:lang w:val="uk-UA"/>
        </w:rPr>
        <w:object w:dxaOrig="1140" w:dyaOrig="360" w14:anchorId="23531F15">
          <v:shape id="_x0000_i1067" type="#_x0000_t75" style="width:57pt;height:18pt" o:ole="">
            <v:imagedata r:id="rId90" o:title=""/>
          </v:shape>
          <o:OLEObject Type="Embed" ProgID="Equation.3" ShapeID="_x0000_i1067" DrawAspect="Content" ObjectID="_1730761159" r:id="rId91"/>
        </w:object>
      </w:r>
      <w:r w:rsidRPr="004A39A5">
        <w:rPr>
          <w:lang w:val="uk-UA"/>
        </w:rPr>
        <w:t>. Так, з останнього рівняння отримаємо:</w:t>
      </w:r>
    </w:p>
    <w:p w14:paraId="79709E92" w14:textId="77777777" w:rsidR="00B056CD" w:rsidRDefault="00B056CD" w:rsidP="00B056CD">
      <w:pPr>
        <w:jc w:val="center"/>
        <w:rPr>
          <w:lang w:val="uk-UA"/>
        </w:rPr>
      </w:pPr>
      <w:r w:rsidRPr="004A39A5">
        <w:rPr>
          <w:position w:val="-30"/>
          <w:lang w:val="uk-UA"/>
        </w:rPr>
        <w:object w:dxaOrig="960" w:dyaOrig="720" w14:anchorId="46DC2DF0">
          <v:shape id="_x0000_i1068" type="#_x0000_t75" style="width:48pt;height:36pt" o:ole="">
            <v:imagedata r:id="rId92" o:title=""/>
          </v:shape>
          <o:OLEObject Type="Embed" ProgID="Equation.3" ShapeID="_x0000_i1068" DrawAspect="Content" ObjectID="_1730761160" r:id="rId93"/>
        </w:object>
      </w:r>
      <w:r>
        <w:rPr>
          <w:lang w:val="uk-UA"/>
        </w:rPr>
        <w:t>.</w:t>
      </w:r>
    </w:p>
    <w:p w14:paraId="70803E79" w14:textId="77777777" w:rsidR="00B056CD" w:rsidRPr="004A39A5" w:rsidRDefault="00B056CD" w:rsidP="00B056CD">
      <w:pPr>
        <w:jc w:val="center"/>
        <w:rPr>
          <w:lang w:val="uk-UA"/>
        </w:rPr>
      </w:pPr>
    </w:p>
    <w:p w14:paraId="02E9967B" w14:textId="77777777" w:rsidR="00B056CD" w:rsidRDefault="00B056CD" w:rsidP="00B056CD">
      <w:pPr>
        <w:ind w:firstLine="708"/>
        <w:jc w:val="both"/>
        <w:rPr>
          <w:lang w:val="uk-UA"/>
        </w:rPr>
      </w:pPr>
      <w:r w:rsidRPr="004A39A5">
        <w:rPr>
          <w:lang w:val="uk-UA"/>
        </w:rPr>
        <w:t xml:space="preserve">Підставимо це значення в друге знизу рівняння і знайдемо </w:t>
      </w:r>
      <w:r w:rsidRPr="004A39A5">
        <w:rPr>
          <w:position w:val="-12"/>
          <w:lang w:val="uk-UA"/>
        </w:rPr>
        <w:object w:dxaOrig="420" w:dyaOrig="360" w14:anchorId="07DB2AB4">
          <v:shape id="_x0000_i1069" type="#_x0000_t75" style="width:21pt;height:18pt" o:ole="">
            <v:imagedata r:id="rId94" o:title=""/>
          </v:shape>
          <o:OLEObject Type="Embed" ProgID="Equation.3" ShapeID="_x0000_i1069" DrawAspect="Content" ObjectID="_1730761161" r:id="rId95"/>
        </w:object>
      </w:r>
      <w:r>
        <w:rPr>
          <w:lang w:val="uk-UA"/>
        </w:rPr>
        <w:t xml:space="preserve"> і продовжуємо далі рухатись вгору</w:t>
      </w:r>
      <w:r w:rsidRPr="004A39A5">
        <w:rPr>
          <w:lang w:val="uk-UA"/>
        </w:rPr>
        <w:t xml:space="preserve">. аж доки з першого рівняння системи не знайдемо значення </w:t>
      </w:r>
      <w:r w:rsidRPr="004A39A5">
        <w:rPr>
          <w:position w:val="-10"/>
          <w:lang w:val="uk-UA"/>
        </w:rPr>
        <w:object w:dxaOrig="240" w:dyaOrig="340" w14:anchorId="7E01FF0C">
          <v:shape id="_x0000_i1070" type="#_x0000_t75" style="width:12pt;height:17.4pt" o:ole="">
            <v:imagedata r:id="rId96" o:title=""/>
          </v:shape>
          <o:OLEObject Type="Embed" ProgID="Equation.3" ShapeID="_x0000_i1070" DrawAspect="Content" ObjectID="_1730761162" r:id="rId97"/>
        </w:object>
      </w:r>
      <w:r w:rsidRPr="004A39A5">
        <w:rPr>
          <w:lang w:val="uk-UA"/>
        </w:rPr>
        <w:t>.</w:t>
      </w:r>
      <w:r>
        <w:rPr>
          <w:lang w:val="uk-UA"/>
        </w:rPr>
        <w:t xml:space="preserve"> Виконавши перевірку, одержимо відповідь.</w:t>
      </w:r>
    </w:p>
    <w:p w14:paraId="563E9D29" w14:textId="77777777" w:rsidR="00B056CD" w:rsidRDefault="00B056CD" w:rsidP="00B056CD">
      <w:pPr>
        <w:ind w:firstLine="708"/>
        <w:jc w:val="both"/>
        <w:rPr>
          <w:lang w:val="uk-UA"/>
        </w:rPr>
      </w:pPr>
    </w:p>
    <w:p w14:paraId="3B201BBE" w14:textId="77777777" w:rsidR="00B056CD" w:rsidRDefault="00B056CD" w:rsidP="00B056CD">
      <w:pPr>
        <w:pStyle w:val="a5"/>
        <w:jc w:val="both"/>
        <w:rPr>
          <w:sz w:val="24"/>
        </w:rPr>
      </w:pPr>
      <w:r>
        <w:tab/>
      </w:r>
      <w:r w:rsidRPr="00787EEA">
        <w:rPr>
          <w:sz w:val="24"/>
        </w:rPr>
        <w:t>При розв’язуванн</w:t>
      </w:r>
      <w:r>
        <w:rPr>
          <w:sz w:val="24"/>
        </w:rPr>
        <w:t>і</w:t>
      </w:r>
      <w:r w:rsidRPr="00787EEA">
        <w:rPr>
          <w:sz w:val="24"/>
        </w:rPr>
        <w:t xml:space="preserve"> </w:t>
      </w:r>
      <w:r>
        <w:rPr>
          <w:b/>
          <w:i/>
          <w:sz w:val="24"/>
        </w:rPr>
        <w:t>методом Жордана-</w:t>
      </w:r>
      <w:r w:rsidRPr="003F3AF9">
        <w:rPr>
          <w:b/>
          <w:i/>
          <w:sz w:val="24"/>
        </w:rPr>
        <w:t>Гаусса</w:t>
      </w:r>
      <w:r>
        <w:rPr>
          <w:b/>
          <w:i/>
          <w:sz w:val="24"/>
        </w:rPr>
        <w:t xml:space="preserve"> </w:t>
      </w:r>
      <w:r w:rsidRPr="00115176">
        <w:rPr>
          <w:i/>
          <w:sz w:val="24"/>
        </w:rPr>
        <w:t>виключення невідомих</w:t>
      </w:r>
      <w:r>
        <w:rPr>
          <w:i/>
          <w:sz w:val="24"/>
        </w:rPr>
        <w:t xml:space="preserve"> (перетворення на нуль)</w:t>
      </w:r>
      <w:r w:rsidRPr="00115176">
        <w:rPr>
          <w:i/>
          <w:sz w:val="24"/>
        </w:rPr>
        <w:t xml:space="preserve"> проводимо не лише під головною діагоналлю</w:t>
      </w:r>
      <w:r>
        <w:rPr>
          <w:i/>
          <w:sz w:val="24"/>
        </w:rPr>
        <w:t xml:space="preserve"> розширеної матриці</w:t>
      </w:r>
      <w:r w:rsidRPr="00115176">
        <w:rPr>
          <w:i/>
          <w:sz w:val="24"/>
        </w:rPr>
        <w:t>, а й над нею.</w:t>
      </w:r>
      <w:r w:rsidRPr="00787EEA">
        <w:rPr>
          <w:sz w:val="24"/>
        </w:rPr>
        <w:t xml:space="preserve"> Тоді СЛАР можна буде записати у вигляді:</w:t>
      </w:r>
    </w:p>
    <w:p w14:paraId="59D51D71" w14:textId="77777777" w:rsidR="00B056CD" w:rsidRPr="00787EEA" w:rsidRDefault="00B056CD" w:rsidP="00B056CD">
      <w:pPr>
        <w:pStyle w:val="a5"/>
        <w:jc w:val="both"/>
        <w:rPr>
          <w:sz w:val="24"/>
        </w:rPr>
      </w:pPr>
    </w:p>
    <w:p w14:paraId="5FD75496" w14:textId="77777777" w:rsidR="00B056CD" w:rsidRDefault="00B056CD" w:rsidP="00B056CD">
      <w:pPr>
        <w:pStyle w:val="a5"/>
        <w:jc w:val="both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BC3834">
        <w:rPr>
          <w:position w:val="-98"/>
        </w:rPr>
        <w:object w:dxaOrig="4099" w:dyaOrig="2079" w14:anchorId="2DA27063">
          <v:shape id="_x0000_i1071" type="#_x0000_t75" style="width:204.6pt;height:104.4pt" o:ole="">
            <v:imagedata r:id="rId98" o:title=""/>
          </v:shape>
          <o:OLEObject Type="Embed" ProgID="Equation.3" ShapeID="_x0000_i1071" DrawAspect="Content" ObjectID="_1730761163" r:id="rId99"/>
        </w:object>
      </w:r>
      <w:r>
        <w:tab/>
      </w:r>
      <w:r>
        <w:tab/>
      </w:r>
      <w:r>
        <w:rPr>
          <w:sz w:val="24"/>
        </w:rPr>
        <w:t>(2.10</w:t>
      </w:r>
      <w:r w:rsidRPr="00787EEA">
        <w:rPr>
          <w:sz w:val="24"/>
        </w:rPr>
        <w:t>)</w:t>
      </w:r>
    </w:p>
    <w:p w14:paraId="62D4E4D8" w14:textId="77777777" w:rsidR="00B056CD" w:rsidRPr="00787EEA" w:rsidRDefault="00B056CD" w:rsidP="00B056CD">
      <w:pPr>
        <w:pStyle w:val="a5"/>
        <w:jc w:val="both"/>
        <w:rPr>
          <w:sz w:val="24"/>
        </w:rPr>
      </w:pPr>
    </w:p>
    <w:p w14:paraId="1C5C10F5" w14:textId="77777777" w:rsidR="00B056CD" w:rsidRDefault="00B056CD" w:rsidP="00B056CD">
      <w:pPr>
        <w:tabs>
          <w:tab w:val="num" w:pos="720"/>
        </w:tabs>
        <w:jc w:val="both"/>
        <w:rPr>
          <w:lang w:val="uk-UA"/>
        </w:rPr>
      </w:pPr>
      <w:r>
        <w:rPr>
          <w:lang w:val="uk-UA"/>
        </w:rPr>
        <w:t xml:space="preserve">Тобто відразу отримаємо шукані значення невідомих - </w:t>
      </w:r>
      <w:r w:rsidRPr="004A39A5">
        <w:rPr>
          <w:lang w:val="uk-UA"/>
        </w:rPr>
        <w:t>систем</w:t>
      </w:r>
      <w:r>
        <w:rPr>
          <w:lang w:val="uk-UA"/>
        </w:rPr>
        <w:t>а розв’язана</w:t>
      </w:r>
      <w:r w:rsidRPr="004A39A5">
        <w:rPr>
          <w:lang w:val="uk-UA"/>
        </w:rPr>
        <w:t>.</w:t>
      </w:r>
    </w:p>
    <w:p w14:paraId="13033C5B" w14:textId="77777777" w:rsidR="00B056CD" w:rsidRPr="00787EEA" w:rsidRDefault="00B056CD" w:rsidP="00B056CD">
      <w:pPr>
        <w:tabs>
          <w:tab w:val="num" w:pos="720"/>
        </w:tabs>
        <w:jc w:val="both"/>
        <w:rPr>
          <w:lang w:val="uk-UA"/>
        </w:rPr>
      </w:pPr>
    </w:p>
    <w:p w14:paraId="7E2F2F1E" w14:textId="77777777" w:rsidR="00B056CD" w:rsidRDefault="00B056CD" w:rsidP="00B056CD">
      <w:pPr>
        <w:tabs>
          <w:tab w:val="num" w:pos="720"/>
        </w:tabs>
        <w:ind w:left="360"/>
        <w:jc w:val="both"/>
        <w:rPr>
          <w:lang w:val="uk-UA"/>
        </w:rPr>
      </w:pPr>
      <w:r w:rsidRPr="004A39A5">
        <w:rPr>
          <w:position w:val="-10"/>
          <w:lang w:val="uk-UA"/>
        </w:rPr>
        <w:object w:dxaOrig="180" w:dyaOrig="340" w14:anchorId="4BBE57B6">
          <v:shape id="_x0000_i1072" type="#_x0000_t75" style="width:9pt;height:17.4pt" o:ole="" o:bullet="t">
            <v:imagedata r:id="rId100" o:title=""/>
          </v:shape>
          <o:OLEObject Type="Embed" ProgID="Equation.3" ShapeID="_x0000_i1072" DrawAspect="Content" ObjectID="_1730761164" r:id="rId101"/>
        </w:object>
      </w:r>
      <w:r w:rsidRPr="00787EEA">
        <w:rPr>
          <w:b/>
          <w:i/>
          <w:u w:val="single"/>
          <w:lang w:val="uk-UA"/>
        </w:rPr>
        <w:t>Зауваження</w:t>
      </w:r>
      <w:r>
        <w:rPr>
          <w:b/>
          <w:i/>
          <w:u w:val="single"/>
          <w:lang w:val="uk-UA"/>
        </w:rPr>
        <w:t>.</w:t>
      </w:r>
      <w:r w:rsidRPr="004A39A5">
        <w:rPr>
          <w:lang w:val="uk-UA"/>
        </w:rPr>
        <w:t xml:space="preserve"> </w:t>
      </w:r>
      <w:r>
        <w:rPr>
          <w:lang w:val="uk-UA"/>
        </w:rPr>
        <w:t>П</w:t>
      </w:r>
      <w:r w:rsidRPr="004A39A5">
        <w:rPr>
          <w:lang w:val="uk-UA"/>
        </w:rPr>
        <w:t>ри перетворенні СЛАР можливі такі випадки:</w:t>
      </w:r>
    </w:p>
    <w:p w14:paraId="732F9DB6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ab/>
        <w:t xml:space="preserve">а) </w:t>
      </w:r>
      <w:r w:rsidRPr="003F3AF9">
        <w:rPr>
          <w:lang w:val="uk-UA"/>
        </w:rPr>
        <w:t>Якщо хоча б в одному з рівнянь перетвореної СЛАР зліва отримали нуль, а справа – відмінне від нуля число, то дана СЛАР не має розв’язків</w:t>
      </w:r>
      <w:r>
        <w:rPr>
          <w:lang w:val="uk-UA"/>
        </w:rPr>
        <w:t>,</w:t>
      </w:r>
      <w:r w:rsidRPr="003F3AF9">
        <w:rPr>
          <w:lang w:val="uk-UA"/>
        </w:rPr>
        <w:t xml:space="preserve"> а</w:t>
      </w:r>
      <w:r>
        <w:rPr>
          <w:lang w:val="uk-UA"/>
        </w:rPr>
        <w:t>дже</w:t>
      </w:r>
      <w:r w:rsidRPr="003F3AF9">
        <w:rPr>
          <w:lang w:val="uk-UA"/>
        </w:rPr>
        <w:t xml:space="preserve"> на 0 ділити не можна. Наприклад:</w:t>
      </w:r>
      <w:r>
        <w:rPr>
          <w:lang w:val="uk-UA"/>
        </w:rPr>
        <w:t xml:space="preserve"> </w:t>
      </w:r>
    </w:p>
    <w:p w14:paraId="04C24D3A" w14:textId="77777777" w:rsidR="00B056CD" w:rsidRDefault="00B056CD" w:rsidP="00B056CD">
      <w:pPr>
        <w:ind w:left="720"/>
        <w:jc w:val="center"/>
        <w:rPr>
          <w:lang w:val="uk-UA"/>
        </w:rPr>
      </w:pPr>
      <w:r w:rsidRPr="003F3AF9">
        <w:rPr>
          <w:position w:val="-24"/>
          <w:lang w:val="uk-UA"/>
        </w:rPr>
        <w:object w:dxaOrig="2860" w:dyaOrig="620" w14:anchorId="6037C179">
          <v:shape id="_x0000_i1073" type="#_x0000_t75" style="width:143.4pt;height:30.6pt" o:ole="">
            <v:imagedata r:id="rId102" o:title=""/>
          </v:shape>
          <o:OLEObject Type="Embed" ProgID="Equation.3" ShapeID="_x0000_i1073" DrawAspect="Content" ObjectID="_1730761165" r:id="rId103"/>
        </w:object>
      </w:r>
      <w:r>
        <w:rPr>
          <w:lang w:val="uk-UA"/>
        </w:rPr>
        <w:t>.</w:t>
      </w:r>
    </w:p>
    <w:p w14:paraId="2D195229" w14:textId="77777777" w:rsidR="00B056CD" w:rsidRPr="003F3AF9" w:rsidRDefault="00B056CD" w:rsidP="00B056CD">
      <w:pPr>
        <w:ind w:left="720"/>
        <w:jc w:val="both"/>
        <w:rPr>
          <w:lang w:val="uk-UA"/>
        </w:rPr>
      </w:pPr>
    </w:p>
    <w:p w14:paraId="3F71A930" w14:textId="77777777" w:rsidR="00B056CD" w:rsidRPr="003F3AF9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 xml:space="preserve">б) </w:t>
      </w:r>
      <w:r w:rsidRPr="00787EEA">
        <w:rPr>
          <w:lang w:val="uk-UA"/>
        </w:rPr>
        <w:t>Якщо хоча б в одному з рівнянь перетвореної СЛАР і зліва, і справа отримали нулі,</w:t>
      </w:r>
      <w:r>
        <w:rPr>
          <w:lang w:val="uk-UA"/>
        </w:rPr>
        <w:t xml:space="preserve"> то СЛАР має безліч розв’язків адже рівність</w:t>
      </w:r>
      <w:r w:rsidRPr="00BC3834">
        <w:rPr>
          <w:position w:val="-12"/>
        </w:rPr>
        <w:object w:dxaOrig="920" w:dyaOrig="360" w14:anchorId="56062F6C">
          <v:shape id="_x0000_i1074" type="#_x0000_t75" style="width:45.6pt;height:18pt" o:ole="">
            <v:imagedata r:id="rId104" o:title=""/>
          </v:shape>
          <o:OLEObject Type="Embed" ProgID="Equation.3" ShapeID="_x0000_i1074" DrawAspect="Content" ObjectID="_1730761166" r:id="rId105"/>
        </w:object>
      </w:r>
      <w:r>
        <w:rPr>
          <w:lang w:val="uk-UA"/>
        </w:rPr>
        <w:t xml:space="preserve"> виконується для будь-якого значення невідомої </w:t>
      </w:r>
      <w:r w:rsidRPr="003F3AF9">
        <w:rPr>
          <w:position w:val="-12"/>
          <w:lang w:val="uk-UA"/>
        </w:rPr>
        <w:object w:dxaOrig="279" w:dyaOrig="360" w14:anchorId="465634BA">
          <v:shape id="_x0000_i1075" type="#_x0000_t75" style="width:14.4pt;height:18pt" o:ole="">
            <v:imagedata r:id="rId106" o:title=""/>
          </v:shape>
          <o:OLEObject Type="Embed" ProgID="Equation.3" ShapeID="_x0000_i1075" DrawAspect="Content" ObjectID="_1730761167" r:id="rId107"/>
        </w:object>
      </w:r>
      <w:r>
        <w:rPr>
          <w:lang w:val="uk-UA"/>
        </w:rPr>
        <w:t>.</w:t>
      </w:r>
    </w:p>
    <w:p w14:paraId="06747C6B" w14:textId="77777777" w:rsidR="00B056CD" w:rsidRDefault="00B056CD" w:rsidP="00B056CD">
      <w:pPr>
        <w:ind w:firstLine="708"/>
        <w:jc w:val="both"/>
        <w:rPr>
          <w:lang w:val="uk-UA"/>
        </w:rPr>
      </w:pPr>
    </w:p>
    <w:p w14:paraId="3DD5D084" w14:textId="77777777" w:rsidR="00B056CD" w:rsidRDefault="00B056CD" w:rsidP="00B056CD">
      <w:pPr>
        <w:pStyle w:val="a3"/>
        <w:pBdr>
          <w:bottom w:val="single" w:sz="12" w:space="1" w:color="auto"/>
        </w:pBdr>
        <w:ind w:firstLine="0"/>
        <w:rPr>
          <w:sz w:val="24"/>
        </w:rPr>
      </w:pPr>
    </w:p>
    <w:p w14:paraId="4EAD21E8" w14:textId="214EEC15" w:rsidR="00B056CD" w:rsidRDefault="00B056CD" w:rsidP="00B056CD">
      <w:pPr>
        <w:pStyle w:val="a3"/>
        <w:ind w:firstLine="0"/>
        <w:jc w:val="left"/>
        <w:rPr>
          <w:b/>
          <w:sz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F1CB197" wp14:editId="6ECF49CB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85800" cy="571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AA5D5" w14:textId="5584BFD0" w:rsidR="00B056CD" w:rsidRDefault="00B056CD" w:rsidP="00B056CD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D5B1BD" wp14:editId="61C173CF">
            <wp:simplePos x="0" y="0"/>
            <wp:positionH relativeFrom="column">
              <wp:posOffset>3139440</wp:posOffset>
            </wp:positionH>
            <wp:positionV relativeFrom="paragraph">
              <wp:posOffset>111125</wp:posOffset>
            </wp:positionV>
            <wp:extent cx="1876425" cy="2366010"/>
            <wp:effectExtent l="0" t="0" r="9525" b="0"/>
            <wp:wrapTight wrapText="bothSides">
              <wp:wrapPolygon edited="0">
                <wp:start x="0" y="0"/>
                <wp:lineTo x="0" y="21391"/>
                <wp:lineTo x="21490" y="21391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915">
        <w:rPr>
          <w:b/>
          <w:color w:val="3366FF"/>
          <w:lang w:val="uk-UA"/>
        </w:rPr>
        <w:t>СТОРІНКА ІСТОРІЇ</w:t>
      </w:r>
    </w:p>
    <w:p w14:paraId="44B8D371" w14:textId="77777777" w:rsidR="00B056CD" w:rsidRPr="004E62B3" w:rsidRDefault="00B056CD" w:rsidP="00B056CD">
      <w:pPr>
        <w:ind w:firstLine="708"/>
        <w:jc w:val="both"/>
        <w:rPr>
          <w:sz w:val="20"/>
          <w:szCs w:val="20"/>
          <w:lang w:val="uk-UA"/>
        </w:rPr>
      </w:pPr>
    </w:p>
    <w:p w14:paraId="01946195" w14:textId="77777777" w:rsidR="00B056CD" w:rsidRDefault="00B056CD" w:rsidP="00B056CD">
      <w:pPr>
        <w:jc w:val="both"/>
        <w:rPr>
          <w:rFonts w:eastAsia="Calibri"/>
          <w:sz w:val="20"/>
          <w:szCs w:val="20"/>
          <w:lang w:val="uk-UA" w:eastAsia="en-US"/>
        </w:rPr>
      </w:pPr>
      <w:r w:rsidRPr="00CD32B7">
        <w:rPr>
          <w:rFonts w:eastAsia="Calibri"/>
          <w:sz w:val="20"/>
          <w:szCs w:val="20"/>
          <w:lang w:val="uk-UA" w:eastAsia="en-US"/>
        </w:rPr>
        <w:t>Кам</w:t>
      </w:r>
      <w:r>
        <w:rPr>
          <w:rFonts w:eastAsia="Calibri"/>
          <w:sz w:val="20"/>
          <w:szCs w:val="20"/>
          <w:lang w:val="uk-UA" w:eastAsia="en-US"/>
        </w:rPr>
        <w:t>іль Жорда́н (1838 – 1922) –</w:t>
      </w:r>
      <w:r w:rsidRPr="004E62B3">
        <w:rPr>
          <w:rFonts w:eastAsia="Calibri"/>
          <w:sz w:val="20"/>
          <w:szCs w:val="20"/>
          <w:lang w:val="uk-UA" w:eastAsia="en-US"/>
        </w:rPr>
        <w:t xml:space="preserve"> </w:t>
      </w:r>
      <w:r>
        <w:rPr>
          <w:rFonts w:eastAsia="Calibri"/>
          <w:sz w:val="20"/>
          <w:szCs w:val="20"/>
          <w:lang w:val="uk-UA" w:eastAsia="en-US"/>
        </w:rPr>
        <w:t xml:space="preserve">французький математик, що став відомим завдяки своїм фундаментальним працям в теорії груп і курсі математичного аналізу. Народився в Ліоні, навчався в Політехнічній школі де і отримав інженерну освіту. Пізніше – займає посаду викладача Політехнічної школи та Коледж де Франс. </w:t>
      </w:r>
    </w:p>
    <w:p w14:paraId="34704834" w14:textId="77777777" w:rsidR="00B056CD" w:rsidRPr="004E62B3" w:rsidRDefault="00B056CD" w:rsidP="00B056CD">
      <w:pPr>
        <w:jc w:val="both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  <w:t xml:space="preserve">Серед наукових досягнень – теорема Жордана про криву, топологічний результат (комплексний аналіз); Жорданова нормальна форма (лінійна алгебра); міра Жордана, що використовується для побудови інтеграла Рімана (математичний аналіз), теорема Жордана – Гьольдера про композиційний ряд (теорія груп). </w:t>
      </w:r>
    </w:p>
    <w:p w14:paraId="528EB9C6" w14:textId="77777777" w:rsidR="00B056CD" w:rsidRDefault="00B056CD" w:rsidP="00B056CD">
      <w:pPr>
        <w:jc w:val="both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Також займався теорією Галуа, досліджував групи Матьо тощо.</w:t>
      </w:r>
    </w:p>
    <w:p w14:paraId="4879BFD4" w14:textId="77777777" w:rsidR="00B056CD" w:rsidRPr="00CD32B7" w:rsidRDefault="00B056CD" w:rsidP="00B056CD">
      <w:pPr>
        <w:ind w:firstLine="708"/>
        <w:jc w:val="both"/>
        <w:rPr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 w:eastAsia="en-US"/>
        </w:rPr>
        <w:t xml:space="preserve">На честь вченого названі астероїд </w:t>
      </w:r>
      <w:r>
        <w:rPr>
          <w:rFonts w:eastAsia="Calibri"/>
          <w:sz w:val="20"/>
          <w:szCs w:val="20"/>
          <w:lang w:eastAsia="en-US"/>
        </w:rPr>
        <w:t>25593 Кам</w:t>
      </w:r>
      <w:r>
        <w:rPr>
          <w:rFonts w:eastAsia="Calibri"/>
          <w:sz w:val="20"/>
          <w:szCs w:val="20"/>
          <w:lang w:val="uk-UA" w:eastAsia="en-US"/>
        </w:rPr>
        <w:t>і</w:t>
      </w:r>
      <w:r w:rsidRPr="004E62B3">
        <w:rPr>
          <w:rFonts w:eastAsia="Calibri"/>
          <w:sz w:val="20"/>
          <w:szCs w:val="20"/>
          <w:lang w:eastAsia="en-US"/>
        </w:rPr>
        <w:t xml:space="preserve">льжордан </w:t>
      </w:r>
      <w:r>
        <w:rPr>
          <w:rFonts w:eastAsia="Calibri"/>
          <w:sz w:val="20"/>
          <w:szCs w:val="20"/>
          <w:lang w:val="uk-UA" w:eastAsia="en-US"/>
        </w:rPr>
        <w:t xml:space="preserve">та Інститут </w:t>
      </w:r>
      <w:r w:rsidRPr="004E62B3">
        <w:rPr>
          <w:rFonts w:eastAsia="Calibri"/>
          <w:sz w:val="20"/>
          <w:szCs w:val="20"/>
          <w:lang w:eastAsia="en-US"/>
        </w:rPr>
        <w:t>Кам</w:t>
      </w:r>
      <w:r>
        <w:rPr>
          <w:rFonts w:eastAsia="Calibri"/>
          <w:sz w:val="20"/>
          <w:szCs w:val="20"/>
          <w:lang w:val="uk-UA" w:eastAsia="en-US"/>
        </w:rPr>
        <w:t>іля</w:t>
      </w:r>
      <w:r>
        <w:rPr>
          <w:rFonts w:eastAsia="Calibri"/>
          <w:sz w:val="20"/>
          <w:szCs w:val="20"/>
          <w:lang w:eastAsia="en-US"/>
        </w:rPr>
        <w:t xml:space="preserve"> Жордана</w:t>
      </w:r>
      <w:r>
        <w:rPr>
          <w:rFonts w:eastAsia="Calibri"/>
          <w:sz w:val="20"/>
          <w:szCs w:val="20"/>
          <w:lang w:val="uk-UA" w:eastAsia="en-US"/>
        </w:rPr>
        <w:t xml:space="preserve"> (Франція).</w:t>
      </w:r>
    </w:p>
    <w:p w14:paraId="01C0F08D" w14:textId="77777777" w:rsidR="00B056CD" w:rsidRPr="004A39A5" w:rsidRDefault="00B056CD" w:rsidP="00B056CD">
      <w:pPr>
        <w:ind w:firstLine="708"/>
        <w:jc w:val="both"/>
        <w:rPr>
          <w:lang w:val="uk-UA"/>
        </w:rPr>
      </w:pPr>
    </w:p>
    <w:p w14:paraId="61D8FE1A" w14:textId="77777777" w:rsidR="00B056CD" w:rsidRDefault="00B056CD" w:rsidP="00B056CD">
      <w:pPr>
        <w:ind w:firstLine="708"/>
        <w:jc w:val="both"/>
        <w:rPr>
          <w:lang w:val="uk-UA"/>
        </w:rPr>
      </w:pPr>
      <w:r w:rsidRPr="002B0795">
        <w:rPr>
          <w:i/>
          <w:lang w:val="uk-UA"/>
        </w:rPr>
        <w:t>Завдання 26.</w:t>
      </w:r>
      <w:r>
        <w:rPr>
          <w:lang w:val="uk-UA"/>
        </w:rPr>
        <w:t xml:space="preserve"> Розв’яжіть систему </w:t>
      </w:r>
      <w:r w:rsidRPr="00A46843">
        <w:rPr>
          <w:position w:val="-68"/>
          <w:lang w:val="uk-UA"/>
        </w:rPr>
        <w:object w:dxaOrig="2460" w:dyaOrig="1480" w14:anchorId="74318C06">
          <v:shape id="_x0000_i1076" type="#_x0000_t75" style="width:123pt;height:74.4pt" o:ole="">
            <v:imagedata r:id="rId109" o:title=""/>
          </v:shape>
          <o:OLEObject Type="Embed" ProgID="Equation.3" ShapeID="_x0000_i1076" DrawAspect="Content" ObjectID="_1730761168" r:id="rId110"/>
        </w:object>
      </w:r>
      <w:r>
        <w:rPr>
          <w:lang w:val="uk-UA"/>
        </w:rPr>
        <w:t xml:space="preserve"> методом Гаусса (за допомогою елементарних перетворень).</w:t>
      </w:r>
    </w:p>
    <w:p w14:paraId="5C992415" w14:textId="77777777" w:rsidR="00B056CD" w:rsidRPr="002B0795" w:rsidRDefault="00B056CD" w:rsidP="00B056CD">
      <w:pPr>
        <w:jc w:val="center"/>
      </w:pPr>
    </w:p>
    <w:p w14:paraId="7A0A150A" w14:textId="77777777" w:rsidR="00B056CD" w:rsidRDefault="00B056CD" w:rsidP="00B056CD">
      <w:pPr>
        <w:jc w:val="center"/>
        <w:rPr>
          <w:u w:val="single"/>
          <w:lang w:val="uk-UA"/>
        </w:rPr>
      </w:pPr>
      <w:r w:rsidRPr="00A46843">
        <w:rPr>
          <w:u w:val="single"/>
          <w:lang w:val="uk-UA"/>
        </w:rPr>
        <w:t>Розв’язання</w:t>
      </w:r>
    </w:p>
    <w:p w14:paraId="6FD6118C" w14:textId="77777777" w:rsidR="00B056CD" w:rsidRDefault="00B056CD" w:rsidP="00B056CD">
      <w:pPr>
        <w:jc w:val="center"/>
        <w:rPr>
          <w:lang w:val="uk-UA"/>
        </w:rPr>
      </w:pPr>
    </w:p>
    <w:p w14:paraId="026C1DE0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Записуємо розширену матрицю даної системи: перші чотири стовпці – коефіцієнти біля невідомих даної матриці, четвертий – стовпець вільних членів:</w:t>
      </w:r>
    </w:p>
    <w:p w14:paraId="08C2D127" w14:textId="77777777" w:rsidR="00B056CD" w:rsidRDefault="00B056CD" w:rsidP="00B056CD">
      <w:pPr>
        <w:ind w:firstLine="708"/>
        <w:jc w:val="both"/>
        <w:rPr>
          <w:lang w:val="uk-UA"/>
        </w:rPr>
      </w:pPr>
    </w:p>
    <w:p w14:paraId="34DE702E" w14:textId="77777777" w:rsidR="00B056CD" w:rsidRDefault="00B056CD" w:rsidP="00B056CD">
      <w:pPr>
        <w:ind w:firstLine="708"/>
        <w:jc w:val="center"/>
        <w:rPr>
          <w:lang w:val="uk-UA"/>
        </w:rPr>
      </w:pPr>
      <w:r w:rsidRPr="00CA7991">
        <w:rPr>
          <w:position w:val="-66"/>
        </w:rPr>
        <w:object w:dxaOrig="2280" w:dyaOrig="1440" w14:anchorId="2BD5B4D2">
          <v:shape id="_x0000_i1077" type="#_x0000_t75" style="width:114pt;height:1in" o:ole="">
            <v:imagedata r:id="rId111" o:title=""/>
          </v:shape>
          <o:OLEObject Type="Embed" ProgID="Equation.3" ShapeID="_x0000_i1077" DrawAspect="Content" ObjectID="_1730761169" r:id="rId112"/>
        </w:object>
      </w:r>
      <w:r>
        <w:rPr>
          <w:lang w:val="uk-UA"/>
        </w:rPr>
        <w:t>.</w:t>
      </w:r>
    </w:p>
    <w:p w14:paraId="54826938" w14:textId="77777777" w:rsidR="00B056CD" w:rsidRDefault="00B056CD" w:rsidP="00B056CD">
      <w:pPr>
        <w:ind w:firstLine="708"/>
        <w:jc w:val="center"/>
        <w:rPr>
          <w:lang w:val="uk-UA"/>
        </w:rPr>
      </w:pPr>
    </w:p>
    <w:p w14:paraId="2A0B761B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Оскільки головний елемент першого рядка </w:t>
      </w:r>
      <w:r w:rsidRPr="00481608">
        <w:rPr>
          <w:bCs/>
          <w:position w:val="-10"/>
          <w:lang w:val="uk-UA"/>
        </w:rPr>
        <w:object w:dxaOrig="1060" w:dyaOrig="340" w14:anchorId="4086B2D5">
          <v:shape id="_x0000_i1078" type="#_x0000_t75" style="width:53.4pt;height:17.4pt" o:ole="">
            <v:imagedata r:id="rId113" o:title=""/>
          </v:shape>
          <o:OLEObject Type="Embed" ProgID="Equation.3" ShapeID="_x0000_i1078" DrawAspect="Content" ObjectID="_1730761170" r:id="rId114"/>
        </w:object>
      </w:r>
      <w:r>
        <w:rPr>
          <w:bCs/>
          <w:lang w:val="uk-UA"/>
        </w:rPr>
        <w:t>, то ми ділимо усі елементи даного рядка на 1, тобто записуємо його без змін на місце першого рядка другої розширеної матриці.</w:t>
      </w:r>
    </w:p>
    <w:p w14:paraId="14BEA30F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>Щоб отримати матрицю трикутного вигляду (нижче головної діагоналі нулі) виконаємо ряд елементарних перетворень (</w:t>
      </w:r>
      <w:r w:rsidRPr="00374221">
        <w:rPr>
          <w:b/>
          <w:bCs/>
          <w:i/>
          <w:lang w:val="uk-UA"/>
        </w:rPr>
        <w:t>прямий хід</w:t>
      </w:r>
      <w:r>
        <w:rPr>
          <w:bCs/>
          <w:lang w:val="uk-UA"/>
        </w:rPr>
        <w:t xml:space="preserve">). </w:t>
      </w:r>
    </w:p>
    <w:p w14:paraId="7082213B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Спочатку перетворимо на нуль всі елементи (окрім </w:t>
      </w:r>
      <w:r w:rsidRPr="00F00293">
        <w:rPr>
          <w:position w:val="-10"/>
          <w:lang w:val="uk-UA"/>
        </w:rPr>
        <w:object w:dxaOrig="320" w:dyaOrig="340" w14:anchorId="0A87675B">
          <v:shape id="_x0000_i1079" type="#_x0000_t75" style="width:15.6pt;height:17.4pt" o:ole="">
            <v:imagedata r:id="rId115" o:title=""/>
          </v:shape>
          <o:OLEObject Type="Embed" ProgID="Equation.3" ShapeID="_x0000_i1079" DrawAspect="Content" ObjectID="_1730761171" r:id="rId116"/>
        </w:object>
      </w:r>
      <w:r>
        <w:rPr>
          <w:bCs/>
          <w:lang w:val="uk-UA"/>
        </w:rPr>
        <w:t xml:space="preserve">) першого стовпця. Для цього: </w:t>
      </w:r>
    </w:p>
    <w:p w14:paraId="4B41C9C5" w14:textId="77777777" w:rsidR="00B056CD" w:rsidRPr="00EE7187" w:rsidRDefault="00B056CD" w:rsidP="00B056CD">
      <w:pPr>
        <w:ind w:firstLine="708"/>
        <w:jc w:val="both"/>
        <w:rPr>
          <w:bCs/>
          <w:lang w:val="uk-UA"/>
        </w:rPr>
      </w:pPr>
      <w:r w:rsidRPr="00EE7187">
        <w:rPr>
          <w:bCs/>
          <w:lang w:val="uk-UA"/>
        </w:rPr>
        <w:t>1)</w:t>
      </w:r>
      <w:r>
        <w:rPr>
          <w:bCs/>
          <w:lang w:val="uk-UA"/>
        </w:rPr>
        <w:t xml:space="preserve"> перший рядок помножимо на 2 і віднімемо його від другого</w:t>
      </w:r>
    </w:p>
    <w:p w14:paraId="35E675CA" w14:textId="77777777" w:rsidR="00B056CD" w:rsidRPr="00E873B4" w:rsidRDefault="00B056CD" w:rsidP="00B056CD">
      <w:pPr>
        <w:ind w:left="360"/>
        <w:jc w:val="center"/>
        <w:rPr>
          <w:bCs/>
          <w:lang w:val="uk-UA"/>
        </w:rPr>
      </w:pPr>
      <w:r w:rsidRPr="00EE7187">
        <w:rPr>
          <w:position w:val="-30"/>
        </w:rPr>
        <w:object w:dxaOrig="2659" w:dyaOrig="720" w14:anchorId="0794B699">
          <v:shape id="_x0000_i1080" type="#_x0000_t75" style="width:132.6pt;height:36pt" o:ole="">
            <v:imagedata r:id="rId117" o:title=""/>
          </v:shape>
          <o:OLEObject Type="Embed" ProgID="Equation.3" ShapeID="_x0000_i1080" DrawAspect="Content" ObjectID="_1730761172" r:id="rId118"/>
        </w:object>
      </w:r>
      <w:r>
        <w:rPr>
          <w:lang w:val="uk-UA"/>
        </w:rPr>
        <w:t>.</w:t>
      </w:r>
    </w:p>
    <w:p w14:paraId="65419D73" w14:textId="77777777" w:rsidR="00B056CD" w:rsidRDefault="00B056CD" w:rsidP="00B056CD">
      <w:pPr>
        <w:jc w:val="both"/>
        <w:rPr>
          <w:bCs/>
          <w:lang w:val="uk-UA"/>
        </w:rPr>
      </w:pPr>
      <w:r>
        <w:rPr>
          <w:bCs/>
          <w:lang w:val="uk-UA"/>
        </w:rPr>
        <w:t>Дані перетворення виконуємо усно. Лише результат операції віднімання</w:t>
      </w:r>
    </w:p>
    <w:p w14:paraId="2142212B" w14:textId="77777777" w:rsidR="00B056CD" w:rsidRPr="00E873B4" w:rsidRDefault="00B056CD" w:rsidP="00B056CD">
      <w:pPr>
        <w:jc w:val="center"/>
        <w:rPr>
          <w:bCs/>
          <w:lang w:val="uk-UA"/>
        </w:rPr>
      </w:pPr>
      <w:r w:rsidRPr="00EE7187">
        <w:rPr>
          <w:position w:val="-10"/>
        </w:rPr>
        <w:object w:dxaOrig="3860" w:dyaOrig="340" w14:anchorId="6F2DC952">
          <v:shape id="_x0000_i1081" type="#_x0000_t75" style="width:192.6pt;height:17.4pt" o:ole="">
            <v:imagedata r:id="rId119" o:title=""/>
          </v:shape>
          <o:OLEObject Type="Embed" ProgID="Equation.3" ShapeID="_x0000_i1081" DrawAspect="Content" ObjectID="_1730761173" r:id="rId120"/>
        </w:object>
      </w:r>
    </w:p>
    <w:p w14:paraId="00FF20AD" w14:textId="77777777" w:rsidR="00B056CD" w:rsidRDefault="00B056CD" w:rsidP="00B056CD">
      <w:pPr>
        <w:jc w:val="both"/>
        <w:rPr>
          <w:bCs/>
          <w:lang w:val="uk-UA"/>
        </w:rPr>
      </w:pPr>
      <w:r>
        <w:rPr>
          <w:bCs/>
          <w:lang w:val="uk-UA"/>
        </w:rPr>
        <w:t>записуємо на місце другого рядка другої розширеної матриці.</w:t>
      </w:r>
    </w:p>
    <w:p w14:paraId="56954D36" w14:textId="77777777" w:rsidR="00B056CD" w:rsidRDefault="00B056CD" w:rsidP="00B056CD">
      <w:pPr>
        <w:ind w:firstLine="708"/>
        <w:jc w:val="both"/>
        <w:rPr>
          <w:bCs/>
          <w:lang w:val="uk-UA"/>
        </w:rPr>
      </w:pPr>
      <w:r w:rsidRPr="00BD76B4">
        <w:rPr>
          <w:bCs/>
          <w:lang w:val="uk-UA"/>
        </w:rPr>
        <w:t>2)</w:t>
      </w:r>
      <w:r>
        <w:rPr>
          <w:bCs/>
          <w:lang w:val="uk-UA"/>
        </w:rPr>
        <w:t xml:space="preserve"> Від третього рядка віднімемо перший і запишемо результат на місце третього рядка другої розширеної матриці:</w:t>
      </w:r>
    </w:p>
    <w:p w14:paraId="38BFEB95" w14:textId="77777777" w:rsidR="00B056CD" w:rsidRPr="0006758C" w:rsidRDefault="00B056CD" w:rsidP="00B056CD">
      <w:pPr>
        <w:jc w:val="center"/>
        <w:rPr>
          <w:bCs/>
          <w:lang w:val="uk-UA"/>
        </w:rPr>
      </w:pPr>
      <w:r w:rsidRPr="00EE7187">
        <w:rPr>
          <w:position w:val="-30"/>
        </w:rPr>
        <w:object w:dxaOrig="3440" w:dyaOrig="1080" w14:anchorId="4A914267">
          <v:shape id="_x0000_i1082" type="#_x0000_t75" style="width:171.6pt;height:54pt" o:ole="">
            <v:imagedata r:id="rId121" o:title=""/>
          </v:shape>
          <o:OLEObject Type="Embed" ProgID="Equation.3" ShapeID="_x0000_i1082" DrawAspect="Content" ObjectID="_1730761174" r:id="rId122"/>
        </w:object>
      </w:r>
      <w:r>
        <w:rPr>
          <w:lang w:val="uk-UA"/>
        </w:rPr>
        <w:t>.</w:t>
      </w:r>
    </w:p>
    <w:p w14:paraId="35BD85B3" w14:textId="77777777" w:rsidR="00B056CD" w:rsidRDefault="00B056CD" w:rsidP="00B056CD">
      <w:pPr>
        <w:ind w:firstLine="708"/>
        <w:jc w:val="both"/>
        <w:rPr>
          <w:bCs/>
          <w:lang w:val="uk-UA"/>
        </w:rPr>
      </w:pPr>
      <w:r w:rsidRPr="0089009E">
        <w:rPr>
          <w:bCs/>
          <w:lang w:val="uk-UA"/>
        </w:rPr>
        <w:t>3)</w:t>
      </w:r>
      <w:r>
        <w:rPr>
          <w:bCs/>
          <w:lang w:val="uk-UA"/>
        </w:rPr>
        <w:t xml:space="preserve"> Щоб отримати четвертий рядок другої матриці від четвертого рядка першої віднімемо другий, а від результату віднімемо третій рядки першої матриці. </w:t>
      </w:r>
    </w:p>
    <w:p w14:paraId="42BF044F" w14:textId="77777777" w:rsidR="00B056CD" w:rsidRPr="0089009E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>В</w:t>
      </w:r>
      <w:r w:rsidRPr="0089009E">
        <w:rPr>
          <w:bCs/>
          <w:lang w:val="uk-UA"/>
        </w:rPr>
        <w:t xml:space="preserve"> результаті таких перетворень утворилася</w:t>
      </w:r>
      <w:r>
        <w:rPr>
          <w:bCs/>
          <w:lang w:val="uk-UA"/>
        </w:rPr>
        <w:t xml:space="preserve"> нова розширена матриця (друга) </w:t>
      </w:r>
      <w:r w:rsidRPr="0089009E">
        <w:rPr>
          <w:bCs/>
          <w:lang w:val="uk-UA"/>
        </w:rPr>
        <w:t xml:space="preserve">еквівалентна </w:t>
      </w:r>
      <w:r>
        <w:rPr>
          <w:bCs/>
          <w:lang w:val="uk-UA"/>
        </w:rPr>
        <w:t>даній матриці (перша:)</w:t>
      </w:r>
    </w:p>
    <w:p w14:paraId="35153433" w14:textId="77777777" w:rsidR="00B056CD" w:rsidRPr="00E873B4" w:rsidRDefault="00B056CD" w:rsidP="00B056CD">
      <w:pPr>
        <w:ind w:firstLine="708"/>
        <w:jc w:val="center"/>
        <w:rPr>
          <w:lang w:val="uk-UA"/>
        </w:rPr>
      </w:pPr>
      <w:r w:rsidRPr="0089009E">
        <w:rPr>
          <w:position w:val="-84"/>
          <w:lang w:val="uk-UA"/>
        </w:rPr>
        <w:object w:dxaOrig="4959" w:dyaOrig="1800" w14:anchorId="41AD4DBF">
          <v:shape id="_x0000_i1083" type="#_x0000_t75" style="width:248.4pt;height:90pt" o:ole="">
            <v:imagedata r:id="rId123" o:title=""/>
          </v:shape>
          <o:OLEObject Type="Embed" ProgID="Equation.3" ShapeID="_x0000_i1083" DrawAspect="Content" ObjectID="_1730761175" r:id="rId124"/>
        </w:object>
      </w:r>
      <w:r>
        <w:rPr>
          <w:lang w:val="uk-UA"/>
        </w:rPr>
        <w:t>.</w:t>
      </w:r>
    </w:p>
    <w:p w14:paraId="098058C7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Щоб перетворити на нуль елементи другого стовпця, які розміщені нижче головної діагоналі у другій розширені матриці залишаємо без змін перший рядок і перший стовпець. Тобто, усно виокремивши частину другої матриці, що містить елементи рядків </w:t>
      </w:r>
    </w:p>
    <w:p w14:paraId="1BDA9260" w14:textId="77777777" w:rsidR="00B056CD" w:rsidRDefault="00B056CD" w:rsidP="00B056CD">
      <w:pPr>
        <w:ind w:firstLine="708"/>
        <w:jc w:val="center"/>
        <w:rPr>
          <w:bCs/>
          <w:lang w:val="uk-UA"/>
        </w:rPr>
      </w:pPr>
      <w:r w:rsidRPr="00E540E7">
        <w:rPr>
          <w:position w:val="-68"/>
          <w:lang w:val="uk-UA"/>
        </w:rPr>
        <w:object w:dxaOrig="2580" w:dyaOrig="1480" w14:anchorId="308C7A8B">
          <v:shape id="_x0000_i1084" type="#_x0000_t75" style="width:129pt;height:74.4pt" o:ole="">
            <v:imagedata r:id="rId125" o:title=""/>
          </v:shape>
          <o:OLEObject Type="Embed" ProgID="Equation.3" ShapeID="_x0000_i1084" DrawAspect="Content" ObjectID="_1730761176" r:id="rId126"/>
        </w:object>
      </w:r>
    </w:p>
    <w:p w14:paraId="2B2E3CAD" w14:textId="77777777" w:rsidR="00B056CD" w:rsidRDefault="00B056CD" w:rsidP="00B056CD">
      <w:pPr>
        <w:jc w:val="both"/>
        <w:rPr>
          <w:bCs/>
          <w:lang w:val="uk-UA"/>
        </w:rPr>
      </w:pPr>
      <w:r>
        <w:rPr>
          <w:bCs/>
          <w:lang w:val="uk-UA"/>
        </w:rPr>
        <w:t xml:space="preserve">виконаємо такі елементарні перетворення: елементи третього рядка поділимо на (-2), а четвертого на (-3). Отримаємо третю розширену матрицю. </w:t>
      </w:r>
    </w:p>
    <w:p w14:paraId="27DA7D7C" w14:textId="77777777" w:rsidR="00B056CD" w:rsidRDefault="00B056CD" w:rsidP="00B056CD">
      <w:pPr>
        <w:jc w:val="both"/>
        <w:rPr>
          <w:bCs/>
          <w:lang w:val="uk-UA"/>
        </w:rPr>
      </w:pPr>
    </w:p>
    <w:p w14:paraId="040CC036" w14:textId="77777777" w:rsidR="00B056CD" w:rsidRDefault="00B056CD" w:rsidP="00B056CD">
      <w:pPr>
        <w:jc w:val="center"/>
        <w:rPr>
          <w:bCs/>
          <w:lang w:val="uk-UA"/>
        </w:rPr>
      </w:pPr>
      <w:r w:rsidRPr="0086003C">
        <w:rPr>
          <w:position w:val="-84"/>
          <w:lang w:val="uk-UA"/>
        </w:rPr>
        <w:object w:dxaOrig="2420" w:dyaOrig="1800" w14:anchorId="1845FE64">
          <v:shape id="_x0000_i1085" type="#_x0000_t75" style="width:120.6pt;height:90pt" o:ole="">
            <v:imagedata r:id="rId127" o:title=""/>
          </v:shape>
          <o:OLEObject Type="Embed" ProgID="Equation.3" ShapeID="_x0000_i1085" DrawAspect="Content" ObjectID="_1730761177" r:id="rId128"/>
        </w:object>
      </w:r>
    </w:p>
    <w:p w14:paraId="78369A00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Щоб отримати нуль на місці елементу </w:t>
      </w:r>
      <w:r w:rsidRPr="00012CDF">
        <w:rPr>
          <w:bCs/>
          <w:position w:val="-12"/>
          <w:lang w:val="uk-UA"/>
        </w:rPr>
        <w:object w:dxaOrig="760" w:dyaOrig="360" w14:anchorId="503CF847">
          <v:shape id="_x0000_i1086" type="#_x0000_t75" style="width:38.4pt;height:18pt" o:ole="">
            <v:imagedata r:id="rId129" o:title=""/>
          </v:shape>
          <o:OLEObject Type="Embed" ProgID="Equation.3" ShapeID="_x0000_i1086" DrawAspect="Content" ObjectID="_1730761178" r:id="rId130"/>
        </w:object>
      </w:r>
      <w:r>
        <w:rPr>
          <w:bCs/>
          <w:lang w:val="uk-UA"/>
        </w:rPr>
        <w:t xml:space="preserve">, проведемо такі перетворення: другий рядок третьої матриці помножимо на 2 і додамо до третього рядка – результат запишемо на місце третього рядка четвертої матриці: </w:t>
      </w:r>
    </w:p>
    <w:p w14:paraId="61BEEFA7" w14:textId="77777777" w:rsidR="00B056CD" w:rsidRDefault="00B056CD" w:rsidP="00B056CD">
      <w:pPr>
        <w:ind w:firstLine="708"/>
        <w:jc w:val="both"/>
        <w:rPr>
          <w:bCs/>
          <w:lang w:val="uk-UA"/>
        </w:rPr>
      </w:pPr>
    </w:p>
    <w:p w14:paraId="74FCCB08" w14:textId="77777777" w:rsidR="00B056CD" w:rsidRDefault="00B056CD" w:rsidP="00B056CD">
      <w:pPr>
        <w:ind w:firstLine="708"/>
        <w:jc w:val="center"/>
        <w:rPr>
          <w:bCs/>
          <w:lang w:val="uk-UA"/>
        </w:rPr>
      </w:pPr>
      <w:r w:rsidRPr="0086003C">
        <w:rPr>
          <w:position w:val="-84"/>
          <w:lang w:val="uk-UA"/>
        </w:rPr>
        <w:object w:dxaOrig="2280" w:dyaOrig="1800" w14:anchorId="4E0D8D3D">
          <v:shape id="_x0000_i1087" type="#_x0000_t75" style="width:114pt;height:90pt" o:ole="">
            <v:imagedata r:id="rId131" o:title=""/>
          </v:shape>
          <o:OLEObject Type="Embed" ProgID="Equation.3" ShapeID="_x0000_i1087" DrawAspect="Content" ObjectID="_1730761179" r:id="rId132"/>
        </w:object>
      </w:r>
      <w:r>
        <w:rPr>
          <w:lang w:val="uk-UA"/>
        </w:rPr>
        <w:t>.</w:t>
      </w:r>
    </w:p>
    <w:p w14:paraId="2105EB4B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lastRenderedPageBreak/>
        <w:t>Помінявши місцями третій та четвертий стовпці даної матриці матимемо нову, нижче головної діагоналі у якій елементи – нулі:</w:t>
      </w:r>
    </w:p>
    <w:p w14:paraId="7B20599C" w14:textId="77777777" w:rsidR="00B056CD" w:rsidRDefault="00B056CD" w:rsidP="00B056CD">
      <w:pPr>
        <w:ind w:firstLine="708"/>
        <w:jc w:val="center"/>
        <w:rPr>
          <w:lang w:val="uk-UA"/>
        </w:rPr>
      </w:pPr>
      <w:r w:rsidRPr="0086003C">
        <w:rPr>
          <w:position w:val="-84"/>
          <w:lang w:val="uk-UA"/>
        </w:rPr>
        <w:object w:dxaOrig="2320" w:dyaOrig="1800" w14:anchorId="78F04801">
          <v:shape id="_x0000_i1088" type="#_x0000_t75" style="width:116.4pt;height:90pt" o:ole="">
            <v:imagedata r:id="rId133" o:title=""/>
          </v:shape>
          <o:OLEObject Type="Embed" ProgID="Equation.3" ShapeID="_x0000_i1088" DrawAspect="Content" ObjectID="_1730761180" r:id="rId134"/>
        </w:object>
      </w:r>
    </w:p>
    <w:p w14:paraId="231AACCF" w14:textId="77777777" w:rsidR="00B056CD" w:rsidRDefault="00B056CD" w:rsidP="00B056CD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Отже, можна переходити до </w:t>
      </w:r>
      <w:r w:rsidRPr="00374221">
        <w:rPr>
          <w:b/>
          <w:bCs/>
          <w:i/>
          <w:lang w:val="uk-UA"/>
        </w:rPr>
        <w:t>зворотного ходу</w:t>
      </w:r>
      <w:r>
        <w:rPr>
          <w:bCs/>
          <w:lang w:val="uk-UA"/>
        </w:rPr>
        <w:t>. Для цього запишемо систему лінійних рівнянь у трикутному вигляді (пам’ятаючи про те, що третій та четвертий стовпці мінялися місцями):</w:t>
      </w:r>
    </w:p>
    <w:p w14:paraId="516453D8" w14:textId="77777777" w:rsidR="00B056CD" w:rsidRPr="00481608" w:rsidRDefault="00B056CD" w:rsidP="00B056CD">
      <w:pPr>
        <w:jc w:val="center"/>
        <w:rPr>
          <w:bCs/>
          <w:lang w:val="uk-UA"/>
        </w:rPr>
      </w:pPr>
      <w:r w:rsidRPr="00012CDF">
        <w:rPr>
          <w:bCs/>
          <w:position w:val="-68"/>
          <w:lang w:val="uk-UA"/>
        </w:rPr>
        <w:object w:dxaOrig="2380" w:dyaOrig="1480" w14:anchorId="35074F51">
          <v:shape id="_x0000_i1089" type="#_x0000_t75" style="width:119.4pt;height:74.4pt" o:ole="">
            <v:imagedata r:id="rId135" o:title=""/>
          </v:shape>
          <o:OLEObject Type="Embed" ProgID="Equation.3" ShapeID="_x0000_i1089" DrawAspect="Content" ObjectID="_1730761181" r:id="rId136"/>
        </w:object>
      </w:r>
    </w:p>
    <w:p w14:paraId="10F16CB9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 xml:space="preserve">Єдиним розв’язком даної системи будуть числа </w:t>
      </w:r>
      <w:r w:rsidRPr="00B73E5D">
        <w:rPr>
          <w:position w:val="-12"/>
          <w:lang w:val="uk-UA"/>
        </w:rPr>
        <w:object w:dxaOrig="680" w:dyaOrig="360" w14:anchorId="747AA120">
          <v:shape id="_x0000_i1090" type="#_x0000_t75" style="width:33.6pt;height:18pt" o:ole="">
            <v:imagedata r:id="rId137" o:title=""/>
          </v:shape>
          <o:OLEObject Type="Embed" ProgID="Equation.3" ShapeID="_x0000_i1090" DrawAspect="Content" ObjectID="_1730761182" r:id="rId138"/>
        </w:object>
      </w:r>
      <w:r>
        <w:rPr>
          <w:lang w:val="uk-UA"/>
        </w:rPr>
        <w:t xml:space="preserve"> </w:t>
      </w:r>
      <w:r w:rsidRPr="00B73E5D">
        <w:rPr>
          <w:position w:val="-10"/>
          <w:lang w:val="uk-UA"/>
        </w:rPr>
        <w:object w:dxaOrig="840" w:dyaOrig="340" w14:anchorId="1F844C80">
          <v:shape id="_x0000_i1091" type="#_x0000_t75" style="width:42pt;height:17.4pt" o:ole="">
            <v:imagedata r:id="rId139" o:title=""/>
          </v:shape>
          <o:OLEObject Type="Embed" ProgID="Equation.3" ShapeID="_x0000_i1091" DrawAspect="Content" ObjectID="_1730761183" r:id="rId140"/>
        </w:object>
      </w:r>
      <w:r>
        <w:rPr>
          <w:lang w:val="uk-UA"/>
        </w:rPr>
        <w:t xml:space="preserve"> </w:t>
      </w:r>
      <w:r w:rsidRPr="00B73E5D">
        <w:rPr>
          <w:position w:val="-10"/>
          <w:lang w:val="uk-UA"/>
        </w:rPr>
        <w:object w:dxaOrig="859" w:dyaOrig="340" w14:anchorId="3177985A">
          <v:shape id="_x0000_i1092" type="#_x0000_t75" style="width:42.6pt;height:17.4pt" o:ole="">
            <v:imagedata r:id="rId141" o:title=""/>
          </v:shape>
          <o:OLEObject Type="Embed" ProgID="Equation.3" ShapeID="_x0000_i1092" DrawAspect="Content" ObjectID="_1730761184" r:id="rId142"/>
        </w:object>
      </w:r>
      <w:r>
        <w:rPr>
          <w:lang w:val="uk-UA"/>
        </w:rPr>
        <w:t xml:space="preserve"> </w:t>
      </w:r>
      <w:r w:rsidRPr="00B73E5D">
        <w:rPr>
          <w:position w:val="-10"/>
          <w:lang w:val="uk-UA"/>
        </w:rPr>
        <w:object w:dxaOrig="700" w:dyaOrig="340" w14:anchorId="541C83F8">
          <v:shape id="_x0000_i1093" type="#_x0000_t75" style="width:35.4pt;height:17.4pt" o:ole="">
            <v:imagedata r:id="rId143" o:title=""/>
          </v:shape>
          <o:OLEObject Type="Embed" ProgID="Equation.3" ShapeID="_x0000_i1093" DrawAspect="Content" ObjectID="_1730761185" r:id="rId144"/>
        </w:object>
      </w:r>
      <w:r>
        <w:rPr>
          <w:lang w:val="uk-UA"/>
        </w:rPr>
        <w:t xml:space="preserve"> </w:t>
      </w:r>
    </w:p>
    <w:p w14:paraId="18E4B439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Виконавши перевірку (підставивши отриманий результат замість невідомих у вихідну систему), переконуємось у правильності відповіді та можемо її записати.</w:t>
      </w:r>
    </w:p>
    <w:p w14:paraId="18E2BF55" w14:textId="77777777" w:rsidR="00B056CD" w:rsidRDefault="00B056CD" w:rsidP="00B056CD">
      <w:pPr>
        <w:jc w:val="both"/>
        <w:rPr>
          <w:lang w:val="uk-UA"/>
        </w:rPr>
      </w:pPr>
    </w:p>
    <w:p w14:paraId="4DD2E470" w14:textId="77777777" w:rsidR="00B056CD" w:rsidRPr="00E344AB" w:rsidRDefault="00B056CD" w:rsidP="00B056CD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B73E5D">
        <w:rPr>
          <w:position w:val="-10"/>
          <w:lang w:val="uk-UA"/>
        </w:rPr>
        <w:object w:dxaOrig="720" w:dyaOrig="340" w14:anchorId="64FFA1AD">
          <v:shape id="_x0000_i1094" type="#_x0000_t75" style="width:36pt;height:17.4pt" o:ole="">
            <v:imagedata r:id="rId145" o:title=""/>
          </v:shape>
          <o:OLEObject Type="Embed" ProgID="Equation.3" ShapeID="_x0000_i1094" DrawAspect="Content" ObjectID="_1730761186" r:id="rId146"/>
        </w:object>
      </w:r>
      <w:r>
        <w:rPr>
          <w:lang w:val="uk-UA"/>
        </w:rPr>
        <w:t xml:space="preserve"> </w:t>
      </w:r>
      <w:r w:rsidRPr="00B73E5D">
        <w:rPr>
          <w:position w:val="-10"/>
          <w:lang w:val="uk-UA"/>
        </w:rPr>
        <w:object w:dxaOrig="859" w:dyaOrig="340" w14:anchorId="3DEA48DB">
          <v:shape id="_x0000_i1095" type="#_x0000_t75" style="width:42.6pt;height:17.4pt" o:ole="">
            <v:imagedata r:id="rId141" o:title=""/>
          </v:shape>
          <o:OLEObject Type="Embed" ProgID="Equation.3" ShapeID="_x0000_i1095" DrawAspect="Content" ObjectID="_1730761187" r:id="rId147"/>
        </w:object>
      </w:r>
      <w:r>
        <w:rPr>
          <w:lang w:val="uk-UA"/>
        </w:rPr>
        <w:t xml:space="preserve"> </w:t>
      </w:r>
      <w:r w:rsidRPr="00B73E5D">
        <w:rPr>
          <w:position w:val="-12"/>
          <w:lang w:val="uk-UA"/>
        </w:rPr>
        <w:object w:dxaOrig="680" w:dyaOrig="360" w14:anchorId="5FF9DFAF">
          <v:shape id="_x0000_i1096" type="#_x0000_t75" style="width:33.6pt;height:18pt" o:ole="">
            <v:imagedata r:id="rId137" o:title=""/>
          </v:shape>
          <o:OLEObject Type="Embed" ProgID="Equation.3" ShapeID="_x0000_i1096" DrawAspect="Content" ObjectID="_1730761188" r:id="rId148"/>
        </w:object>
      </w:r>
      <w:r>
        <w:rPr>
          <w:lang w:val="uk-UA"/>
        </w:rPr>
        <w:t xml:space="preserve"> </w:t>
      </w:r>
      <w:r w:rsidRPr="00B73E5D">
        <w:rPr>
          <w:position w:val="-10"/>
          <w:lang w:val="uk-UA"/>
        </w:rPr>
        <w:object w:dxaOrig="859" w:dyaOrig="340" w14:anchorId="10072C85">
          <v:shape id="_x0000_i1097" type="#_x0000_t75" style="width:42.6pt;height:17.4pt" o:ole="">
            <v:imagedata r:id="rId149" o:title=""/>
          </v:shape>
          <o:OLEObject Type="Embed" ProgID="Equation.3" ShapeID="_x0000_i1097" DrawAspect="Content" ObjectID="_1730761189" r:id="rId150"/>
        </w:object>
      </w:r>
    </w:p>
    <w:p w14:paraId="2E927E3F" w14:textId="77777777" w:rsidR="00B056CD" w:rsidRDefault="00B056CD" w:rsidP="00B056CD">
      <w:pPr>
        <w:ind w:firstLine="708"/>
        <w:jc w:val="both"/>
        <w:rPr>
          <w:bCs/>
          <w:lang w:val="uk-UA"/>
        </w:rPr>
      </w:pPr>
    </w:p>
    <w:p w14:paraId="4501FD65" w14:textId="77777777" w:rsidR="00B056CD" w:rsidRPr="00374221" w:rsidRDefault="00B056CD" w:rsidP="00B056CD">
      <w:pPr>
        <w:ind w:firstLine="708"/>
        <w:jc w:val="both"/>
        <w:rPr>
          <w:bCs/>
          <w:lang w:val="uk-UA"/>
        </w:rPr>
      </w:pPr>
      <w:r w:rsidRPr="00374221">
        <w:rPr>
          <w:b/>
          <w:bCs/>
          <w:i/>
          <w:u w:val="single"/>
          <w:lang w:val="uk-UA"/>
        </w:rPr>
        <w:t xml:space="preserve">Зауваження. </w:t>
      </w:r>
      <w:r w:rsidRPr="00374221">
        <w:rPr>
          <w:bCs/>
          <w:lang w:val="uk-UA"/>
        </w:rPr>
        <w:t>За</w:t>
      </w:r>
      <w:r>
        <w:rPr>
          <w:bCs/>
          <w:lang w:val="uk-UA"/>
        </w:rPr>
        <w:t>пропонований детальний опис процесу розв’язування (прямий хід) зазвичай записують у вигляді послідовності еквівалентних матриць:</w:t>
      </w:r>
    </w:p>
    <w:p w14:paraId="7862E29B" w14:textId="77777777" w:rsidR="00B056CD" w:rsidRDefault="00B056CD" w:rsidP="00B056CD">
      <w:pPr>
        <w:jc w:val="both"/>
        <w:rPr>
          <w:lang w:val="uk-UA"/>
        </w:rPr>
      </w:pPr>
    </w:p>
    <w:p w14:paraId="049C4920" w14:textId="77777777" w:rsidR="00B056CD" w:rsidRPr="00BC3834" w:rsidRDefault="00B056CD" w:rsidP="00B056CD">
      <w:pPr>
        <w:jc w:val="center"/>
        <w:rPr>
          <w:lang w:val="uk-UA"/>
        </w:rPr>
      </w:pPr>
      <w:r w:rsidRPr="00481608">
        <w:rPr>
          <w:position w:val="-140"/>
          <w:lang w:val="uk-UA"/>
        </w:rPr>
        <w:object w:dxaOrig="7760" w:dyaOrig="2920" w14:anchorId="7E43AC06">
          <v:shape id="_x0000_i1098" type="#_x0000_t75" style="width:387.6pt;height:146.4pt" o:ole="">
            <v:imagedata r:id="rId151" o:title=""/>
          </v:shape>
          <o:OLEObject Type="Embed" ProgID="Equation.3" ShapeID="_x0000_i1098" DrawAspect="Content" ObjectID="_1730761190" r:id="rId152"/>
        </w:object>
      </w:r>
    </w:p>
    <w:p w14:paraId="7AAE0AFE" w14:textId="77777777" w:rsidR="00B056CD" w:rsidRDefault="00B056CD" w:rsidP="00B056CD">
      <w:pPr>
        <w:jc w:val="both"/>
        <w:rPr>
          <w:bCs/>
          <w:lang w:val="uk-UA"/>
        </w:rPr>
      </w:pPr>
      <w:r>
        <w:rPr>
          <w:bCs/>
          <w:lang w:val="uk-UA"/>
        </w:rPr>
        <w:tab/>
        <w:t>Рекомендуємо такий запис супроводжувати стислими коментарями щодо виконаних перетворень – це дозволить відслідкувати хід думок у процесі самоперевірки (за умови хибності отриманого результату).</w:t>
      </w:r>
    </w:p>
    <w:p w14:paraId="01E89F39" w14:textId="77777777" w:rsidR="00B056CD" w:rsidRDefault="00B056CD" w:rsidP="00B056CD">
      <w:pPr>
        <w:jc w:val="both"/>
        <w:rPr>
          <w:lang w:val="uk-UA"/>
        </w:rPr>
      </w:pPr>
    </w:p>
    <w:p w14:paraId="54310561" w14:textId="77777777" w:rsidR="00B056CD" w:rsidRPr="00523C66" w:rsidRDefault="00B056CD" w:rsidP="00B056CD">
      <w:pPr>
        <w:jc w:val="both"/>
        <w:rPr>
          <w:b/>
          <w:lang w:val="en-US"/>
        </w:rPr>
      </w:pPr>
      <w:bookmarkStart w:id="1" w:name="_Hlk119502989"/>
    </w:p>
    <w:p w14:paraId="77A83281" w14:textId="65FF7C37" w:rsidR="00B056CD" w:rsidRDefault="00B056CD" w:rsidP="00B056CD">
      <w:pPr>
        <w:jc w:val="both"/>
        <w:rPr>
          <w:b/>
          <w:lang w:val="uk-UA"/>
        </w:rPr>
      </w:pPr>
      <w:r w:rsidRPr="00B67B42">
        <w:rPr>
          <w:b/>
          <w:noProof/>
          <w:lang w:val="uk-UA"/>
        </w:rPr>
        <w:drawing>
          <wp:inline distT="0" distB="0" distL="0" distR="0" wp14:anchorId="052B6DDA" wp14:editId="6763429D">
            <wp:extent cx="3905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 В</w:t>
      </w:r>
      <w:r w:rsidRPr="006C00EA">
        <w:rPr>
          <w:b/>
          <w:lang w:val="uk-UA"/>
        </w:rPr>
        <w:t xml:space="preserve"> результаті вивчення теми студенти повинні</w:t>
      </w:r>
      <w:r>
        <w:rPr>
          <w:b/>
          <w:lang w:val="uk-UA"/>
        </w:rPr>
        <w:t>:</w:t>
      </w:r>
    </w:p>
    <w:p w14:paraId="0AA66EA9" w14:textId="77777777" w:rsidR="00B056CD" w:rsidRPr="00594271" w:rsidRDefault="00B056CD" w:rsidP="00B056CD">
      <w:pPr>
        <w:jc w:val="both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7"/>
        <w:gridCol w:w="4678"/>
      </w:tblGrid>
      <w:tr w:rsidR="00B056CD" w:rsidRPr="00066B42" w14:paraId="536D6287" w14:textId="77777777" w:rsidTr="00635AF5">
        <w:tc>
          <w:tcPr>
            <w:tcW w:w="4785" w:type="dxa"/>
          </w:tcPr>
          <w:p w14:paraId="2DEFFD2C" w14:textId="77777777" w:rsidR="00B056CD" w:rsidRPr="00066B42" w:rsidRDefault="00B056CD" w:rsidP="00635AF5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знати</w:t>
            </w:r>
          </w:p>
        </w:tc>
        <w:tc>
          <w:tcPr>
            <w:tcW w:w="4786" w:type="dxa"/>
          </w:tcPr>
          <w:p w14:paraId="6AD0482A" w14:textId="77777777" w:rsidR="00B056CD" w:rsidRPr="00066B42" w:rsidRDefault="00B056CD" w:rsidP="00635AF5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вміти</w:t>
            </w:r>
          </w:p>
        </w:tc>
      </w:tr>
      <w:tr w:rsidR="00B056CD" w:rsidRPr="00066B42" w14:paraId="4E4ED494" w14:textId="77777777" w:rsidTr="00635AF5">
        <w:tc>
          <w:tcPr>
            <w:tcW w:w="4785" w:type="dxa"/>
          </w:tcPr>
          <w:p w14:paraId="2669A4D8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формули Крамера;</w:t>
            </w:r>
          </w:p>
          <w:p w14:paraId="3DE5B71B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b/>
                <w:i/>
                <w:lang w:val="uk-UA"/>
              </w:rPr>
            </w:pPr>
            <w:r w:rsidRPr="00B35192">
              <w:rPr>
                <w:lang w:val="uk-UA"/>
              </w:rPr>
              <w:t>алгоритм розв’язання СЛАР матричним методом;</w:t>
            </w:r>
          </w:p>
          <w:p w14:paraId="30AE48F9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 xml:space="preserve">алгоритм методу Гаусса для розв’язання СЛАР з використанням </w:t>
            </w:r>
            <w:r w:rsidRPr="00B35192">
              <w:rPr>
                <w:lang w:val="uk-UA"/>
              </w:rPr>
              <w:lastRenderedPageBreak/>
              <w:t>елементарних перетворень та розрахункових таблиць;</w:t>
            </w:r>
          </w:p>
          <w:p w14:paraId="29323AD8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алгоритм методу Жорд</w:t>
            </w:r>
            <w:r>
              <w:rPr>
                <w:lang w:val="uk-UA"/>
              </w:rPr>
              <w:t>ана-Гаусса для розв’язання СЛАР.</w:t>
            </w:r>
          </w:p>
          <w:p w14:paraId="070847C4" w14:textId="77777777" w:rsidR="00B056CD" w:rsidRPr="00066B42" w:rsidRDefault="00B056CD" w:rsidP="00635AF5">
            <w:pPr>
              <w:ind w:left="357"/>
              <w:jc w:val="both"/>
              <w:rPr>
                <w:lang w:val="uk-UA"/>
              </w:rPr>
            </w:pPr>
          </w:p>
        </w:tc>
        <w:tc>
          <w:tcPr>
            <w:tcW w:w="4786" w:type="dxa"/>
          </w:tcPr>
          <w:p w14:paraId="63B5CEC4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lastRenderedPageBreak/>
              <w:t>розв’язувати СЛАР методом Крамера та матричним способом;</w:t>
            </w:r>
          </w:p>
          <w:p w14:paraId="50CA279E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 xml:space="preserve">розв’язувати складніші задачі матричної алгебри на дослідження </w:t>
            </w:r>
            <w:r w:rsidRPr="00B35192">
              <w:rPr>
                <w:lang w:val="uk-UA"/>
              </w:rPr>
              <w:lastRenderedPageBreak/>
              <w:t xml:space="preserve">та обґрунтовувати раціональність обраного способу розв’язання; </w:t>
            </w:r>
          </w:p>
          <w:p w14:paraId="765EC03F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використовувати визначники та матриці при розв’язанні задач економічного спрямування;</w:t>
            </w:r>
          </w:p>
          <w:p w14:paraId="2C0227A6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розв’язувати СЛАР методами Гаусса та Жордана-Гаусса;</w:t>
            </w:r>
          </w:p>
          <w:p w14:paraId="69B7E165" w14:textId="77777777" w:rsidR="00B056CD" w:rsidRPr="00B35192" w:rsidRDefault="00B056CD" w:rsidP="00B056CD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uk-UA"/>
              </w:rPr>
            </w:pPr>
            <w:r w:rsidRPr="00B35192">
              <w:rPr>
                <w:lang w:val="uk-UA"/>
              </w:rPr>
              <w:t>будувати математичну модель запропонованої економічної ситуації, розв’язувати її методами Крамера, Гаусса, матричним способом і оцінювати реальність отриманих результатів</w:t>
            </w:r>
            <w:r w:rsidRPr="00481C6A">
              <w:rPr>
                <w:sz w:val="28"/>
                <w:szCs w:val="28"/>
                <w:lang w:val="uk-UA"/>
              </w:rPr>
              <w:t>.</w:t>
            </w:r>
          </w:p>
        </w:tc>
      </w:tr>
    </w:tbl>
    <w:p w14:paraId="413E1964" w14:textId="77777777" w:rsidR="00B056CD" w:rsidRDefault="00B056CD" w:rsidP="00B056CD">
      <w:pPr>
        <w:rPr>
          <w:lang w:val="uk-UA"/>
        </w:rPr>
      </w:pPr>
    </w:p>
    <w:p w14:paraId="0660F330" w14:textId="4F81E3BF" w:rsidR="00B056CD" w:rsidRDefault="00B056CD" w:rsidP="00B056CD">
      <w:pPr>
        <w:jc w:val="both"/>
        <w:rPr>
          <w:lang w:val="uk-UA"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03108F3C" wp14:editId="74F3FEC6">
            <wp:simplePos x="0" y="0"/>
            <wp:positionH relativeFrom="column">
              <wp:posOffset>-95250</wp:posOffset>
            </wp:positionH>
            <wp:positionV relativeFrom="paragraph">
              <wp:posOffset>42545</wp:posOffset>
            </wp:positionV>
            <wp:extent cx="481965" cy="535305"/>
            <wp:effectExtent l="0" t="0" r="0" b="0"/>
            <wp:wrapTight wrapText="bothSides">
              <wp:wrapPolygon edited="0">
                <wp:start x="0" y="0"/>
                <wp:lineTo x="0" y="20754"/>
                <wp:lineTo x="20490" y="20754"/>
                <wp:lineTo x="20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119502957"/>
    </w:p>
    <w:p w14:paraId="505E3474" w14:textId="77777777" w:rsidR="00B056CD" w:rsidRPr="00DD0D4F" w:rsidRDefault="00B056CD" w:rsidP="00B056CD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14:paraId="490F32F0" w14:textId="77777777" w:rsidR="00B056CD" w:rsidRDefault="00B056CD" w:rsidP="00B056CD">
      <w:pPr>
        <w:jc w:val="both"/>
        <w:rPr>
          <w:lang w:val="uk-UA"/>
        </w:rPr>
      </w:pPr>
      <w:r>
        <w:rPr>
          <w:lang w:val="uk-UA"/>
        </w:rPr>
        <w:t>1</w:t>
      </w:r>
      <w:r w:rsidRPr="00E344AB">
        <w:rPr>
          <w:lang w:val="uk-UA"/>
        </w:rPr>
        <w:t>. Для розв’язування яких завдань використ</w:t>
      </w:r>
      <w:r>
        <w:rPr>
          <w:lang w:val="uk-UA"/>
        </w:rPr>
        <w:t xml:space="preserve">овують метод Крамера та в чому </w:t>
      </w:r>
      <w:r w:rsidRPr="00E344AB">
        <w:rPr>
          <w:lang w:val="uk-UA"/>
        </w:rPr>
        <w:t>його суть?</w:t>
      </w:r>
    </w:p>
    <w:p w14:paraId="6721F122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 xml:space="preserve">2. За яких умов система лінійних алгебраїчних рівнянь має єдиний розв’язок? </w:t>
      </w:r>
    </w:p>
    <w:p w14:paraId="1C2C9E4A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3. Що можна сказати про систему рівнянь, якщо її визначник дорівнює нулю?</w:t>
      </w:r>
    </w:p>
    <w:p w14:paraId="76C136CD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4</w:t>
      </w:r>
      <w:r w:rsidRPr="002C4276">
        <w:rPr>
          <w:lang w:val="uk-UA"/>
        </w:rPr>
        <w:t>.Запишіть формулу</w:t>
      </w:r>
      <w:r>
        <w:rPr>
          <w:lang w:val="uk-UA"/>
        </w:rPr>
        <w:t>,</w:t>
      </w:r>
      <w:r w:rsidRPr="002C4276">
        <w:rPr>
          <w:lang w:val="uk-UA"/>
        </w:rPr>
        <w:t xml:space="preserve"> за допомогою якої можна СЛАР розв’язати матричним </w:t>
      </w:r>
      <w:r w:rsidRPr="002C4276">
        <w:rPr>
          <w:lang w:val="uk-UA"/>
        </w:rPr>
        <w:tab/>
        <w:t xml:space="preserve">способом. </w:t>
      </w:r>
    </w:p>
    <w:p w14:paraId="6D603FF8" w14:textId="77777777" w:rsidR="00B056CD" w:rsidRDefault="00B056CD" w:rsidP="00B056CD">
      <w:pPr>
        <w:ind w:firstLine="708"/>
        <w:jc w:val="both"/>
        <w:rPr>
          <w:lang w:val="uk-UA"/>
        </w:rPr>
      </w:pPr>
      <w:r>
        <w:rPr>
          <w:lang w:val="uk-UA"/>
        </w:rPr>
        <w:t>5. Як скласти розширену матрицю довільної системи?</w:t>
      </w:r>
    </w:p>
    <w:p w14:paraId="208303B5" w14:textId="77777777" w:rsidR="00B056CD" w:rsidRDefault="00B056CD" w:rsidP="00B056CD">
      <w:pPr>
        <w:ind w:left="708"/>
        <w:jc w:val="both"/>
        <w:rPr>
          <w:lang w:val="uk-UA"/>
        </w:rPr>
      </w:pPr>
      <w:r>
        <w:rPr>
          <w:lang w:val="uk-UA"/>
        </w:rPr>
        <w:t>6. Яка схема розв’язування СЛАР методом Гаусса з використанням елементарних перетворень?</w:t>
      </w:r>
    </w:p>
    <w:p w14:paraId="5D31FEE9" w14:textId="77777777" w:rsidR="00B056CD" w:rsidRDefault="00B056CD" w:rsidP="00B056CD">
      <w:pPr>
        <w:ind w:left="708"/>
        <w:jc w:val="both"/>
        <w:rPr>
          <w:lang w:val="uk-UA"/>
        </w:rPr>
      </w:pPr>
      <w:r>
        <w:rPr>
          <w:lang w:val="uk-UA"/>
        </w:rPr>
        <w:t>7. В чому полягає різниця між методами Гаусса та Жорданна – Гаусса, які використовуються для відшукання розв’язку системи рівнянь?</w:t>
      </w:r>
    </w:p>
    <w:p w14:paraId="620D0769" w14:textId="77777777" w:rsidR="00B056CD" w:rsidRDefault="00B056CD" w:rsidP="00B056CD">
      <w:pPr>
        <w:ind w:left="708"/>
        <w:jc w:val="both"/>
        <w:rPr>
          <w:lang w:val="uk-UA"/>
        </w:rPr>
      </w:pPr>
      <w:r>
        <w:rPr>
          <w:lang w:val="uk-UA"/>
        </w:rPr>
        <w:t>8. Як використовувати розрахункові таблиці для розв’язання СЛАР методом Гаусса</w:t>
      </w:r>
      <w:bookmarkEnd w:id="1"/>
      <w:r>
        <w:rPr>
          <w:lang w:val="uk-UA"/>
        </w:rPr>
        <w:t>?</w:t>
      </w:r>
    </w:p>
    <w:p w14:paraId="28E22E06" w14:textId="77777777" w:rsidR="00B056CD" w:rsidRDefault="00B056CD" w:rsidP="00B056CD">
      <w:pPr>
        <w:jc w:val="both"/>
        <w:rPr>
          <w:lang w:val="uk-UA"/>
        </w:rPr>
      </w:pPr>
    </w:p>
    <w:bookmarkEnd w:id="2"/>
    <w:p w14:paraId="79784641" w14:textId="77777777" w:rsidR="00406BF3" w:rsidRDefault="00406BF3"/>
    <w:sectPr w:rsidR="0040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046C"/>
    <w:multiLevelType w:val="hybridMultilevel"/>
    <w:tmpl w:val="4F7EF9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0E9F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F3"/>
    <w:rsid w:val="00406BF3"/>
    <w:rsid w:val="007C6AE9"/>
    <w:rsid w:val="0083694D"/>
    <w:rsid w:val="00B056CD"/>
    <w:rsid w:val="00D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5F42"/>
  <w15:chartTrackingRefBased/>
  <w15:docId w15:val="{AD115684-91AB-48F8-90DA-327B463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056CD"/>
    <w:pPr>
      <w:ind w:firstLine="360"/>
      <w:jc w:val="both"/>
    </w:pPr>
    <w:rPr>
      <w:sz w:val="28"/>
      <w:lang w:val="uk-UA"/>
    </w:rPr>
  </w:style>
  <w:style w:type="character" w:customStyle="1" w:styleId="a4">
    <w:name w:val="Основний текст з відступом Знак"/>
    <w:basedOn w:val="a0"/>
    <w:link w:val="a3"/>
    <w:rsid w:val="00B056C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Body Text"/>
    <w:basedOn w:val="a"/>
    <w:link w:val="a6"/>
    <w:rsid w:val="00B056CD"/>
    <w:rPr>
      <w:sz w:val="28"/>
      <w:lang w:val="uk-UA"/>
    </w:rPr>
  </w:style>
  <w:style w:type="character" w:customStyle="1" w:styleId="a6">
    <w:name w:val="Основний текст Знак"/>
    <w:basedOn w:val="a0"/>
    <w:link w:val="a5"/>
    <w:rsid w:val="00B056CD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jpeg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7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wmf"/><Relationship Id="rId151" Type="http://schemas.openxmlformats.org/officeDocument/2006/relationships/image" Target="media/image74.wmf"/><Relationship Id="rId156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9.png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png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jpe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image" Target="media/image76.png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8528</Words>
  <Characters>4861</Characters>
  <Application>Microsoft Office Word</Application>
  <DocSecurity>0</DocSecurity>
  <Lines>40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Шевчук Дарина Віталіївна</cp:lastModifiedBy>
  <cp:revision>2</cp:revision>
  <dcterms:created xsi:type="dcterms:W3CDTF">2022-11-24T00:11:00Z</dcterms:created>
  <dcterms:modified xsi:type="dcterms:W3CDTF">2022-11-24T00:11:00Z</dcterms:modified>
</cp:coreProperties>
</file>