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F0CC6FB" wp14:textId="77777777">
      <w:pPr>
        <w:spacing w:line="480" w:lineRule="auto"/>
        <w:jc w:val="center"/>
      </w:pPr>
      <w:r>
        <w:rPr>
          <w:rFonts w:ascii="Times New Roman" w:hAnsi="Times New Roman"/>
          <w:b/>
          <w:sz w:val="24"/>
        </w:rPr>
        <w:t>CS 330 Final Project: Design Decisions</w:t>
      </w:r>
    </w:p>
    <w:p xmlns:wp14="http://schemas.microsoft.com/office/word/2010/wordml" w14:paraId="17D79F4E" wp14:textId="77777777">
      <w:pPr>
        <w:spacing w:before="0" w:after="0" w:line="480" w:lineRule="auto"/>
      </w:pPr>
      <w:r>
        <w:rPr>
          <w:rFonts w:ascii="Times New Roman" w:hAnsi="Times New Roman"/>
          <w:b/>
          <w:sz w:val="24"/>
        </w:rPr>
        <w:t>Scene and Object Choices</w:t>
      </w:r>
    </w:p>
    <w:p xmlns:wp14="http://schemas.microsoft.com/office/word/2010/wordml" w14:paraId="64541E72" wp14:textId="77777777">
      <w:pPr>
        <w:spacing w:after="0" w:line="480" w:lineRule="auto"/>
      </w:pPr>
      <w:r>
        <w:t>I chose to create a table lamp because it is a familiar object that can be built from a few basic 3D shapes. The base and stand are made with cylinders, the shade uses a cone, and the small piece at the top is represented with a sphere. I also added a plane underneath the lamp to give the scene a surface. Putting these pieces together makes the lamp recognizable without needing to create one complicated mesh from scratch. It also lets me change the size or position of one part without having to rebuild the whole object. For example, the stand needs to be centered on the base, while the shade needs to sit above the stand. Using separate transformations makes it easier to line up the parts.</w:t>
      </w:r>
    </w:p>
    <w:p xmlns:wp14="http://schemas.microsoft.com/office/word/2010/wordml" w14:paraId="3BD809AD" wp14:textId="77777777">
      <w:pPr>
        <w:spacing w:before="0" w:after="0" w:line="480" w:lineRule="auto"/>
      </w:pPr>
      <w:r>
        <w:rPr>
          <w:rFonts w:ascii="Times New Roman" w:hAnsi="Times New Roman"/>
          <w:b/>
          <w:sz w:val="24"/>
        </w:rPr>
        <w:t>Lighting and Appearance</w:t>
      </w:r>
    </w:p>
    <w:p xmlns:wp14="http://schemas.microsoft.com/office/word/2010/wordml" w14:paraId="7626D2C1" wp14:textId="77777777">
      <w:pPr>
        <w:spacing w:after="0" w:line="480" w:lineRule="auto"/>
      </w:pPr>
      <w:r>
        <w:t>I used color and lighting to make the lamp and the ground visible in the scene. The pink tones help give the scene its own look, and the light and shadow help show the shapes instead of making the lamp look completely flat. Lighting is important in a 3D scene because it helps the viewer see the form and position of each object. I kept the overall model simple because the goal was to make a low-polygon representation, not a highly detailed product model. The scene can be improved further by checking that the required image textures are actually loaded and applied to at least two objects, using royalty-free images with a resolution of at least 1024 by 1024 pixels. I will only describe those textures as completed after confirming them in the running project.</w:t>
      </w:r>
    </w:p>
    <w:p xmlns:wp14="http://schemas.microsoft.com/office/word/2010/wordml" w14:paraId="03C78B54" wp14:textId="77777777">
      <w:pPr>
        <w:spacing w:before="0" w:after="0" w:line="480" w:lineRule="auto"/>
      </w:pPr>
      <w:r>
        <w:rPr>
          <w:rFonts w:ascii="Times New Roman" w:hAnsi="Times New Roman"/>
          <w:b/>
          <w:sz w:val="24"/>
        </w:rPr>
        <w:t>Camera Navigation</w:t>
      </w:r>
    </w:p>
    <w:p xmlns:wp14="http://schemas.microsoft.com/office/word/2010/wordml" w14:paraId="2FC1E36E" wp14:textId="77777777">
      <w:pPr>
        <w:spacing w:after="0" w:line="480" w:lineRule="auto"/>
      </w:pPr>
      <w:r>
        <w:t>I added keyboard and mouse controls so the user can move around the scene and look at the lamp from different angles. The W and S keys move the camera forward and backward, while A and D move it left and right. Q and E move the camera vertically. These controls make it possible to inspect the lamp from different positions instead of only looking at it from the starting view. Moving the mouse changes the camera direction, so the user can look up, down, left, and right. The mouse wheel changes the camera movement speed, which is useful when moving around the scene or getting closer to an object.</w:t>
      </w:r>
    </w:p>
    <w:p xmlns:wp14="http://schemas.microsoft.com/office/word/2010/wordml" w14:paraId="721DBFD1" wp14:textId="77777777">
      <w:pPr>
        <w:spacing w:before="0" w:after="0" w:line="480" w:lineRule="auto"/>
      </w:pPr>
      <w:r>
        <w:rPr>
          <w:rFonts w:ascii="Times New Roman" w:hAnsi="Times New Roman"/>
          <w:b/>
          <w:sz w:val="24"/>
        </w:rPr>
        <w:t>Projection and Program Organization</w:t>
      </w:r>
    </w:p>
    <w:p xmlns:wp14="http://schemas.microsoft.com/office/word/2010/wordml" w14:paraId="59E02CD0" wp14:textId="77777777">
      <w:pPr>
        <w:spacing w:after="0" w:line="480" w:lineRule="auto"/>
      </w:pPr>
      <w:r>
        <w:t>The P key switches to perspective projection, and the O key switches to orthographic projection. Perspective gives the scene a more natural sense of depth, while orthographic projection shows objects without the same perspective distortion. I updated the orthographic view to use the current camera view matrix so switching between the two projection types does not reset the camera to a separate fixed angle. The scene can be closed with the Escape key. I kept the camera controls and projection logic in ViewManager so that the input handling stays separate from the code that builds and draws the lamp.</w:t>
      </w:r>
    </w:p>
    <w:p xmlns:wp14="http://schemas.microsoft.com/office/word/2010/wordml" w14:paraId="0B3C1378" wp14:textId="77777777">
      <w:pPr>
        <w:spacing w:before="0" w:after="0" w:line="480" w:lineRule="auto"/>
      </w:pPr>
      <w:r>
        <w:rPr>
          <w:rFonts w:ascii="Times New Roman" w:hAnsi="Times New Roman"/>
          <w:b/>
          <w:sz w:val="24"/>
        </w:rPr>
        <w:t>Custom Functions and Development Choices</w:t>
      </w:r>
    </w:p>
    <w:p xmlns:wp14="http://schemas.microsoft.com/office/word/2010/wordml" w14:paraId="270134B2" wp14:textId="77777777">
      <w:pPr>
        <w:spacing w:after="0" w:line="480" w:lineRule="auto"/>
      </w:pPr>
      <w:r w:rsidR="24ED6D7C">
        <w:rPr/>
        <w:t>Keeping the project divided into classes makes the code easier to follow and update. SceneManager is responsible for preparing the meshes and drawing the objects in the scene. The transformation helper can set an object's scale, rotation, and position before the mesh is drawn. This is useful because the same primitive can be reused for different parts of the lamp with different dimensions. ViewManager handles camera movement, mouse input, timing, and the projection selection. The shader manager is used to pass values such as the view and projection matrices to the shaders. Separating these responsibilities means I can make a change to the camera without needing to rewrite the lamp geometry. Using basic shapes saved time and made the model easier to adjust, although the result is less detailed than a real manufactured lamp.</w:t>
      </w:r>
    </w:p>
    <w:p xmlns:wp14="http://schemas.microsoft.com/office/word/2010/wordml" w14:paraId="13C110EF" wp14:textId="1A2FA285">
      <w:pPr>
        <w:spacing w:after="0" w:line="480" w:lineRule="auto"/>
      </w:pP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ED6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6A97A3D-F131-4BDA-96BA-F32DF5E848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Chambers, Dashae</lastModifiedBy>
  <revision>2</revision>
  <dcterms:created xsi:type="dcterms:W3CDTF">2013-12-23T23:15:00.0000000Z</dcterms:created>
  <dcterms:modified xsi:type="dcterms:W3CDTF">2026-10-17T03:51:20.2732618Z</dcterms:modified>
  <category/>
</coreProperties>
</file>