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240" w:lineRule="auto"/>
        <w:rPr>
          <w:sz w:val="12"/>
          <w:szCs w:val="1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4829175</wp:posOffset>
            </wp:positionH>
            <wp:positionV relativeFrom="paragraph">
              <wp:posOffset>114300</wp:posOffset>
            </wp:positionV>
            <wp:extent cx="1628775" cy="1775460"/>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6"/>
                    <a:srcRect b="23800" l="0" r="0" t="3598"/>
                    <a:stretch>
                      <a:fillRect/>
                    </a:stretch>
                  </pic:blipFill>
                  <pic:spPr>
                    <a:xfrm>
                      <a:off x="0" y="0"/>
                      <a:ext cx="1628775" cy="1775460"/>
                    </a:xfrm>
                    <a:prstGeom prst="rect"/>
                    <a:ln/>
                  </pic:spPr>
                </pic:pic>
              </a:graphicData>
            </a:graphic>
          </wp:anchor>
        </w:drawing>
      </w:r>
    </w:p>
    <w:tbl>
      <w:tblPr>
        <w:tblStyle w:val="Table1"/>
        <w:tblW w:w="10470.0" w:type="dxa"/>
        <w:jc w:val="left"/>
        <w:tblInd w:w="144.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70"/>
        <w:gridCol w:w="3300"/>
        <w:tblGridChange w:id="0">
          <w:tblGrid>
            <w:gridCol w:w="7170"/>
            <w:gridCol w:w="3300"/>
          </w:tblGrid>
        </w:tblGridChange>
      </w:tblGrid>
      <w:tr>
        <w:trPr>
          <w:cantSplit w:val="0"/>
          <w:trHeight w:val="160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pPr>
            <w:bookmarkStart w:colFirst="0" w:colLast="0" w:name="_gjdgxs" w:id="0"/>
            <w:bookmarkEnd w:id="0"/>
            <w:r w:rsidDel="00000000" w:rsidR="00000000" w:rsidRPr="00000000">
              <w:rPr>
                <w:rtl w:val="0"/>
              </w:rPr>
              <w:t xml:space="preserve">Grushka Daria </w:t>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rFonts w:ascii="Merriweather" w:cs="Merriweather" w:eastAsia="Merriweather" w:hAnsi="Merriweather"/>
              </w:rPr>
            </w:pPr>
            <w:bookmarkStart w:colFirst="0" w:colLast="0" w:name="_30j0zll" w:id="1"/>
            <w:bookmarkEnd w:id="1"/>
            <w:r w:rsidDel="00000000" w:rsidR="00000000" w:rsidRPr="00000000">
              <w:rPr>
                <w:rFonts w:ascii="Merriweather" w:cs="Merriweather" w:eastAsia="Merriweather" w:hAnsi="Merriweather"/>
                <w:color w:val="262626"/>
                <w:rtl w:val="0"/>
              </w:rPr>
              <w:t xml:space="preserve">Highly driven front-end specialist with integration skills and strong academic background in computer science. Driven by the eagerness to learn, I have been working as a full-time front-end developer for the past 3 years alongside managing intense bachelor's and master's degrees.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4">
            <w:pPr>
              <w:spacing w:before="0" w:line="276" w:lineRule="auto"/>
              <w:rPr>
                <w:rFonts w:ascii="Open Sans" w:cs="Open Sans" w:eastAsia="Open Sans" w:hAnsi="Open Sans"/>
                <w:b w:val="1"/>
                <w:color w:val="000000"/>
                <w:highlight w:val="black"/>
              </w:rPr>
            </w:pPr>
            <w:r w:rsidDel="00000000" w:rsidR="00000000" w:rsidRPr="00000000">
              <w:rPr>
                <w:rtl w:val="0"/>
              </w:rPr>
            </w:r>
          </w:p>
        </w:tc>
      </w:tr>
      <w:tr>
        <w:trPr>
          <w:cantSplit w:val="0"/>
          <w:trHeight w:val="1176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5">
            <w:pPr>
              <w:pStyle w:val="Heading1"/>
              <w:rPr/>
            </w:pPr>
            <w:bookmarkStart w:colFirst="0" w:colLast="0" w:name="_hqyw3ivy3qvc" w:id="2"/>
            <w:bookmarkEnd w:id="2"/>
            <w:r w:rsidDel="00000000" w:rsidR="00000000" w:rsidRPr="00000000">
              <w:rPr>
                <w:rtl w:val="0"/>
              </w:rPr>
              <w:t xml:space="preserve">WORKING EXPERIENCE</w:t>
            </w:r>
          </w:p>
          <w:p w:rsidR="00000000" w:rsidDel="00000000" w:rsidP="00000000" w:rsidRDefault="00000000" w:rsidRPr="00000000" w14:paraId="00000006">
            <w:pPr>
              <w:pStyle w:val="Heading2"/>
              <w:rPr>
                <w:b w:val="0"/>
                <w:i w:val="1"/>
              </w:rPr>
            </w:pPr>
            <w:bookmarkStart w:colFirst="0" w:colLast="0" w:name="_rpka9aih5obc" w:id="3"/>
            <w:bookmarkEnd w:id="3"/>
            <w:r w:rsidDel="00000000" w:rsidR="00000000" w:rsidRPr="00000000">
              <w:rPr>
                <w:rtl w:val="0"/>
              </w:rPr>
              <w:t xml:space="preserve">FIDESINT. </w:t>
            </w:r>
            <w:r w:rsidDel="00000000" w:rsidR="00000000" w:rsidRPr="00000000">
              <w:rPr>
                <w:b w:val="0"/>
                <w:rtl w:val="0"/>
              </w:rPr>
              <w:t xml:space="preserve"> Integration consultancy – in</w:t>
            </w:r>
            <w:r w:rsidDel="00000000" w:rsidR="00000000" w:rsidRPr="00000000">
              <w:rPr>
                <w:b w:val="0"/>
                <w:i w:val="1"/>
                <w:rtl w:val="0"/>
              </w:rPr>
              <w:t xml:space="preserve">tegration developer</w:t>
              <w:br w:type="textWrapping"/>
            </w:r>
            <w:r w:rsidDel="00000000" w:rsidR="00000000" w:rsidRPr="00000000">
              <w:rPr>
                <w:b w:val="0"/>
                <w:sz w:val="18"/>
                <w:szCs w:val="18"/>
                <w:rtl w:val="0"/>
              </w:rPr>
              <w:t xml:space="preserve">Kyiv, Ukraine</w:t>
            </w:r>
            <w:r w:rsidDel="00000000" w:rsidR="00000000" w:rsidRPr="00000000">
              <w:rPr>
                <w:rtl w:val="0"/>
              </w:rPr>
            </w:r>
          </w:p>
          <w:p w:rsidR="00000000" w:rsidDel="00000000" w:rsidP="00000000" w:rsidRDefault="00000000" w:rsidRPr="00000000" w14:paraId="00000007">
            <w:pPr>
              <w:pStyle w:val="Heading3"/>
              <w:rPr/>
            </w:pPr>
            <w:bookmarkStart w:colFirst="0" w:colLast="0" w:name="_je6lnkf89uom" w:id="4"/>
            <w:bookmarkEnd w:id="4"/>
            <w:r w:rsidDel="00000000" w:rsidR="00000000" w:rsidRPr="00000000">
              <w:rPr>
                <w:rtl w:val="0"/>
              </w:rPr>
              <w:t xml:space="preserve"> SEPTEMBER 2020 – NOWADAYS</w:t>
            </w:r>
          </w:p>
          <w:p w:rsidR="00000000" w:rsidDel="00000000" w:rsidP="00000000" w:rsidRDefault="00000000" w:rsidRPr="00000000" w14:paraId="00000008">
            <w:pPr>
              <w:pStyle w:val="Heading2"/>
              <w:spacing w:line="312" w:lineRule="auto"/>
              <w:rPr>
                <w:b w:val="0"/>
                <w:color w:val="666666"/>
                <w:sz w:val="18"/>
                <w:szCs w:val="18"/>
              </w:rPr>
            </w:pPr>
            <w:bookmarkStart w:colFirst="0" w:colLast="0" w:name="_4xlgrjvkfngq" w:id="5"/>
            <w:bookmarkEnd w:id="5"/>
            <w:r w:rsidDel="00000000" w:rsidR="00000000" w:rsidRPr="00000000">
              <w:rPr>
                <w:b w:val="0"/>
                <w:color w:val="666666"/>
                <w:sz w:val="18"/>
                <w:szCs w:val="18"/>
                <w:rtl w:val="0"/>
              </w:rPr>
              <w:t xml:space="preserve">Designed and developed a </w:t>
            </w:r>
            <w:hyperlink r:id="rId7">
              <w:r w:rsidDel="00000000" w:rsidR="00000000" w:rsidRPr="00000000">
                <w:rPr>
                  <w:b w:val="0"/>
                  <w:color w:val="1155cc"/>
                  <w:sz w:val="18"/>
                  <w:szCs w:val="18"/>
                  <w:u w:val="single"/>
                  <w:rtl w:val="0"/>
                </w:rPr>
                <w:t xml:space="preserve">website</w:t>
              </w:r>
            </w:hyperlink>
            <w:r w:rsidDel="00000000" w:rsidR="00000000" w:rsidRPr="00000000">
              <w:rPr>
                <w:b w:val="0"/>
                <w:color w:val="666666"/>
                <w:sz w:val="18"/>
                <w:szCs w:val="18"/>
                <w:rtl w:val="0"/>
              </w:rPr>
              <w:t xml:space="preserve"> for a company, also implemented a SEO optimization and activity tracking tools to it. Throughout my experience with this company, all communication within was in English. Therefore, I speak it very fluently and communicate freely on technical topics. I’m working as an integration technical specialist, configure message broker flows using IBM MQ (IBM WebSphere MQ)  and develop applications using App Connect Enterprise (IBM Integration Bus) solutions.  Integration skills listed in a separate section below, they are reflect my daily tasks. </w:t>
            </w:r>
          </w:p>
          <w:p w:rsidR="00000000" w:rsidDel="00000000" w:rsidP="00000000" w:rsidRDefault="00000000" w:rsidRPr="00000000" w14:paraId="00000009">
            <w:pPr>
              <w:pStyle w:val="Heading2"/>
              <w:rPr>
                <w:b w:val="0"/>
                <w:i w:val="1"/>
              </w:rPr>
            </w:pPr>
            <w:bookmarkStart w:colFirst="0" w:colLast="0" w:name="_oxj6ym4uyjw5" w:id="6"/>
            <w:bookmarkEnd w:id="6"/>
            <w:r w:rsidDel="00000000" w:rsidR="00000000" w:rsidRPr="00000000">
              <w:rPr>
                <w:rtl w:val="0"/>
              </w:rPr>
              <w:t xml:space="preserve">AD VISER. </w:t>
            </w:r>
            <w:r w:rsidDel="00000000" w:rsidR="00000000" w:rsidRPr="00000000">
              <w:rPr>
                <w:b w:val="0"/>
                <w:rtl w:val="0"/>
              </w:rPr>
              <w:t xml:space="preserve">Financial company – </w:t>
            </w:r>
            <w:r w:rsidDel="00000000" w:rsidR="00000000" w:rsidRPr="00000000">
              <w:rPr>
                <w:b w:val="0"/>
                <w:i w:val="1"/>
                <w:rtl w:val="0"/>
              </w:rPr>
              <w:t xml:space="preserve">team lead</w:t>
              <w:br w:type="textWrapping"/>
            </w:r>
            <w:r w:rsidDel="00000000" w:rsidR="00000000" w:rsidRPr="00000000">
              <w:rPr>
                <w:b w:val="0"/>
                <w:sz w:val="18"/>
                <w:szCs w:val="18"/>
                <w:rtl w:val="0"/>
              </w:rPr>
              <w:t xml:space="preserve">Kyiv, Ukraine</w:t>
            </w:r>
            <w:r w:rsidDel="00000000" w:rsidR="00000000" w:rsidRPr="00000000">
              <w:rPr>
                <w:rtl w:val="0"/>
              </w:rPr>
            </w:r>
          </w:p>
          <w:p w:rsidR="00000000" w:rsidDel="00000000" w:rsidP="00000000" w:rsidRDefault="00000000" w:rsidRPr="00000000" w14:paraId="0000000A">
            <w:pPr>
              <w:pStyle w:val="Heading3"/>
              <w:rPr/>
            </w:pPr>
            <w:bookmarkStart w:colFirst="0" w:colLast="0" w:name="_z9fooaonw2h0" w:id="7"/>
            <w:bookmarkEnd w:id="7"/>
            <w:r w:rsidDel="00000000" w:rsidR="00000000" w:rsidRPr="00000000">
              <w:rPr>
                <w:rtl w:val="0"/>
              </w:rPr>
              <w:t xml:space="preserve"> SEPTEMBER 2020 – OCTOBER 2021</w:t>
            </w:r>
          </w:p>
          <w:p w:rsidR="00000000" w:rsidDel="00000000" w:rsidP="00000000" w:rsidRDefault="00000000" w:rsidRPr="00000000" w14:paraId="0000000B">
            <w:pPr>
              <w:rPr/>
            </w:pPr>
            <w:r w:rsidDel="00000000" w:rsidR="00000000" w:rsidRPr="00000000">
              <w:rPr>
                <w:rtl w:val="0"/>
              </w:rPr>
              <w:t xml:space="preserve">First half of a year I  was the only front-end developer, so I did all the functions related to the front-end part for the company's applications. Then became a team lead for a small development team, including front-end, back-end, and design developers. </w:t>
            </w:r>
          </w:p>
          <w:p w:rsidR="00000000" w:rsidDel="00000000" w:rsidP="00000000" w:rsidRDefault="00000000" w:rsidRPr="00000000" w14:paraId="0000000C">
            <w:pPr>
              <w:rPr/>
            </w:pPr>
            <w:r w:rsidDel="00000000" w:rsidR="00000000" w:rsidRPr="00000000">
              <w:rPr>
                <w:rtl w:val="0"/>
              </w:rPr>
              <w:t xml:space="preserve">- Was responsible for the entire development process, formed and delegated tasks to the rest of the project developers, worked on 7 projects at the same time.</w:t>
            </w:r>
          </w:p>
          <w:p w:rsidR="00000000" w:rsidDel="00000000" w:rsidP="00000000" w:rsidRDefault="00000000" w:rsidRPr="00000000" w14:paraId="0000000D">
            <w:pPr>
              <w:rPr/>
            </w:pPr>
            <w:r w:rsidDel="00000000" w:rsidR="00000000" w:rsidRPr="00000000">
              <w:rPr>
                <w:rtl w:val="0"/>
              </w:rPr>
              <w:t xml:space="preserve">- Developed a  framework for building companies' projects and documented it.</w:t>
            </w:r>
          </w:p>
          <w:p w:rsidR="00000000" w:rsidDel="00000000" w:rsidP="00000000" w:rsidRDefault="00000000" w:rsidRPr="00000000" w14:paraId="0000000E">
            <w:pPr>
              <w:rPr/>
            </w:pPr>
            <w:r w:rsidDel="00000000" w:rsidR="00000000" w:rsidRPr="00000000">
              <w:rPr>
                <w:rtl w:val="0"/>
              </w:rPr>
              <w:t xml:space="preserve">- Improved site pages performance and accessibility metrics by %15-%10 relied on Lighthouse metrics (the sites had a monthly turnover of about 100k users). </w:t>
            </w:r>
          </w:p>
          <w:p w:rsidR="00000000" w:rsidDel="00000000" w:rsidP="00000000" w:rsidRDefault="00000000" w:rsidRPr="00000000" w14:paraId="0000000F">
            <w:pPr>
              <w:rPr/>
            </w:pPr>
            <w:r w:rsidDel="00000000" w:rsidR="00000000" w:rsidRPr="00000000">
              <w:rPr>
                <w:rtl w:val="0"/>
              </w:rPr>
              <w:t xml:space="preserve">- Developed and scaled 4 existing and 3 new company’s projects.</w:t>
            </w:r>
          </w:p>
          <w:p w:rsidR="00000000" w:rsidDel="00000000" w:rsidP="00000000" w:rsidRDefault="00000000" w:rsidRPr="00000000" w14:paraId="00000010">
            <w:pPr>
              <w:rPr/>
            </w:pPr>
            <w:r w:rsidDel="00000000" w:rsidR="00000000" w:rsidRPr="00000000">
              <w:rPr>
                <w:rtl w:val="0"/>
              </w:rPr>
              <w:t xml:space="preserve">- Interview engineers and onboard new team members.</w:t>
            </w:r>
          </w:p>
          <w:p w:rsidR="00000000" w:rsidDel="00000000" w:rsidP="00000000" w:rsidRDefault="00000000" w:rsidRPr="00000000" w14:paraId="00000011">
            <w:pPr>
              <w:rPr/>
            </w:pPr>
            <w:r w:rsidDel="00000000" w:rsidR="00000000" w:rsidRPr="00000000">
              <w:rPr>
                <w:rtl w:val="0"/>
              </w:rPr>
              <w:t xml:space="preserve">- Created and optimized solutions across multiple devices and screens, including desktops, tablets, and smartphones for the company’s projects.  </w:t>
            </w:r>
          </w:p>
          <w:p w:rsidR="00000000" w:rsidDel="00000000" w:rsidP="00000000" w:rsidRDefault="00000000" w:rsidRPr="00000000" w14:paraId="00000012">
            <w:pPr>
              <w:rPr/>
            </w:pPr>
            <w:r w:rsidDel="00000000" w:rsidR="00000000" w:rsidRPr="00000000">
              <w:rPr>
                <w:rtl w:val="0"/>
              </w:rPr>
              <w:t xml:space="preserve">- Built, tested, and deployed pages for the company’s websites (HTML, SCSS, JavaScript, JQuery, Twig PHP Template, Unify toolkit and Gulp)</w:t>
            </w:r>
          </w:p>
          <w:p w:rsidR="00000000" w:rsidDel="00000000" w:rsidP="00000000" w:rsidRDefault="00000000" w:rsidRPr="00000000" w14:paraId="00000013">
            <w:pPr>
              <w:pStyle w:val="Heading2"/>
              <w:rPr>
                <w:b w:val="0"/>
                <w:sz w:val="18"/>
                <w:szCs w:val="18"/>
              </w:rPr>
            </w:pPr>
            <w:bookmarkStart w:colFirst="0" w:colLast="0" w:name="_k9i07a3jr05r" w:id="8"/>
            <w:bookmarkEnd w:id="8"/>
            <w:r w:rsidDel="00000000" w:rsidR="00000000" w:rsidRPr="00000000">
              <w:rPr>
                <w:rtl w:val="0"/>
              </w:rPr>
              <w:t xml:space="preserve">Aweb Systems.</w:t>
            </w:r>
            <w:r w:rsidDel="00000000" w:rsidR="00000000" w:rsidRPr="00000000">
              <w:rPr>
                <w:b w:val="0"/>
                <w:rtl w:val="0"/>
              </w:rPr>
              <w:t xml:space="preserve"> Marketing company – </w:t>
            </w:r>
            <w:r w:rsidDel="00000000" w:rsidR="00000000" w:rsidRPr="00000000">
              <w:rPr>
                <w:b w:val="0"/>
                <w:i w:val="1"/>
                <w:rtl w:val="0"/>
              </w:rPr>
              <w:t xml:space="preserve">front-end developer</w:t>
              <w:br w:type="textWrapping"/>
            </w:r>
            <w:r w:rsidDel="00000000" w:rsidR="00000000" w:rsidRPr="00000000">
              <w:rPr>
                <w:b w:val="0"/>
                <w:sz w:val="18"/>
                <w:szCs w:val="18"/>
                <w:rtl w:val="0"/>
              </w:rPr>
              <w:t xml:space="preserve">Kyiv, Ukraine</w:t>
            </w:r>
          </w:p>
          <w:p w:rsidR="00000000" w:rsidDel="00000000" w:rsidP="00000000" w:rsidRDefault="00000000" w:rsidRPr="00000000" w14:paraId="00000014">
            <w:pPr>
              <w:pStyle w:val="Heading3"/>
              <w:rPr/>
            </w:pPr>
            <w:bookmarkStart w:colFirst="0" w:colLast="0" w:name="_4d34og8" w:id="9"/>
            <w:bookmarkEnd w:id="9"/>
            <w:r w:rsidDel="00000000" w:rsidR="00000000" w:rsidRPr="00000000">
              <w:rPr>
                <w:rtl w:val="0"/>
              </w:rPr>
              <w:t xml:space="preserve">JULY 2019 – FEBRUARY 2020</w:t>
            </w:r>
          </w:p>
          <w:p w:rsidR="00000000" w:rsidDel="00000000" w:rsidP="00000000" w:rsidRDefault="00000000" w:rsidRPr="00000000" w14:paraId="00000015">
            <w:pPr>
              <w:rPr/>
            </w:pPr>
            <w:r w:rsidDel="00000000" w:rsidR="00000000" w:rsidRPr="00000000">
              <w:rPr>
                <w:rtl w:val="0"/>
              </w:rPr>
              <w:t xml:space="preserve">Had worked as a Front-End developer in WEB-Studio. Was a part of a small team on a variety of development projects and delivered solutions to meet and exceed clients’ briefs. Developed a lot of adaptive websites using all skills mentioned in the relevant section, also implemented SEO solutions in each of these projects. The skills were chosen according to the customer's requirements.</w:t>
            </w:r>
          </w:p>
          <w:p w:rsidR="00000000" w:rsidDel="00000000" w:rsidP="00000000" w:rsidRDefault="00000000" w:rsidRPr="00000000" w14:paraId="00000016">
            <w:pPr>
              <w:spacing w:before="0" w:line="240" w:lineRule="auto"/>
              <w:rPr/>
            </w:pPr>
            <w:r w:rsidDel="00000000" w:rsidR="00000000" w:rsidRPr="00000000">
              <w:rPr>
                <w:rtl w:val="0"/>
              </w:rPr>
            </w:r>
          </w:p>
          <w:p w:rsidR="00000000" w:rsidDel="00000000" w:rsidP="00000000" w:rsidRDefault="00000000" w:rsidRPr="00000000" w14:paraId="00000017">
            <w:pPr>
              <w:pStyle w:val="Heading1"/>
              <w:pageBreakBefore w:val="0"/>
              <w:pBdr>
                <w:top w:space="0" w:sz="0" w:val="nil"/>
                <w:left w:space="0" w:sz="0" w:val="nil"/>
                <w:bottom w:space="0" w:sz="0" w:val="nil"/>
                <w:right w:space="0" w:sz="0" w:val="nil"/>
                <w:between w:space="0" w:sz="0" w:val="nil"/>
              </w:pBdr>
              <w:shd w:fill="auto" w:val="clear"/>
              <w:rPr/>
            </w:pPr>
            <w:bookmarkStart w:colFirst="0" w:colLast="0" w:name="_2s8eyo1" w:id="10"/>
            <w:bookmarkEnd w:id="10"/>
            <w:r w:rsidDel="00000000" w:rsidR="00000000" w:rsidRPr="00000000">
              <w:rPr>
                <w:rtl w:val="0"/>
              </w:rPr>
              <w:t xml:space="preserve">EDUCATION</w:t>
            </w:r>
            <w:r w:rsidDel="00000000" w:rsidR="00000000" w:rsidRPr="00000000">
              <w:rPr>
                <w:rtl w:val="0"/>
              </w:rPr>
            </w:r>
          </w:p>
          <w:p w:rsidR="00000000" w:rsidDel="00000000" w:rsidP="00000000" w:rsidRDefault="00000000" w:rsidRPr="00000000" w14:paraId="00000018">
            <w:pPr>
              <w:pStyle w:val="Heading2"/>
              <w:rPr>
                <w:b w:val="0"/>
                <w:i w:val="1"/>
              </w:rPr>
            </w:pPr>
            <w:bookmarkStart w:colFirst="0" w:colLast="0" w:name="_8he60gwtexwl" w:id="11"/>
            <w:bookmarkEnd w:id="11"/>
            <w:hyperlink r:id="rId8">
              <w:r w:rsidDel="00000000" w:rsidR="00000000" w:rsidRPr="00000000">
                <w:rPr>
                  <w:color w:val="1155cc"/>
                  <w:u w:val="single"/>
                  <w:rtl w:val="0"/>
                </w:rPr>
                <w:t xml:space="preserve">National University of 'Kyiv Mohyla Academy'</w:t>
              </w:r>
            </w:hyperlink>
            <w:r w:rsidDel="00000000" w:rsidR="00000000" w:rsidRPr="00000000">
              <w:rPr>
                <w:rtl w:val="0"/>
              </w:rPr>
              <w:t xml:space="preserve">, </w:t>
              <w:br w:type="textWrapping"/>
            </w:r>
            <w:r w:rsidDel="00000000" w:rsidR="00000000" w:rsidRPr="00000000">
              <w:rPr>
                <w:b w:val="0"/>
                <w:rtl w:val="0"/>
              </w:rPr>
              <w:t xml:space="preserve">Kyiv– </w:t>
            </w:r>
            <w:r w:rsidDel="00000000" w:rsidR="00000000" w:rsidRPr="00000000">
              <w:rPr>
                <w:b w:val="0"/>
                <w:i w:val="1"/>
                <w:rtl w:val="0"/>
              </w:rPr>
              <w:t xml:space="preserve">bachelor</w:t>
            </w:r>
          </w:p>
          <w:p w:rsidR="00000000" w:rsidDel="00000000" w:rsidP="00000000" w:rsidRDefault="00000000" w:rsidRPr="00000000" w14:paraId="00000019">
            <w:pPr>
              <w:pStyle w:val="Heading3"/>
              <w:rPr/>
            </w:pPr>
            <w:bookmarkStart w:colFirst="0" w:colLast="0" w:name="_pqjo1ilxl33g" w:id="12"/>
            <w:bookmarkEnd w:id="12"/>
            <w:r w:rsidDel="00000000" w:rsidR="00000000" w:rsidRPr="00000000">
              <w:rPr>
                <w:rtl w:val="0"/>
              </w:rPr>
              <w:t xml:space="preserve">SEPTEMBER 2015 – JULY 2019</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Received a bachelor’s degree in Computer Science. Grade: 85/100.  Was a front-end developer of 5 group projects (each project was rated 91+ out of 100). My thesis was about the construction of cospectral graphs with respect to the generalized adjacency matrix. Spectral graph theory uses the eigenvalues of matrices associated with a graph to determine the structural properties of the graph. I designed a tool that allows classifying graphs based on their cospectrality. </w:t>
            </w:r>
          </w:p>
          <w:p w:rsidR="00000000" w:rsidDel="00000000" w:rsidP="00000000" w:rsidRDefault="00000000" w:rsidRPr="00000000" w14:paraId="0000001B">
            <w:pPr>
              <w:pStyle w:val="Heading2"/>
              <w:rPr>
                <w:b w:val="0"/>
                <w:i w:val="1"/>
              </w:rPr>
            </w:pPr>
            <w:bookmarkStart w:colFirst="0" w:colLast="0" w:name="_26in1rg" w:id="13"/>
            <w:bookmarkEnd w:id="13"/>
            <w:hyperlink r:id="rId9">
              <w:r w:rsidDel="00000000" w:rsidR="00000000" w:rsidRPr="00000000">
                <w:rPr>
                  <w:color w:val="1155cc"/>
                  <w:u w:val="single"/>
                  <w:rtl w:val="0"/>
                </w:rPr>
                <w:t xml:space="preserve">Mykhailo Ostrohradskyi National University</w:t>
              </w:r>
            </w:hyperlink>
            <w:r w:rsidDel="00000000" w:rsidR="00000000" w:rsidRPr="00000000">
              <w:rPr>
                <w:rtl w:val="0"/>
              </w:rPr>
              <w:t xml:space="preserve">, </w:t>
              <w:br w:type="textWrapping"/>
            </w:r>
            <w:r w:rsidDel="00000000" w:rsidR="00000000" w:rsidRPr="00000000">
              <w:rPr>
                <w:b w:val="0"/>
                <w:rtl w:val="0"/>
              </w:rPr>
              <w:t xml:space="preserve">Kremenchuk – </w:t>
            </w:r>
            <w:r w:rsidDel="00000000" w:rsidR="00000000" w:rsidRPr="00000000">
              <w:rPr>
                <w:b w:val="0"/>
                <w:i w:val="1"/>
                <w:rtl w:val="0"/>
              </w:rPr>
              <w:t xml:space="preserve">master</w:t>
            </w:r>
          </w:p>
          <w:p w:rsidR="00000000" w:rsidDel="00000000" w:rsidP="00000000" w:rsidRDefault="00000000" w:rsidRPr="00000000" w14:paraId="0000001C">
            <w:pPr>
              <w:pStyle w:val="Heading3"/>
              <w:rPr/>
            </w:pPr>
            <w:bookmarkStart w:colFirst="0" w:colLast="0" w:name="_4fwarfqrbbsw" w:id="14"/>
            <w:bookmarkEnd w:id="14"/>
            <w:r w:rsidDel="00000000" w:rsidR="00000000" w:rsidRPr="00000000">
              <w:rPr>
                <w:rtl w:val="0"/>
              </w:rPr>
              <w:t xml:space="preserve">SEPTEMBER 2015 – JANUARY 2021</w:t>
            </w:r>
          </w:p>
          <w:p w:rsidR="00000000" w:rsidDel="00000000" w:rsidP="00000000" w:rsidRDefault="00000000" w:rsidRPr="00000000" w14:paraId="0000001D">
            <w:pPr>
              <w:rPr/>
            </w:pPr>
            <w:r w:rsidDel="00000000" w:rsidR="00000000" w:rsidRPr="00000000">
              <w:rPr>
                <w:rtl w:val="0"/>
              </w:rPr>
              <w:t xml:space="preserve">Received a master's degree in Computer Science. Grade: 86/100. The thesis was about using scale-invariant feature transform descriptors to map a template and an image, improved algorithm for matching pattern and image, by calculations using DoG (difference of Gaussians) detectors, directional gradients of key points, and their scale-independent transformation (descriptors), which allows flexible comparison of pattern and image under different conditions, including lighting, affine transformations, complex scenes, etc.</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r>
          </w:p>
          <w:p w:rsidR="00000000" w:rsidDel="00000000" w:rsidP="00000000" w:rsidRDefault="00000000" w:rsidRPr="00000000" w14:paraId="00000020">
            <w:pPr>
              <w:spacing w:before="0" w:line="240" w:lineRule="auto"/>
              <w:rPr>
                <w:rFonts w:ascii="Open Sans" w:cs="Open Sans" w:eastAsia="Open Sans" w:hAnsi="Open Sans"/>
                <w:b w:val="1"/>
                <w:color w:val="2079c7"/>
              </w:rPr>
            </w:pPr>
            <w:r w:rsidDel="00000000" w:rsidR="00000000" w:rsidRPr="00000000">
              <w:rPr>
                <w:rFonts w:ascii="Open Sans" w:cs="Open Sans" w:eastAsia="Open Sans" w:hAnsi="Open Sans"/>
                <w:b w:val="1"/>
                <w:color w:val="2079c7"/>
                <w:rtl w:val="0"/>
              </w:rPr>
              <w:t xml:space="preserve">INTEGRATION SKILLS</w:t>
            </w:r>
          </w:p>
          <w:p w:rsidR="00000000" w:rsidDel="00000000" w:rsidP="00000000" w:rsidRDefault="00000000" w:rsidRPr="00000000" w14:paraId="00000021">
            <w:pPr>
              <w:spacing w:before="0" w:line="240" w:lineRule="auto"/>
              <w:rPr>
                <w:rFonts w:ascii="Open Sans" w:cs="Open Sans" w:eastAsia="Open Sans" w:hAnsi="Open Sans"/>
                <w:b w:val="1"/>
                <w:color w:val="2079c7"/>
              </w:rPr>
            </w:pPr>
            <w:r w:rsidDel="00000000" w:rsidR="00000000" w:rsidRPr="00000000">
              <w:rPr>
                <w:rtl w:val="0"/>
              </w:rPr>
            </w:r>
          </w:p>
          <w:p w:rsidR="00000000" w:rsidDel="00000000" w:rsidP="00000000" w:rsidRDefault="00000000" w:rsidRPr="00000000" w14:paraId="00000022">
            <w:pPr>
              <w:spacing w:before="0" w:line="240" w:lineRule="auto"/>
              <w:rPr>
                <w:rFonts w:ascii="Open Sans" w:cs="Open Sans" w:eastAsia="Open Sans" w:hAnsi="Open Sans"/>
                <w:b w:val="1"/>
                <w:color w:val="2079c7"/>
              </w:rPr>
            </w:pPr>
            <w:r w:rsidDel="00000000" w:rsidR="00000000" w:rsidRPr="00000000">
              <w:rPr>
                <w:rtl w:val="0"/>
              </w:rPr>
            </w:r>
          </w:p>
          <w:p w:rsidR="00000000" w:rsidDel="00000000" w:rsidP="00000000" w:rsidRDefault="00000000" w:rsidRPr="00000000" w14:paraId="00000023">
            <w:pPr>
              <w:spacing w:before="0" w:line="240" w:lineRule="auto"/>
              <w:rPr>
                <w:b w:val="1"/>
                <w:color w:val="000000"/>
                <w:sz w:val="22"/>
                <w:szCs w:val="22"/>
              </w:rPr>
            </w:pPr>
            <w:r w:rsidDel="00000000" w:rsidR="00000000" w:rsidRPr="00000000">
              <w:rPr>
                <w:b w:val="1"/>
                <w:color w:val="000000"/>
                <w:sz w:val="22"/>
                <w:szCs w:val="22"/>
                <w:rtl w:val="0"/>
              </w:rPr>
              <w:t xml:space="preserve">E</w:t>
            </w:r>
            <w:r w:rsidDel="00000000" w:rsidR="00000000" w:rsidRPr="00000000">
              <w:rPr>
                <w:b w:val="1"/>
                <w:color w:val="000000"/>
                <w:sz w:val="22"/>
                <w:szCs w:val="22"/>
                <w:rtl w:val="0"/>
              </w:rPr>
              <w:t xml:space="preserve">xpertise in  IBM ACE/IIB (distr.)</w:t>
            </w:r>
          </w:p>
          <w:p w:rsidR="00000000" w:rsidDel="00000000" w:rsidP="00000000" w:rsidRDefault="00000000" w:rsidRPr="00000000" w14:paraId="00000024">
            <w:pPr>
              <w:spacing w:before="0" w:line="240" w:lineRule="auto"/>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Analyse, design, and implement enterprise integration solutions.  </w:t>
            </w:r>
          </w:p>
          <w:p w:rsidR="00000000" w:rsidDel="00000000" w:rsidP="00000000" w:rsidRDefault="00000000" w:rsidRPr="00000000" w14:paraId="00000026">
            <w:pPr>
              <w:rPr/>
            </w:pPr>
            <w:r w:rsidDel="00000000" w:rsidR="00000000" w:rsidRPr="00000000">
              <w:rPr>
                <w:rtl w:val="0"/>
              </w:rPr>
              <w:t xml:space="preserve">- Expertise in ACE and IIB development.</w:t>
            </w:r>
          </w:p>
          <w:p w:rsidR="00000000" w:rsidDel="00000000" w:rsidP="00000000" w:rsidRDefault="00000000" w:rsidRPr="00000000" w14:paraId="00000027">
            <w:pPr>
              <w:rPr/>
            </w:pPr>
            <w:r w:rsidDel="00000000" w:rsidR="00000000" w:rsidRPr="00000000">
              <w:rPr>
                <w:rtl w:val="0"/>
              </w:rPr>
              <w:t xml:space="preserve">- Experience in message flow development.</w:t>
            </w:r>
          </w:p>
          <w:p w:rsidR="00000000" w:rsidDel="00000000" w:rsidP="00000000" w:rsidRDefault="00000000" w:rsidRPr="00000000" w14:paraId="00000028">
            <w:pPr>
              <w:rPr/>
            </w:pPr>
            <w:r w:rsidDel="00000000" w:rsidR="00000000" w:rsidRPr="00000000">
              <w:rPr>
                <w:rtl w:val="0"/>
              </w:rPr>
              <w:t xml:space="preserve">- Data transformation using ESQL, compute and Java compute nodes.</w:t>
            </w:r>
          </w:p>
          <w:p w:rsidR="00000000" w:rsidDel="00000000" w:rsidP="00000000" w:rsidRDefault="00000000" w:rsidRPr="00000000" w14:paraId="00000029">
            <w:pPr>
              <w:rPr/>
            </w:pPr>
            <w:r w:rsidDel="00000000" w:rsidR="00000000" w:rsidRPr="00000000">
              <w:rPr>
                <w:rtl w:val="0"/>
              </w:rPr>
              <w:t xml:space="preserve">- Experience in message models CSV, DFDL, XML.</w:t>
            </w:r>
          </w:p>
          <w:p w:rsidR="00000000" w:rsidDel="00000000" w:rsidP="00000000" w:rsidRDefault="00000000" w:rsidRPr="00000000" w14:paraId="0000002A">
            <w:pPr>
              <w:rPr/>
            </w:pPr>
            <w:r w:rsidDel="00000000" w:rsidR="00000000" w:rsidRPr="00000000">
              <w:rPr>
                <w:rtl w:val="0"/>
              </w:rPr>
              <w:t xml:space="preserve">- Processing HTTP and WEB service messages. </w:t>
            </w:r>
          </w:p>
          <w:p w:rsidR="00000000" w:rsidDel="00000000" w:rsidP="00000000" w:rsidRDefault="00000000" w:rsidRPr="00000000" w14:paraId="0000002B">
            <w:pPr>
              <w:rPr/>
            </w:pPr>
            <w:r w:rsidDel="00000000" w:rsidR="00000000" w:rsidRPr="00000000">
              <w:rPr>
                <w:rtl w:val="0"/>
              </w:rPr>
              <w:t xml:space="preserve">- Installation and deployment.</w:t>
            </w:r>
          </w:p>
          <w:p w:rsidR="00000000" w:rsidDel="00000000" w:rsidP="00000000" w:rsidRDefault="00000000" w:rsidRPr="00000000" w14:paraId="0000002C">
            <w:pPr>
              <w:spacing w:before="0" w:line="240" w:lineRule="auto"/>
              <w:rPr/>
            </w:pPr>
            <w:r w:rsidDel="00000000" w:rsidR="00000000" w:rsidRPr="00000000">
              <w:rPr>
                <w:rtl w:val="0"/>
              </w:rPr>
            </w:r>
          </w:p>
          <w:p w:rsidR="00000000" w:rsidDel="00000000" w:rsidP="00000000" w:rsidRDefault="00000000" w:rsidRPr="00000000" w14:paraId="0000002D">
            <w:pPr>
              <w:pStyle w:val="Heading2"/>
              <w:rPr/>
            </w:pPr>
            <w:bookmarkStart w:colFirst="0" w:colLast="0" w:name="_s72qxmwydahy" w:id="15"/>
            <w:bookmarkEnd w:id="15"/>
            <w:r w:rsidDel="00000000" w:rsidR="00000000" w:rsidRPr="00000000">
              <w:rPr>
                <w:rtl w:val="0"/>
              </w:rPr>
              <w:t xml:space="preserve">Expertise in IBM MQ (distr.)</w:t>
            </w:r>
          </w:p>
          <w:p w:rsidR="00000000" w:rsidDel="00000000" w:rsidP="00000000" w:rsidRDefault="00000000" w:rsidRPr="00000000" w14:paraId="0000002E">
            <w:pPr>
              <w:spacing w:before="0" w:line="240" w:lineRule="auto"/>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Analyse, design, and implement enterprise messaging solutions using IBM MQ. </w:t>
            </w:r>
          </w:p>
          <w:p w:rsidR="00000000" w:rsidDel="00000000" w:rsidP="00000000" w:rsidRDefault="00000000" w:rsidRPr="00000000" w14:paraId="00000030">
            <w:pPr>
              <w:rPr/>
            </w:pPr>
            <w:r w:rsidDel="00000000" w:rsidR="00000000" w:rsidRPr="00000000">
              <w:rPr>
                <w:rtl w:val="0"/>
              </w:rPr>
              <w:t xml:space="preserve">- Expert in MQ Administration.</w:t>
            </w:r>
          </w:p>
          <w:p w:rsidR="00000000" w:rsidDel="00000000" w:rsidP="00000000" w:rsidRDefault="00000000" w:rsidRPr="00000000" w14:paraId="00000031">
            <w:pPr>
              <w:rPr/>
            </w:pPr>
            <w:r w:rsidDel="00000000" w:rsidR="00000000" w:rsidRPr="00000000">
              <w:rPr>
                <w:rtl w:val="0"/>
              </w:rPr>
              <w:t xml:space="preserve">- Automation using MQSC, Shell and Expect scripts.  </w:t>
            </w:r>
          </w:p>
          <w:p w:rsidR="00000000" w:rsidDel="00000000" w:rsidP="00000000" w:rsidRDefault="00000000" w:rsidRPr="00000000" w14:paraId="00000032">
            <w:pPr>
              <w:rPr/>
            </w:pPr>
            <w:r w:rsidDel="00000000" w:rsidR="00000000" w:rsidRPr="00000000">
              <w:rPr>
                <w:rtl w:val="0"/>
              </w:rPr>
              <w:t xml:space="preserve">- Strong expertise in  High Availability solutions (RDQM, multi-instance queue managers).</w:t>
            </w:r>
          </w:p>
          <w:p w:rsidR="00000000" w:rsidDel="00000000" w:rsidP="00000000" w:rsidRDefault="00000000" w:rsidRPr="00000000" w14:paraId="00000033">
            <w:pPr>
              <w:rPr/>
            </w:pPr>
            <w:r w:rsidDel="00000000" w:rsidR="00000000" w:rsidRPr="00000000">
              <w:rPr>
                <w:rtl w:val="0"/>
              </w:rPr>
              <w:t xml:space="preserve">- Plan and implement an appropriate backup strategy.</w:t>
            </w:r>
          </w:p>
          <w:p w:rsidR="00000000" w:rsidDel="00000000" w:rsidP="00000000" w:rsidRDefault="00000000" w:rsidRPr="00000000" w14:paraId="00000034">
            <w:pPr>
              <w:rPr/>
            </w:pPr>
            <w:r w:rsidDel="00000000" w:rsidR="00000000" w:rsidRPr="00000000">
              <w:rPr>
                <w:rtl w:val="0"/>
              </w:rPr>
              <w:t xml:space="preserve">- Expertise in MQ Clustering. </w:t>
            </w:r>
          </w:p>
          <w:p w:rsidR="00000000" w:rsidDel="00000000" w:rsidP="00000000" w:rsidRDefault="00000000" w:rsidRPr="00000000" w14:paraId="00000035">
            <w:pPr>
              <w:rPr/>
            </w:pPr>
            <w:r w:rsidDel="00000000" w:rsidR="00000000" w:rsidRPr="00000000">
              <w:rPr>
                <w:rtl w:val="0"/>
              </w:rPr>
              <w:t xml:space="preserve">- Deep expertise in MQ security (TLS, AMS, CONNAUTH, CHLAUTH). </w:t>
            </w:r>
          </w:p>
          <w:p w:rsidR="00000000" w:rsidDel="00000000" w:rsidP="00000000" w:rsidRDefault="00000000" w:rsidRPr="00000000" w14:paraId="00000036">
            <w:pPr>
              <w:rPr/>
            </w:pPr>
            <w:r w:rsidDel="00000000" w:rsidR="00000000" w:rsidRPr="00000000">
              <w:rPr>
                <w:rtl w:val="0"/>
              </w:rPr>
              <w:t xml:space="preserve">- MQ best practices.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3A">
            <w:pP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color w:val="000000"/>
                <w:rtl w:val="0"/>
              </w:rPr>
              <w:br w:type="textWrapping"/>
              <w:br w:type="textWrapping"/>
              <w:br w:type="textWrapping"/>
              <w:t xml:space="preserve">Kyiv, Ukraine</w:t>
              <w:br w:type="textWrapping"/>
              <w:t xml:space="preserve">Currently live in</w:t>
            </w:r>
            <w:r w:rsidDel="00000000" w:rsidR="00000000" w:rsidRPr="00000000">
              <w:rPr>
                <w:rFonts w:ascii="Open Sans" w:cs="Open Sans" w:eastAsia="Open Sans" w:hAnsi="Open Sans"/>
                <w:b w:val="1"/>
                <w:color w:val="000000"/>
                <w:rtl w:val="0"/>
              </w:rPr>
              <w:t xml:space="preserve"> Izmir, Turkey</w:t>
            </w:r>
          </w:p>
          <w:p w:rsidR="00000000" w:rsidDel="00000000" w:rsidP="00000000" w:rsidRDefault="00000000" w:rsidRPr="00000000" w14:paraId="0000003B">
            <w:pPr>
              <w:spacing w:before="0" w:line="276" w:lineRule="auto"/>
              <w:rPr>
                <w:b w:val="1"/>
                <w:color w:val="000000"/>
              </w:rPr>
            </w:pPr>
            <w:r w:rsidDel="00000000" w:rsidR="00000000" w:rsidRPr="00000000">
              <w:rPr>
                <w:rFonts w:ascii="Open Sans" w:cs="Open Sans" w:eastAsia="Open Sans" w:hAnsi="Open Sans"/>
                <w:b w:val="1"/>
                <w:color w:val="000000"/>
                <w:rtl w:val="0"/>
              </w:rPr>
              <w:br w:type="textWrapping"/>
              <w:t xml:space="preserve">+38 (068) 066-87-80</w:t>
              <w:br w:type="textWrapping"/>
              <w:br w:type="textWrapping"/>
            </w:r>
            <w:hyperlink r:id="rId10">
              <w:r w:rsidDel="00000000" w:rsidR="00000000" w:rsidRPr="00000000">
                <w:rPr>
                  <w:color w:val="1155cc"/>
                  <w:u w:val="single"/>
                  <w:rtl w:val="0"/>
                </w:rPr>
                <w:t xml:space="preserve">dasha.g1917@gmail.com</w:t>
              </w:r>
            </w:hyperlink>
            <w:r w:rsidDel="00000000" w:rsidR="00000000" w:rsidRPr="00000000">
              <w:rPr>
                <w:color w:val="000000"/>
                <w:rtl w:val="0"/>
              </w:rPr>
              <w:br w:type="textWrapping"/>
              <w:br w:type="textWrapping"/>
            </w:r>
            <w:r w:rsidDel="00000000" w:rsidR="00000000" w:rsidRPr="00000000">
              <w:rPr>
                <w:b w:val="0"/>
                <w:color w:val="000000"/>
                <w:rtl w:val="0"/>
              </w:rPr>
              <w:t xml:space="preserve">telegram:</w:t>
            </w:r>
            <w:r w:rsidDel="00000000" w:rsidR="00000000" w:rsidRPr="00000000">
              <w:rPr>
                <w:color w:val="000000"/>
                <w:rtl w:val="0"/>
              </w:rPr>
              <w:t xml:space="preserve"> </w:t>
            </w:r>
            <w:r w:rsidDel="00000000" w:rsidR="00000000" w:rsidRPr="00000000">
              <w:rPr>
                <w:b w:val="1"/>
                <w:color w:val="000000"/>
                <w:rtl w:val="0"/>
              </w:rPr>
              <w:t xml:space="preserve">@kldasha</w:t>
            </w:r>
          </w:p>
          <w:p w:rsidR="00000000" w:rsidDel="00000000" w:rsidP="00000000" w:rsidRDefault="00000000" w:rsidRPr="00000000" w14:paraId="0000003C">
            <w:pPr>
              <w:spacing w:before="0" w:line="276" w:lineRule="auto"/>
              <w:rPr>
                <w:color w:val="000000"/>
              </w:rPr>
            </w:pPr>
            <w:r w:rsidDel="00000000" w:rsidR="00000000" w:rsidRPr="00000000">
              <w:rPr>
                <w:rtl w:val="0"/>
              </w:rPr>
            </w:r>
          </w:p>
          <w:p w:rsidR="00000000" w:rsidDel="00000000" w:rsidP="00000000" w:rsidRDefault="00000000" w:rsidRPr="00000000" w14:paraId="0000003D">
            <w:pPr>
              <w:spacing w:before="0" w:line="276" w:lineRule="auto"/>
              <w:rPr/>
            </w:pPr>
            <w:r w:rsidDel="00000000" w:rsidR="00000000" w:rsidRPr="00000000">
              <w:rPr>
                <w:color w:val="000000"/>
                <w:rtl w:val="0"/>
              </w:rPr>
              <w:t xml:space="preserve">website: </w:t>
            </w:r>
            <w:r w:rsidDel="00000000" w:rsidR="00000000" w:rsidRPr="00000000">
              <w:rPr>
                <w:color w:val="000000"/>
                <w:rtl w:val="0"/>
              </w:rPr>
              <w:t xml:space="preserve"> </w:t>
            </w:r>
            <w:hyperlink r:id="rId11">
              <w:r w:rsidDel="00000000" w:rsidR="00000000" w:rsidRPr="00000000">
                <w:rPr>
                  <w:color w:val="1155cc"/>
                  <w:u w:val="single"/>
                  <w:rtl w:val="0"/>
                </w:rPr>
                <w:t xml:space="preserve">portfolio</w:t>
              </w:r>
            </w:hyperlink>
            <w:r w:rsidDel="00000000" w:rsidR="00000000" w:rsidRPr="00000000">
              <w:rPr>
                <w:rtl w:val="0"/>
              </w:rPr>
            </w:r>
          </w:p>
          <w:p w:rsidR="00000000" w:rsidDel="00000000" w:rsidP="00000000" w:rsidRDefault="00000000" w:rsidRPr="00000000" w14:paraId="0000003E">
            <w:pPr>
              <w:pStyle w:val="Heading1"/>
              <w:pageBreakBefore w:val="0"/>
              <w:pBdr>
                <w:top w:space="0" w:sz="0" w:val="nil"/>
                <w:left w:space="0" w:sz="0" w:val="nil"/>
                <w:bottom w:space="0" w:sz="0" w:val="nil"/>
                <w:right w:space="0" w:sz="0" w:val="nil"/>
                <w:between w:space="0" w:sz="0" w:val="nil"/>
              </w:pBdr>
              <w:shd w:fill="auto" w:val="clear"/>
              <w:rPr/>
            </w:pPr>
            <w:bookmarkStart w:colFirst="0" w:colLast="0" w:name="_abe91gxalggm" w:id="16"/>
            <w:bookmarkEnd w:id="16"/>
            <w:r w:rsidDel="00000000" w:rsidR="00000000" w:rsidRPr="00000000">
              <w:rPr>
                <w:rtl w:val="0"/>
              </w:rPr>
            </w:r>
          </w:p>
          <w:p w:rsidR="00000000" w:rsidDel="00000000" w:rsidP="00000000" w:rsidRDefault="00000000" w:rsidRPr="00000000" w14:paraId="0000003F">
            <w:pPr>
              <w:pStyle w:val="Heading1"/>
              <w:pageBreakBefore w:val="0"/>
              <w:pBdr>
                <w:top w:space="0" w:sz="0" w:val="nil"/>
                <w:left w:space="0" w:sz="0" w:val="nil"/>
                <w:bottom w:space="0" w:sz="0" w:val="nil"/>
                <w:right w:space="0" w:sz="0" w:val="nil"/>
                <w:between w:space="0" w:sz="0" w:val="nil"/>
              </w:pBdr>
              <w:shd w:fill="auto" w:val="clear"/>
              <w:rPr/>
            </w:pPr>
            <w:bookmarkStart w:colFirst="0" w:colLast="0" w:name="_nti5hzo7gn2s" w:id="17"/>
            <w:bookmarkEnd w:id="17"/>
            <w:r w:rsidDel="00000000" w:rsidR="00000000" w:rsidRPr="00000000">
              <w:rPr>
                <w:rtl w:val="0"/>
              </w:rPr>
              <w:t xml:space="preserve">DEV SKILLS</w:t>
            </w:r>
          </w:p>
          <w:p w:rsidR="00000000" w:rsidDel="00000000" w:rsidP="00000000" w:rsidRDefault="00000000" w:rsidRPr="00000000" w14:paraId="00000040">
            <w:pPr>
              <w:spacing w:after="240" w:before="240" w:lineRule="auto"/>
              <w:ind w:left="0" w:right="0" w:firstLine="0"/>
              <w:jc w:val="both"/>
              <w:rPr>
                <w:i w:val="1"/>
              </w:rPr>
            </w:pPr>
            <w:r w:rsidDel="00000000" w:rsidR="00000000" w:rsidRPr="00000000">
              <w:rPr>
                <w:i w:val="1"/>
                <w:rtl w:val="0"/>
              </w:rPr>
              <w:t xml:space="preserve">HTML, CSS, SASS (SCSS), Unify, Bootstrap, JavaScript, JQuery, XML, XSD, Lighthouse, MySQL, NoSql, Mongodb, JSON, basic PHP, Twig, Git,  Gulp, WordPress, Joomla, ModX, October, MegaGroup, Bitrix, OpenCart,  Tilda, Figma, Avocode, Photoshop, Windows, Linux, IBM MQ, IBM ACE (IIB), IBM MQ Appliance, Shell, Bash, MQSC, Expect scripting, DFDL. </w:t>
            </w:r>
          </w:p>
          <w:p w:rsidR="00000000" w:rsidDel="00000000" w:rsidP="00000000" w:rsidRDefault="00000000" w:rsidRPr="00000000" w14:paraId="00000041">
            <w:pPr>
              <w:pStyle w:val="Heading1"/>
              <w:rPr/>
            </w:pPr>
            <w:bookmarkStart w:colFirst="0" w:colLast="0" w:name="_z337ya" w:id="18"/>
            <w:bookmarkEnd w:id="18"/>
            <w:r w:rsidDel="00000000" w:rsidR="00000000" w:rsidRPr="00000000">
              <w:rPr>
                <w:rtl w:val="0"/>
              </w:rPr>
            </w:r>
          </w:p>
          <w:p w:rsidR="00000000" w:rsidDel="00000000" w:rsidP="00000000" w:rsidRDefault="00000000" w:rsidRPr="00000000" w14:paraId="00000042">
            <w:pPr>
              <w:pStyle w:val="Heading1"/>
              <w:rPr/>
            </w:pPr>
            <w:bookmarkStart w:colFirst="0" w:colLast="0" w:name="_j65u48gl12e7" w:id="19"/>
            <w:bookmarkEnd w:id="19"/>
            <w:r w:rsidDel="00000000" w:rsidR="00000000" w:rsidRPr="00000000">
              <w:rPr>
                <w:rtl w:val="0"/>
              </w:rPr>
              <w:t xml:space="preserve">LANGUAGES</w:t>
              <w:br w:type="textWrapping"/>
              <w:br w:type="textWrapping"/>
            </w:r>
            <w:r w:rsidDel="00000000" w:rsidR="00000000" w:rsidRPr="00000000">
              <w:rPr>
                <w:rFonts w:ascii="Merriweather" w:cs="Merriweather" w:eastAsia="Merriweather" w:hAnsi="Merriweather"/>
                <w:b w:val="0"/>
                <w:color w:val="666666"/>
                <w:rtl w:val="0"/>
              </w:rPr>
              <w:t xml:space="preserve">English  -  B2, free speaking</w:t>
              <w:br w:type="textWrapping"/>
              <w:br w:type="textWrapping"/>
              <w:t xml:space="preserve">Russian  -  native speaker</w:t>
              <w:br w:type="textWrapping"/>
              <w:t xml:space="preserve">  </w:t>
              <w:br w:type="textWrapping"/>
              <w:t xml:space="preserve">Ukrainian  -  native speaker</w:t>
            </w:r>
            <w:r w:rsidDel="00000000" w:rsidR="00000000" w:rsidRPr="00000000">
              <w:rPr>
                <w:rtl w:val="0"/>
              </w:rPr>
              <w:br w:type="textWrapping"/>
              <w:br w:type="textWrapping"/>
            </w:r>
            <w:r w:rsidDel="00000000" w:rsidR="00000000" w:rsidRPr="00000000">
              <w:rPr>
                <w:rtl w:val="0"/>
              </w:rPr>
              <w:t xml:space="preserve">ARTICLES</w:t>
            </w:r>
          </w:p>
          <w:p w:rsidR="00000000" w:rsidDel="00000000" w:rsidP="00000000" w:rsidRDefault="00000000" w:rsidRPr="00000000" w14:paraId="00000043">
            <w:pPr>
              <w:spacing w:after="240" w:before="240" w:lineRule="auto"/>
              <w:ind w:left="0" w:right="-118.11023622047287" w:firstLine="0"/>
              <w:rPr>
                <w:sz w:val="16"/>
                <w:szCs w:val="16"/>
              </w:rPr>
            </w:pPr>
            <w:hyperlink r:id="rId12">
              <w:r w:rsidDel="00000000" w:rsidR="00000000" w:rsidRPr="00000000">
                <w:rPr>
                  <w:rFonts w:ascii="Times New Roman" w:cs="Times New Roman" w:eastAsia="Times New Roman" w:hAnsi="Times New Roman"/>
                  <w:color w:val="4f81bd"/>
                  <w:sz w:val="14"/>
                  <w:szCs w:val="14"/>
                  <w:rtl w:val="0"/>
                </w:rPr>
                <w:t xml:space="preserve"> </w:t>
              </w:r>
            </w:hyperlink>
            <w:hyperlink r:id="rId13">
              <w:r w:rsidDel="00000000" w:rsidR="00000000" w:rsidRPr="00000000">
                <w:rPr>
                  <w:color w:val="4f81bd"/>
                  <w:sz w:val="16"/>
                  <w:szCs w:val="16"/>
                  <w:u w:val="single"/>
                  <w:rtl w:val="0"/>
                </w:rPr>
                <w:t xml:space="preserve">The construction of cospectral graphs with respect to the generalized adjacency matrix</w:t>
              </w:r>
            </w:hyperlink>
            <w:r w:rsidDel="00000000" w:rsidR="00000000" w:rsidRPr="00000000">
              <w:rPr>
                <w:sz w:val="16"/>
                <w:szCs w:val="16"/>
                <w:rtl w:val="0"/>
              </w:rPr>
              <w:t xml:space="preserve">;</w:t>
            </w:r>
          </w:p>
          <w:p w:rsidR="00000000" w:rsidDel="00000000" w:rsidP="00000000" w:rsidRDefault="00000000" w:rsidRPr="00000000" w14:paraId="00000044">
            <w:pPr>
              <w:spacing w:after="240" w:before="240" w:lineRule="auto"/>
              <w:ind w:left="0" w:right="0" w:firstLine="0"/>
              <w:rPr>
                <w:sz w:val="16"/>
                <w:szCs w:val="16"/>
              </w:rPr>
            </w:pPr>
            <w:hyperlink r:id="rId14">
              <w:r w:rsidDel="00000000" w:rsidR="00000000" w:rsidRPr="00000000">
                <w:rPr>
                  <w:rFonts w:ascii="Times New Roman" w:cs="Times New Roman" w:eastAsia="Times New Roman" w:hAnsi="Times New Roman"/>
                  <w:color w:val="4f81bd"/>
                  <w:sz w:val="14"/>
                  <w:szCs w:val="14"/>
                  <w:rtl w:val="0"/>
                </w:rPr>
                <w:t xml:space="preserve"> </w:t>
              </w:r>
            </w:hyperlink>
            <w:r w:rsidDel="00000000" w:rsidR="00000000" w:rsidRPr="00000000">
              <w:rPr>
                <w:sz w:val="16"/>
                <w:szCs w:val="16"/>
                <w:rtl w:val="0"/>
              </w:rPr>
              <w:t xml:space="preserve">"Cospectral graphs and the generalized adjacency matrix" for the</w:t>
            </w:r>
            <w:hyperlink r:id="rId15">
              <w:r w:rsidDel="00000000" w:rsidR="00000000" w:rsidRPr="00000000">
                <w:rPr>
                  <w:sz w:val="16"/>
                  <w:szCs w:val="16"/>
                  <w:rtl w:val="0"/>
                </w:rPr>
                <w:t xml:space="preserve"> </w:t>
              </w:r>
            </w:hyperlink>
            <w:hyperlink r:id="rId16">
              <w:r w:rsidDel="00000000" w:rsidR="00000000" w:rsidRPr="00000000">
                <w:rPr>
                  <w:color w:val="4f81bd"/>
                  <w:sz w:val="16"/>
                  <w:szCs w:val="16"/>
                  <w:u w:val="single"/>
                  <w:rtl w:val="0"/>
                </w:rPr>
                <w:t xml:space="preserve">KPI scientific conference</w:t>
              </w:r>
            </w:hyperlink>
            <w:r w:rsidDel="00000000" w:rsidR="00000000" w:rsidRPr="00000000">
              <w:rPr>
                <w:sz w:val="16"/>
                <w:szCs w:val="16"/>
                <w:rtl w:val="0"/>
              </w:rPr>
              <w:t xml:space="preserve">;</w:t>
            </w:r>
          </w:p>
          <w:p w:rsidR="00000000" w:rsidDel="00000000" w:rsidP="00000000" w:rsidRDefault="00000000" w:rsidRPr="00000000" w14:paraId="00000045">
            <w:pPr>
              <w:spacing w:after="240" w:before="240" w:lineRule="auto"/>
              <w:ind w:left="0" w:right="0" w:firstLine="0"/>
              <w:rPr>
                <w:sz w:val="16"/>
                <w:szCs w:val="16"/>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16"/>
                <w:szCs w:val="16"/>
                <w:rtl w:val="0"/>
              </w:rPr>
              <w:t xml:space="preserve">"Keypoint SIFT descriptors" for the international scientific conference</w:t>
            </w:r>
            <w:hyperlink r:id="rId17">
              <w:r w:rsidDel="00000000" w:rsidR="00000000" w:rsidRPr="00000000">
                <w:rPr>
                  <w:sz w:val="16"/>
                  <w:szCs w:val="16"/>
                  <w:rtl w:val="0"/>
                </w:rPr>
                <w:t xml:space="preserve"> </w:t>
              </w:r>
            </w:hyperlink>
            <w:hyperlink r:id="rId18">
              <w:r w:rsidDel="00000000" w:rsidR="00000000" w:rsidRPr="00000000">
                <w:rPr>
                  <w:color w:val="4f81bd"/>
                  <w:sz w:val="16"/>
                  <w:szCs w:val="16"/>
                  <w:u w:val="single"/>
                  <w:rtl w:val="0"/>
                </w:rPr>
                <w:t xml:space="preserve">"Semiconductor materials, IT and photovoltaics"</w:t>
              </w:r>
            </w:hyperlink>
            <w:r w:rsidDel="00000000" w:rsidR="00000000" w:rsidRPr="00000000">
              <w:rPr>
                <w:sz w:val="16"/>
                <w:szCs w:val="16"/>
                <w:rtl w:val="0"/>
              </w:rPr>
              <w:t xml:space="preserve">;</w:t>
            </w:r>
          </w:p>
          <w:p w:rsidR="00000000" w:rsidDel="00000000" w:rsidP="00000000" w:rsidRDefault="00000000" w:rsidRPr="00000000" w14:paraId="00000046">
            <w:pPr>
              <w:spacing w:after="240" w:before="240" w:lineRule="auto"/>
              <w:ind w:left="0" w:right="0" w:firstLine="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16"/>
                <w:szCs w:val="16"/>
                <w:rtl w:val="0"/>
              </w:rPr>
              <w:t xml:space="preserve">"Using SIFT (Scale Invariant Feature Transform) descriptors for mapping template and image" for the "</w:t>
            </w:r>
            <w:r w:rsidDel="00000000" w:rsidR="00000000" w:rsidRPr="00000000">
              <w:rPr>
                <w:color w:val="4f81bd"/>
                <w:sz w:val="16"/>
                <w:szCs w:val="16"/>
                <w:rtl w:val="0"/>
              </w:rPr>
              <w:t xml:space="preserve">IT perspective</w:t>
            </w:r>
            <w:r w:rsidDel="00000000" w:rsidR="00000000" w:rsidRPr="00000000">
              <w:rPr>
                <w:sz w:val="16"/>
                <w:szCs w:val="16"/>
                <w:rtl w:val="0"/>
              </w:rPr>
              <w:t xml:space="preserve">" magazine.</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rtl w:val="0"/>
              </w:rPr>
            </w:r>
          </w:p>
        </w:tc>
      </w:tr>
    </w:tbl>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863.9999999999999" w:top="576" w:left="863.9999999999999" w:right="863.9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ru"/>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pageBreakBefore w:val="0"/>
      <w:spacing w:before="320" w:line="240" w:lineRule="auto"/>
    </w:pPr>
    <w:rPr>
      <w:b w:val="1"/>
      <w:color w:val="000000"/>
      <w:sz w:val="22"/>
      <w:szCs w:val="22"/>
    </w:rPr>
  </w:style>
  <w:style w:type="paragraph" w:styleId="Heading3">
    <w:name w:val="heading 3"/>
    <w:basedOn w:val="Normal"/>
    <w:next w:val="Normal"/>
    <w:pPr>
      <w:keepNext w:val="1"/>
      <w:keepLines w:val="1"/>
      <w:pageBreakBefore w:val="0"/>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120" w:before="0" w:line="240" w:lineRule="auto"/>
    </w:pPr>
    <w:rPr>
      <w:b w:val="1"/>
      <w:color w:val="000000"/>
      <w:sz w:val="72"/>
      <w:szCs w:val="72"/>
    </w:rPr>
  </w:style>
  <w:style w:type="paragraph" w:styleId="Subtitle">
    <w:name w:val="Subtitle"/>
    <w:basedOn w:val="Normal"/>
    <w:next w:val="Normal"/>
    <w:pPr>
      <w:pageBreakBefore w:val="0"/>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ashagr.github.io/portfolio/" TargetMode="External"/><Relationship Id="rId10" Type="http://schemas.openxmlformats.org/officeDocument/2006/relationships/hyperlink" Target="mailto:dasha.g1917@gmail.com" TargetMode="External"/><Relationship Id="rId13" Type="http://schemas.openxmlformats.org/officeDocument/2006/relationships/hyperlink" Target="https://vixra.org/pdf/1906.0502v1.pdf" TargetMode="External"/><Relationship Id="rId12" Type="http://schemas.openxmlformats.org/officeDocument/2006/relationships/hyperlink" Target="https://vixra.org/pdf/1906.0502v1.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kdu.edu.ua/en/main.php" TargetMode="External"/><Relationship Id="rId15" Type="http://schemas.openxmlformats.org/officeDocument/2006/relationships/hyperlink" Target="https://fmf.npu.edu.ua/se/konf/984-vii-vseukrayinska-konferentsiya-studentiv-aspirantiv-ta-molodykh-vchenykh-z-matematyky" TargetMode="External"/><Relationship Id="rId14" Type="http://schemas.openxmlformats.org/officeDocument/2006/relationships/hyperlink" Target="https://vixra.org/pdf/1906.0502v1.pdf" TargetMode="External"/><Relationship Id="rId17" Type="http://schemas.openxmlformats.org/officeDocument/2006/relationships/hyperlink" Target="http://nmitf.kdu.edu.ua/index.php/ua/" TargetMode="External"/><Relationship Id="rId16" Type="http://schemas.openxmlformats.org/officeDocument/2006/relationships/hyperlink" Target="https://fmf.npu.edu.ua/se/konf/984-vii-vseukrayinska-konferentsiya-studentiv-aspirantiv-ta-molodykh-vchenykh-z-matematyky" TargetMode="External"/><Relationship Id="rId5" Type="http://schemas.openxmlformats.org/officeDocument/2006/relationships/styles" Target="styles.xml"/><Relationship Id="rId6" Type="http://schemas.openxmlformats.org/officeDocument/2006/relationships/image" Target="media/image1.jpg"/><Relationship Id="rId18" Type="http://schemas.openxmlformats.org/officeDocument/2006/relationships/hyperlink" Target="http://nmitf.kdu.edu.ua/index.php/ua/" TargetMode="External"/><Relationship Id="rId7" Type="http://schemas.openxmlformats.org/officeDocument/2006/relationships/hyperlink" Target="https://fidesint.com/" TargetMode="External"/><Relationship Id="rId8" Type="http://schemas.openxmlformats.org/officeDocument/2006/relationships/hyperlink" Target="https://www.ukma.edu.ua/e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