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E5CA" w14:textId="77777777" w:rsidR="00F72286" w:rsidRDefault="00F72286" w:rsidP="00F72286">
      <w:pPr>
        <w:spacing w:line="405" w:lineRule="atLeast"/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  <w:t>¿Cómo es el procedimiento para generar un certificado laboral actualmente?</w:t>
      </w:r>
    </w:p>
    <w:p w14:paraId="727E5F6E" w14:textId="665DCFBA" w:rsidR="00F72286" w:rsidRPr="00F72286" w:rsidRDefault="00F72286" w:rsidP="00F72286">
      <w:pPr>
        <w:spacing w:line="405" w:lineRule="atLeast"/>
        <w:rPr>
          <w:rFonts w:ascii="Helvetica" w:eastAsia="Times New Roman" w:hAnsi="Helvetica" w:cs="Helvetica"/>
          <w:noProof w:val="0"/>
          <w:color w:val="000000"/>
          <w:sz w:val="30"/>
          <w:szCs w:val="30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1</w:t>
      </w:r>
      <w:r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0</w:t>
      </w:r>
      <w:r w:rsidRPr="00F72286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 respuesta</w:t>
      </w:r>
      <w:r w:rsidR="00DA7E60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s</w:t>
      </w:r>
    </w:p>
    <w:p w14:paraId="751FF246" w14:textId="77777777" w:rsidR="00F72286" w:rsidRPr="00F72286" w:rsidRDefault="00F72286" w:rsidP="00F72286">
      <w:pPr>
        <w:shd w:val="clear" w:color="auto" w:fill="F8F9FA"/>
        <w:spacing w:after="0" w:line="300" w:lineRule="atLeast"/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  <w:t>El empleado lo solicita mediante llamada, se genera y el supervisor lo entrega o se envía al correo del empleado</w:t>
      </w:r>
    </w:p>
    <w:p w14:paraId="659E563F" w14:textId="77777777" w:rsidR="0046135F" w:rsidRDefault="00DA7E60"/>
    <w:p w14:paraId="065FA19B" w14:textId="77777777" w:rsidR="00F72286" w:rsidRDefault="00F72286"/>
    <w:p w14:paraId="1DC76E4F" w14:textId="77777777" w:rsidR="00F72286" w:rsidRDefault="00F72286" w:rsidP="00F72286">
      <w:pPr>
        <w:spacing w:line="405" w:lineRule="atLeast"/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  <w:t>¿Cree que los tiempos actuales son óptimos para la entrega de los certificados?</w:t>
      </w:r>
    </w:p>
    <w:p w14:paraId="06DF8C9E" w14:textId="7735CF47" w:rsidR="00F72286" w:rsidRPr="00F72286" w:rsidRDefault="00F72286" w:rsidP="00F72286">
      <w:pPr>
        <w:spacing w:line="405" w:lineRule="atLeast"/>
        <w:rPr>
          <w:rFonts w:ascii="Helvetica" w:eastAsia="Times New Roman" w:hAnsi="Helvetica" w:cs="Helvetica"/>
          <w:noProof w:val="0"/>
          <w:color w:val="000000"/>
          <w:sz w:val="30"/>
          <w:szCs w:val="30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1</w:t>
      </w:r>
      <w:r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0</w:t>
      </w:r>
      <w:r w:rsidRPr="00F72286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 respuesta</w:t>
      </w:r>
      <w:r w:rsidR="00DA7E60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s</w:t>
      </w:r>
    </w:p>
    <w:p w14:paraId="49223A8D" w14:textId="77777777" w:rsidR="00F72286" w:rsidRDefault="00F72286" w:rsidP="00F72286">
      <w:pPr>
        <w:shd w:val="clear" w:color="auto" w:fill="F8F9FA"/>
        <w:spacing w:after="0" w:line="300" w:lineRule="atLeast"/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  <w:t>Sí, pero el mejoramiento constante nos ayudaría a optimizar tiempos y movimientos</w:t>
      </w:r>
      <w:r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  <w:t>.</w:t>
      </w:r>
    </w:p>
    <w:p w14:paraId="412D130E" w14:textId="77777777" w:rsidR="00F72286" w:rsidRDefault="00F72286">
      <w:pPr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</w:p>
    <w:p w14:paraId="7940E623" w14:textId="77777777" w:rsidR="00F72286" w:rsidRDefault="00F72286">
      <w:r>
        <w:rPr>
          <w:lang w:val="en-GB" w:eastAsia="en-GB"/>
        </w:rPr>
        <w:drawing>
          <wp:inline distT="0" distB="0" distL="0" distR="0" wp14:anchorId="37ADE56B" wp14:editId="2546FA16">
            <wp:extent cx="5400040" cy="2233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B5B0" w14:textId="77777777" w:rsidR="00F72286" w:rsidRDefault="00F72286"/>
    <w:p w14:paraId="5A4C0D35" w14:textId="77777777" w:rsidR="00F72286" w:rsidRDefault="00F72286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2A39627" w14:textId="77777777" w:rsidR="00F72286" w:rsidRDefault="00F72286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8C41F39" w14:textId="77777777" w:rsidR="00F72286" w:rsidRDefault="00F72286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lang w:val="en-GB" w:eastAsia="en-GB"/>
        </w:rPr>
        <w:drawing>
          <wp:inline distT="0" distB="0" distL="0" distR="0" wp14:anchorId="2EF4EB05" wp14:editId="04E8EE2B">
            <wp:extent cx="5400040" cy="236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B5F" w14:textId="77777777" w:rsidR="00F72286" w:rsidRDefault="00F72286">
      <w:r>
        <w:rPr>
          <w:lang w:val="en-GB" w:eastAsia="en-GB"/>
        </w:rPr>
        <w:lastRenderedPageBreak/>
        <w:drawing>
          <wp:inline distT="0" distB="0" distL="0" distR="0" wp14:anchorId="7705A8CE" wp14:editId="2F29E817">
            <wp:extent cx="5400040" cy="2196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0F0" w14:textId="77777777" w:rsidR="00F72286" w:rsidRDefault="00F72286"/>
    <w:p w14:paraId="4E638E38" w14:textId="77777777" w:rsidR="00F72286" w:rsidRDefault="00F72286" w:rsidP="00F72286">
      <w:pPr>
        <w:spacing w:line="405" w:lineRule="atLeast"/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  <w:t>¿</w:t>
      </w:r>
      <w:r w:rsidRPr="00F72286">
        <w:rPr>
          <w:rFonts w:ascii="Arial" w:eastAsia="Times New Roman" w:hAnsi="Arial" w:cs="Arial"/>
          <w:noProof w:val="0"/>
          <w:color w:val="202124"/>
          <w:spacing w:val="2"/>
          <w:sz w:val="24"/>
          <w:szCs w:val="24"/>
          <w:lang w:eastAsia="en-GB"/>
        </w:rPr>
        <w:t>Cómo se realiza actualmente el proceso para un desprendible de pago?</w:t>
      </w:r>
    </w:p>
    <w:p w14:paraId="5C53DBAD" w14:textId="77777777" w:rsidR="00F72286" w:rsidRPr="00F72286" w:rsidRDefault="00F72286" w:rsidP="00F72286">
      <w:pPr>
        <w:spacing w:line="405" w:lineRule="atLeast"/>
        <w:rPr>
          <w:rFonts w:ascii="Helvetica" w:eastAsia="Times New Roman" w:hAnsi="Helvetica" w:cs="Helvetica"/>
          <w:noProof w:val="0"/>
          <w:color w:val="000000"/>
          <w:sz w:val="30"/>
          <w:szCs w:val="30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5"/>
          <w:sz w:val="18"/>
          <w:szCs w:val="18"/>
          <w:lang w:eastAsia="en-GB"/>
        </w:rPr>
        <w:t>1 respuesta</w:t>
      </w:r>
    </w:p>
    <w:p w14:paraId="181F53D1" w14:textId="77777777" w:rsidR="00F72286" w:rsidRDefault="00F72286" w:rsidP="00F72286">
      <w:pPr>
        <w:shd w:val="clear" w:color="auto" w:fill="F8F9FA"/>
        <w:spacing w:after="0" w:line="300" w:lineRule="atLeast"/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  <w:r w:rsidRPr="00F72286"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  <w:t>se imprime y se entrega por el supervisor o correo electrónico</w:t>
      </w:r>
      <w:r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  <w:t>.</w:t>
      </w:r>
    </w:p>
    <w:p w14:paraId="04DF35D9" w14:textId="77777777" w:rsidR="00F72286" w:rsidRDefault="00F72286" w:rsidP="00F72286">
      <w:pPr>
        <w:shd w:val="clear" w:color="auto" w:fill="F8F9FA"/>
        <w:spacing w:after="0" w:line="300" w:lineRule="atLeast"/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</w:p>
    <w:p w14:paraId="02216CCD" w14:textId="77777777" w:rsidR="00F72286" w:rsidRPr="00F72286" w:rsidRDefault="00F72286" w:rsidP="00F72286">
      <w:pPr>
        <w:shd w:val="clear" w:color="auto" w:fill="F8F9FA"/>
        <w:spacing w:after="0" w:line="300" w:lineRule="atLeast"/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lang w:eastAsia="en-GB"/>
        </w:rPr>
      </w:pPr>
      <w:r>
        <w:rPr>
          <w:lang w:val="en-GB" w:eastAsia="en-GB"/>
        </w:rPr>
        <w:drawing>
          <wp:inline distT="0" distB="0" distL="0" distR="0" wp14:anchorId="75B97A91" wp14:editId="67A00010">
            <wp:extent cx="5400040" cy="2364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92F8" w14:textId="77777777" w:rsidR="00F72286" w:rsidRDefault="00F72286">
      <w:r>
        <w:t xml:space="preserve"> </w:t>
      </w:r>
    </w:p>
    <w:p w14:paraId="55AE0B29" w14:textId="77777777" w:rsidR="00F72286" w:rsidRDefault="00F72286"/>
    <w:p w14:paraId="10EF174A" w14:textId="77777777" w:rsidR="00F72286" w:rsidRDefault="00F72286">
      <w:r>
        <w:rPr>
          <w:lang w:val="en-GB" w:eastAsia="en-GB"/>
        </w:rPr>
        <w:lastRenderedPageBreak/>
        <w:drawing>
          <wp:inline distT="0" distB="0" distL="0" distR="0" wp14:anchorId="002F5B87" wp14:editId="33D70B3B">
            <wp:extent cx="5400040" cy="23958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1ADE" w14:textId="77777777" w:rsidR="00F72286" w:rsidRDefault="00F72286"/>
    <w:p w14:paraId="71DC9E32" w14:textId="77777777" w:rsidR="00F72286" w:rsidRPr="00F72286" w:rsidRDefault="00F72286">
      <w:pPr>
        <w:rPr>
          <w:u w:val="single"/>
        </w:rPr>
      </w:pPr>
      <w:r>
        <w:rPr>
          <w:lang w:val="en-GB" w:eastAsia="en-GB"/>
        </w:rPr>
        <w:drawing>
          <wp:inline distT="0" distB="0" distL="0" distR="0" wp14:anchorId="5BD6B152" wp14:editId="565D8BAD">
            <wp:extent cx="5400040" cy="2217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86" w:rsidRPr="00F7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86"/>
    <w:rsid w:val="00162540"/>
    <w:rsid w:val="00653F6E"/>
    <w:rsid w:val="00DA7E60"/>
    <w:rsid w:val="00DD7B09"/>
    <w:rsid w:val="00E40D7A"/>
    <w:rsid w:val="00F7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AD0"/>
  <w15:chartTrackingRefBased/>
  <w15:docId w15:val="{C1B8CCE5-2F62-4494-9367-59FF9314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F72286"/>
  </w:style>
  <w:style w:type="character" w:customStyle="1" w:styleId="freebirdanalyticsviewquestionresponsescount">
    <w:name w:val="freebirdanalyticsviewquestionresponsescount"/>
    <w:basedOn w:val="Fuentedeprrafopredeter"/>
    <w:rsid w:val="00F72286"/>
  </w:style>
  <w:style w:type="table" w:styleId="Tablaconcuadrcula">
    <w:name w:val="Table Grid"/>
    <w:basedOn w:val="Tablanormal"/>
    <w:uiPriority w:val="39"/>
    <w:rsid w:val="00F7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6694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480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775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46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344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7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DesarrolloGMIND</dc:creator>
  <cp:keywords/>
  <dc:description/>
  <cp:lastModifiedBy>Vanesa Vega</cp:lastModifiedBy>
  <cp:revision>2</cp:revision>
  <dcterms:created xsi:type="dcterms:W3CDTF">2021-06-12T02:10:00Z</dcterms:created>
  <dcterms:modified xsi:type="dcterms:W3CDTF">2021-06-18T20:56:00Z</dcterms:modified>
</cp:coreProperties>
</file>