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Выполнил:Малышева Марина Викторовна, 286 группа.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практической работе № 4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«Поиск аналогов, выбор прототипа»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Цель практической работы:</w:t>
      </w:r>
      <w:r w:rsidDel="00000000" w:rsidR="00000000" w:rsidRPr="00000000">
        <w:rPr>
          <w:rtl w:val="0"/>
        </w:rPr>
        <w:t xml:space="preserve"> изучить аналоги по выбранной теме учебной практики.</w:t>
      </w:r>
    </w:p>
    <w:p w:rsidR="00000000" w:rsidDel="00000000" w:rsidP="00000000" w:rsidRDefault="00000000" w:rsidRPr="00000000" w14:paraId="00000005">
      <w:pPr>
        <w:tabs>
          <w:tab w:val="left" w:pos="4101"/>
        </w:tabs>
        <w:spacing w:line="36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4101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аналоги сайта (сервиса, системы) в сети Интернет. Количество аналогов не менее 7.</w:t>
      </w:r>
    </w:p>
    <w:p w:rsidR="00000000" w:rsidDel="00000000" w:rsidP="00000000" w:rsidRDefault="00000000" w:rsidRPr="00000000" w14:paraId="00000007">
      <w:pPr>
        <w:tabs>
          <w:tab w:val="left" w:pos="4101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https://exoshop.ru/</w:t>
      </w:r>
    </w:p>
    <w:p w:rsidR="00000000" w:rsidDel="00000000" w:rsidP="00000000" w:rsidRDefault="00000000" w:rsidRPr="00000000" w14:paraId="00000008">
      <w:pPr>
        <w:tabs>
          <w:tab w:val="left" w:pos="4101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https://orientalproducts.ru/katalog/produkty/</w:t>
      </w:r>
    </w:p>
    <w:p w:rsidR="00000000" w:rsidDel="00000000" w:rsidP="00000000" w:rsidRDefault="00000000" w:rsidRPr="00000000" w14:paraId="00000009">
      <w:pPr>
        <w:tabs>
          <w:tab w:val="left" w:pos="4101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https://www.endomondo.com/ </w:t>
      </w:r>
    </w:p>
    <w:p w:rsidR="00000000" w:rsidDel="00000000" w:rsidP="00000000" w:rsidRDefault="00000000" w:rsidRPr="00000000" w14:paraId="0000000A">
      <w:pPr>
        <w:widowControl w:val="0"/>
        <w:tabs>
          <w:tab w:val="left" w:pos="1170"/>
        </w:tabs>
        <w:spacing w:before="138" w:line="360" w:lineRule="auto"/>
        <w:ind w:right="512"/>
        <w:rPr/>
      </w:pPr>
      <w:r w:rsidDel="00000000" w:rsidR="00000000" w:rsidRPr="00000000">
        <w:rPr>
          <w:rtl w:val="0"/>
        </w:rPr>
        <w:t xml:space="preserve">https://reddragon-spb.ru/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1170"/>
        </w:tabs>
        <w:spacing w:before="138" w:line="360" w:lineRule="auto"/>
        <w:ind w:right="512"/>
        <w:rPr/>
      </w:pPr>
      <w:r w:rsidDel="00000000" w:rsidR="00000000" w:rsidRPr="00000000">
        <w:rPr>
          <w:rtl w:val="0"/>
        </w:rPr>
        <w:t xml:space="preserve">https://sakura-market.ru/</w:t>
      </w:r>
    </w:p>
    <w:p w:rsidR="00000000" w:rsidDel="00000000" w:rsidP="00000000" w:rsidRDefault="00000000" w:rsidRPr="00000000" w14:paraId="0000000C">
      <w:pPr>
        <w:widowControl w:val="0"/>
        <w:tabs>
          <w:tab w:val="left" w:pos="1170"/>
        </w:tabs>
        <w:spacing w:before="138" w:line="360" w:lineRule="auto"/>
        <w:ind w:right="512"/>
        <w:rPr/>
      </w:pPr>
      <w:r w:rsidDel="00000000" w:rsidR="00000000" w:rsidRPr="00000000">
        <w:rPr>
          <w:rtl w:val="0"/>
        </w:rPr>
        <w:t xml:space="preserve">https://goods-club.ru/suveniryi/tovaryi-iz-azii/</w:t>
      </w:r>
    </w:p>
    <w:p w:rsidR="00000000" w:rsidDel="00000000" w:rsidP="00000000" w:rsidRDefault="00000000" w:rsidRPr="00000000" w14:paraId="0000000D">
      <w:pPr>
        <w:widowControl w:val="0"/>
        <w:tabs>
          <w:tab w:val="left" w:pos="1170"/>
        </w:tabs>
        <w:spacing w:before="138" w:line="360" w:lineRule="auto"/>
        <w:ind w:right="512"/>
        <w:rPr/>
      </w:pPr>
      <w:r w:rsidDel="00000000" w:rsidR="00000000" w:rsidRPr="00000000">
        <w:rPr>
          <w:rtl w:val="0"/>
        </w:rPr>
        <w:t xml:space="preserve">https://spb.tiu.ru/Tovary-iz-azii;wholesale.html</w:t>
      </w:r>
    </w:p>
    <w:p w:rsidR="00000000" w:rsidDel="00000000" w:rsidP="00000000" w:rsidRDefault="00000000" w:rsidRPr="00000000" w14:paraId="0000000E">
      <w:pPr>
        <w:widowControl w:val="0"/>
        <w:tabs>
          <w:tab w:val="left" w:pos="1170"/>
        </w:tabs>
        <w:spacing w:before="138" w:line="360" w:lineRule="auto"/>
        <w:ind w:right="5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pos="1170"/>
        </w:tabs>
        <w:spacing w:line="360" w:lineRule="auto"/>
        <w:ind w:left="720" w:right="1215" w:hanging="360"/>
        <w:rPr/>
      </w:pPr>
      <w:r w:rsidDel="00000000" w:rsidR="00000000" w:rsidRPr="00000000">
        <w:rPr>
          <w:rtl w:val="0"/>
        </w:rPr>
        <w:t xml:space="preserve">Определить ключевые критерии для сравнения (не менее 20), к примеру функциональные возможности.</w:t>
      </w:r>
    </w:p>
    <w:p w:rsidR="00000000" w:rsidDel="00000000" w:rsidP="00000000" w:rsidRDefault="00000000" w:rsidRPr="00000000" w14:paraId="00000010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Содержание, или наполнение сайта полезной информацией. ...</w:t>
      </w:r>
    </w:p>
    <w:p w:rsidR="00000000" w:rsidDel="00000000" w:rsidP="00000000" w:rsidRDefault="00000000" w:rsidRPr="00000000" w14:paraId="00000011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Структура, то есть удобное размещение информации на сайте. ...</w:t>
      </w:r>
    </w:p>
    <w:p w:rsidR="00000000" w:rsidDel="00000000" w:rsidP="00000000" w:rsidRDefault="00000000" w:rsidRPr="00000000" w14:paraId="00000012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Оформление, или дизайн. ...</w:t>
      </w:r>
    </w:p>
    <w:p w:rsidR="00000000" w:rsidDel="00000000" w:rsidP="00000000" w:rsidRDefault="00000000" w:rsidRPr="00000000" w14:paraId="00000013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Обновление контента. ...</w:t>
      </w:r>
    </w:p>
    <w:p w:rsidR="00000000" w:rsidDel="00000000" w:rsidP="00000000" w:rsidRDefault="00000000" w:rsidRPr="00000000" w14:paraId="00000014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Адрес, или размещение в интернете. ...</w:t>
      </w:r>
    </w:p>
    <w:p w:rsidR="00000000" w:rsidDel="00000000" w:rsidP="00000000" w:rsidRDefault="00000000" w:rsidRPr="00000000" w14:paraId="00000015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Скорость загрузки сайта. ...</w:t>
      </w:r>
    </w:p>
    <w:p w:rsidR="00000000" w:rsidDel="00000000" w:rsidP="00000000" w:rsidRDefault="00000000" w:rsidRPr="00000000" w14:paraId="00000016">
      <w:pPr>
        <w:widowControl w:val="0"/>
        <w:tabs>
          <w:tab w:val="left" w:pos="1170"/>
        </w:tabs>
        <w:spacing w:line="360" w:lineRule="auto"/>
        <w:ind w:left="720" w:right="1215" w:firstLine="0"/>
        <w:rPr/>
      </w:pPr>
      <w:r w:rsidDel="00000000" w:rsidR="00000000" w:rsidRPr="00000000">
        <w:rPr>
          <w:rtl w:val="0"/>
        </w:rPr>
        <w:t xml:space="preserve">    Продуманная система связи с посетителем.</w:t>
      </w:r>
    </w:p>
    <w:p w:rsidR="00000000" w:rsidDel="00000000" w:rsidP="00000000" w:rsidRDefault="00000000" w:rsidRPr="00000000" w14:paraId="00000017">
      <w:pPr>
        <w:tabs>
          <w:tab w:val="left" w:pos="4101"/>
        </w:tabs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Заполнить таблицу 1.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1170"/>
        </w:tabs>
        <w:spacing w:line="360" w:lineRule="auto"/>
        <w:ind w:left="222" w:right="6235" w:firstLine="707"/>
        <w:rPr/>
      </w:pPr>
      <w:r w:rsidDel="00000000" w:rsidR="00000000" w:rsidRPr="00000000">
        <w:rPr>
          <w:rtl w:val="0"/>
        </w:rPr>
        <w:t xml:space="preserve">Сравнение аналогов</w:t>
      </w:r>
    </w:p>
    <w:tbl>
      <w:tblPr>
        <w:tblStyle w:val="Table1"/>
        <w:tblW w:w="9231.000000000002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6"/>
        <w:gridCol w:w="1221"/>
        <w:gridCol w:w="1275"/>
        <w:gridCol w:w="851"/>
        <w:gridCol w:w="992"/>
        <w:gridCol w:w="992"/>
        <w:gridCol w:w="992"/>
        <w:gridCol w:w="992"/>
        <w:tblGridChange w:id="0">
          <w:tblGrid>
            <w:gridCol w:w="1916"/>
            <w:gridCol w:w="1221"/>
            <w:gridCol w:w="1275"/>
            <w:gridCol w:w="851"/>
            <w:gridCol w:w="992"/>
            <w:gridCol w:w="992"/>
            <w:gridCol w:w="992"/>
            <w:gridCol w:w="992"/>
          </w:tblGrid>
        </w:tblGridChange>
      </w:tblGrid>
      <w:tr>
        <w:trPr>
          <w:trHeight w:val="414" w:hRule="atLeast"/>
        </w:trPr>
        <w:tc>
          <w:tcPr/>
          <w:p w:rsidR="00000000" w:rsidDel="00000000" w:rsidP="00000000" w:rsidRDefault="00000000" w:rsidRPr="00000000" w14:paraId="00000019">
            <w:pPr>
              <w:spacing w:line="275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5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https://exoshop.ru/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5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https://orientalproducts.ru/katalog/produkty/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https://reddragon-spb.ru/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https://sakura-market.ru/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sports-tracker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https://goods-club.ru/suveniryi/tovaryi-iz-azii/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5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https://spb.tiu.ru/Tovary-iz-azii;wholesale.html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21">
            <w:pPr>
              <w:spacing w:line="275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29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" w:lineRule="auto"/>
              <w:ind w:left="106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31">
            <w:pPr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Оформление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39">
            <w:pPr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Обновление контента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Адрес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Скорость загрузки сайта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Система обратной связи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Индексация сайта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Реклама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Интеграция с социальными сетями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pos="1128"/>
              </w:tabs>
              <w:spacing w:line="27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tabs>
          <w:tab w:val="left" w:pos="942"/>
        </w:tabs>
        <w:spacing w:line="360" w:lineRule="auto"/>
        <w:ind w:left="941" w:right="959" w:hanging="360"/>
        <w:rPr/>
      </w:pPr>
      <w:r w:rsidDel="00000000" w:rsidR="00000000" w:rsidRPr="00000000">
        <w:rPr>
          <w:rtl w:val="0"/>
        </w:rPr>
        <w:t xml:space="preserve">Привести шкалу оценки. К примеру «0 – критерий отсутствует; 1 – критерий реализован частично; 2 – критерий реализован полностью»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tabs>
          <w:tab w:val="left" w:pos="942"/>
        </w:tabs>
        <w:spacing w:line="360" w:lineRule="auto"/>
        <w:ind w:left="941" w:right="979" w:hanging="360"/>
        <w:rPr/>
      </w:pPr>
      <w:r w:rsidDel="00000000" w:rsidR="00000000" w:rsidRPr="00000000">
        <w:rPr>
          <w:rtl w:val="0"/>
        </w:rPr>
        <w:t xml:space="preserve">Выбрать прототип, который набрал наибольшее количество баллов. Если вы отдаете предпочтение аналогу не с максимальным количеством баллов – необходимо привести обоснование выбора.</w:t>
      </w:r>
    </w:p>
    <w:p w:rsidR="00000000" w:rsidDel="00000000" w:rsidP="00000000" w:rsidRDefault="00000000" w:rsidRPr="00000000" w14:paraId="0000007B">
      <w:pPr>
        <w:widowControl w:val="0"/>
        <w:tabs>
          <w:tab w:val="left" w:pos="942"/>
        </w:tabs>
        <w:spacing w:line="360" w:lineRule="auto"/>
        <w:ind w:right="979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Google Fit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94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26" w:hanging="360"/>
      </w:pPr>
      <w:rPr/>
    </w:lvl>
    <w:lvl w:ilvl="2">
      <w:start w:val="1"/>
      <w:numFmt w:val="bullet"/>
      <w:lvlText w:val="•"/>
      <w:lvlJc w:val="left"/>
      <w:pPr>
        <w:ind w:left="2713" w:hanging="360"/>
      </w:pPr>
      <w:rPr/>
    </w:lvl>
    <w:lvl w:ilvl="3">
      <w:start w:val="1"/>
      <w:numFmt w:val="bullet"/>
      <w:lvlText w:val="•"/>
      <w:lvlJc w:val="left"/>
      <w:pPr>
        <w:ind w:left="3599" w:hanging="360"/>
      </w:pPr>
      <w:rPr/>
    </w:lvl>
    <w:lvl w:ilvl="4">
      <w:start w:val="1"/>
      <w:numFmt w:val="bullet"/>
      <w:lvlText w:val="•"/>
      <w:lvlJc w:val="left"/>
      <w:pPr>
        <w:ind w:left="4486" w:hanging="360"/>
      </w:pPr>
      <w:rPr/>
    </w:lvl>
    <w:lvl w:ilvl="5">
      <w:start w:val="1"/>
      <w:numFmt w:val="bullet"/>
      <w:lvlText w:val="•"/>
      <w:lvlJc w:val="left"/>
      <w:pPr>
        <w:ind w:left="5373" w:hanging="360"/>
      </w:pPr>
      <w:rPr/>
    </w:lvl>
    <w:lvl w:ilvl="6">
      <w:start w:val="1"/>
      <w:numFmt w:val="bullet"/>
      <w:lvlText w:val="•"/>
      <w:lvlJc w:val="left"/>
      <w:pPr>
        <w:ind w:left="6259" w:hanging="360"/>
      </w:pPr>
      <w:rPr/>
    </w:lvl>
    <w:lvl w:ilvl="7">
      <w:start w:val="1"/>
      <w:numFmt w:val="bullet"/>
      <w:lvlText w:val="•"/>
      <w:lvlJc w:val="left"/>
      <w:pPr>
        <w:ind w:left="7146" w:hanging="360"/>
      </w:pPr>
      <w:rPr/>
    </w:lvl>
    <w:lvl w:ilvl="8">
      <w:start w:val="1"/>
      <w:numFmt w:val="bullet"/>
      <w:lvlText w:val="•"/>
      <w:lvlJc w:val="left"/>
      <w:pPr>
        <w:ind w:left="803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2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78" w:hanging="240"/>
      </w:pPr>
      <w:rPr/>
    </w:lvl>
    <w:lvl w:ilvl="2">
      <w:start w:val="1"/>
      <w:numFmt w:val="bullet"/>
      <w:lvlText w:val="•"/>
      <w:lvlJc w:val="left"/>
      <w:pPr>
        <w:ind w:left="2137" w:hanging="240"/>
      </w:pPr>
      <w:rPr/>
    </w:lvl>
    <w:lvl w:ilvl="3">
      <w:start w:val="1"/>
      <w:numFmt w:val="bullet"/>
      <w:lvlText w:val="•"/>
      <w:lvlJc w:val="left"/>
      <w:pPr>
        <w:ind w:left="3095" w:hanging="240"/>
      </w:pPr>
      <w:rPr/>
    </w:lvl>
    <w:lvl w:ilvl="4">
      <w:start w:val="1"/>
      <w:numFmt w:val="bullet"/>
      <w:lvlText w:val="•"/>
      <w:lvlJc w:val="left"/>
      <w:pPr>
        <w:ind w:left="4054" w:hanging="240"/>
      </w:pPr>
      <w:rPr/>
    </w:lvl>
    <w:lvl w:ilvl="5">
      <w:start w:val="1"/>
      <w:numFmt w:val="bullet"/>
      <w:lvlText w:val="•"/>
      <w:lvlJc w:val="left"/>
      <w:pPr>
        <w:ind w:left="5013" w:hanging="240"/>
      </w:pPr>
      <w:rPr/>
    </w:lvl>
    <w:lvl w:ilvl="6">
      <w:start w:val="1"/>
      <w:numFmt w:val="bullet"/>
      <w:lvlText w:val="•"/>
      <w:lvlJc w:val="left"/>
      <w:pPr>
        <w:ind w:left="5971" w:hanging="240"/>
      </w:pPr>
      <w:rPr/>
    </w:lvl>
    <w:lvl w:ilvl="7">
      <w:start w:val="1"/>
      <w:numFmt w:val="bullet"/>
      <w:lvlText w:val="•"/>
      <w:lvlJc w:val="left"/>
      <w:pPr>
        <w:ind w:left="6930" w:hanging="240"/>
      </w:pPr>
      <w:rPr/>
    </w:lvl>
    <w:lvl w:ilvl="8">
      <w:start w:val="1"/>
      <w:numFmt w:val="bullet"/>
      <w:lvlText w:val="•"/>
      <w:lvlJc w:val="left"/>
      <w:pPr>
        <w:ind w:left="7889" w:hanging="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13C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83A9C"/>
    <w:pPr>
      <w:ind w:left="720"/>
      <w:contextualSpacing w:val="1"/>
    </w:pPr>
  </w:style>
  <w:style w:type="table" w:styleId="TableNormal" w:customStyle="1">
    <w:name w:val="Table Normal"/>
    <w:uiPriority w:val="2"/>
    <w:semiHidden w:val="1"/>
    <w:unhideWhenUsed w:val="1"/>
    <w:qFormat w:val="1"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9413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pGgAwnXIO0Vs5BWVRX9zxYZhw==">AMUW2mW3ytb2O0hOQnlZ850PBK4n9wt4wjBpHv3X32Nbhy2E+SLRgoDzJeHyQhXFsS7Fy24PRrorHfsLUC/k5D0jvDXgKzFXg3nfCgO9xr9Tu4yndbxMkiM57PfBr/9bCLRS/XlR0MT6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2020-05-18T20:26:00Z</dcterms:created>
  <dc:creator>Андрей Бережков</dc:creator>
</cp:coreProperties>
</file>