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58BC" w14:textId="77777777" w:rsidR="00170572" w:rsidRDefault="00170572" w:rsidP="0060548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</w:rPr>
        <w:t>Марышева</w:t>
      </w:r>
      <w:proofErr w:type="spellEnd"/>
      <w:r>
        <w:rPr>
          <w:rFonts w:ascii="Times New Roman" w:hAnsi="Times New Roman" w:cs="Times New Roman"/>
          <w:sz w:val="28"/>
        </w:rPr>
        <w:t xml:space="preserve"> Дарья Андреевна, 298 группа.</w:t>
      </w:r>
    </w:p>
    <w:p w14:paraId="2DD90D6C" w14:textId="7851AB85" w:rsidR="00170572" w:rsidRDefault="00170572" w:rsidP="0060548F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13974">
        <w:rPr>
          <w:rFonts w:ascii="Times New Roman" w:hAnsi="Times New Roman" w:cs="Times New Roman"/>
          <w:b/>
          <w:sz w:val="28"/>
        </w:rPr>
        <w:t xml:space="preserve">Отчет по практической работе № </w:t>
      </w:r>
      <w:r w:rsidR="009F0733">
        <w:rPr>
          <w:rFonts w:ascii="Times New Roman" w:hAnsi="Times New Roman" w:cs="Times New Roman"/>
          <w:b/>
          <w:sz w:val="28"/>
        </w:rPr>
        <w:t>4</w:t>
      </w:r>
      <w:r w:rsidRPr="00513974">
        <w:rPr>
          <w:rFonts w:ascii="Times New Roman" w:hAnsi="Times New Roman" w:cs="Times New Roman"/>
          <w:b/>
          <w:sz w:val="28"/>
        </w:rPr>
        <w:br/>
        <w:t>«</w:t>
      </w:r>
      <w:r>
        <w:rPr>
          <w:rFonts w:ascii="Times New Roman" w:hAnsi="Times New Roman" w:cs="Times New Roman"/>
          <w:b/>
          <w:sz w:val="28"/>
        </w:rPr>
        <w:t>Поиск аналогов, выбор прототипа</w:t>
      </w:r>
      <w:r w:rsidRPr="00513974">
        <w:rPr>
          <w:rFonts w:ascii="Times New Roman" w:hAnsi="Times New Roman" w:cs="Times New Roman"/>
          <w:b/>
          <w:sz w:val="28"/>
        </w:rPr>
        <w:t>»</w:t>
      </w:r>
    </w:p>
    <w:p w14:paraId="7AE4BC00" w14:textId="77777777" w:rsidR="00170572" w:rsidRDefault="00170572" w:rsidP="009F0733">
      <w:pPr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 практической работы: </w:t>
      </w:r>
      <w:r w:rsidRPr="00513974">
        <w:rPr>
          <w:rFonts w:ascii="Times New Roman" w:hAnsi="Times New Roman" w:cs="Times New Roman"/>
          <w:sz w:val="28"/>
        </w:rPr>
        <w:t>изучить</w:t>
      </w:r>
      <w:r>
        <w:rPr>
          <w:rFonts w:ascii="Times New Roman" w:hAnsi="Times New Roman" w:cs="Times New Roman"/>
          <w:sz w:val="28"/>
        </w:rPr>
        <w:t xml:space="preserve"> </w:t>
      </w:r>
      <w:r w:rsidRPr="00513974">
        <w:rPr>
          <w:rFonts w:ascii="Times New Roman" w:hAnsi="Times New Roman" w:cs="Times New Roman"/>
          <w:sz w:val="28"/>
        </w:rPr>
        <w:t>требования</w:t>
      </w:r>
      <w:r>
        <w:rPr>
          <w:rFonts w:ascii="Times New Roman" w:hAnsi="Times New Roman" w:cs="Times New Roman"/>
          <w:sz w:val="28"/>
        </w:rPr>
        <w:t xml:space="preserve"> </w:t>
      </w:r>
      <w:r w:rsidRPr="00513974">
        <w:rPr>
          <w:rFonts w:ascii="Times New Roman" w:hAnsi="Times New Roman" w:cs="Times New Roman"/>
          <w:sz w:val="28"/>
        </w:rPr>
        <w:t>к отчетной документации и правилам</w:t>
      </w:r>
      <w:r>
        <w:rPr>
          <w:rFonts w:ascii="Times New Roman" w:hAnsi="Times New Roman" w:cs="Times New Roman"/>
          <w:sz w:val="28"/>
        </w:rPr>
        <w:t xml:space="preserve"> </w:t>
      </w:r>
      <w:r w:rsidRPr="00513974">
        <w:rPr>
          <w:rFonts w:ascii="Times New Roman" w:hAnsi="Times New Roman" w:cs="Times New Roman"/>
          <w:sz w:val="28"/>
        </w:rPr>
        <w:t>оформления отчетов, критериями оценки.</w:t>
      </w:r>
    </w:p>
    <w:p w14:paraId="340D4F0D" w14:textId="77777777" w:rsidR="00642DC5" w:rsidRDefault="00170572" w:rsidP="0060548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769F1">
        <w:rPr>
          <w:rFonts w:ascii="Times New Roman" w:hAnsi="Times New Roman" w:cs="Times New Roman"/>
          <w:b/>
          <w:sz w:val="28"/>
        </w:rPr>
        <w:t>Решение задач</w:t>
      </w:r>
      <w:r>
        <w:rPr>
          <w:rFonts w:ascii="Times New Roman" w:hAnsi="Times New Roman" w:cs="Times New Roman"/>
          <w:b/>
          <w:sz w:val="28"/>
        </w:rPr>
        <w:t>:</w:t>
      </w:r>
    </w:p>
    <w:p w14:paraId="7D9E73B8" w14:textId="77777777" w:rsidR="00170572" w:rsidRDefault="00170572" w:rsidP="0060548F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Аналоги информационной системы:</w:t>
      </w:r>
    </w:p>
    <w:p w14:paraId="42CA5D6B" w14:textId="77777777" w:rsidR="00170572" w:rsidRPr="00170572" w:rsidRDefault="006D71F6" w:rsidP="0060548F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hyperlink r:id="rId8" w:history="1">
        <w:proofErr w:type="spellStart"/>
        <w:r w:rsidR="00170572" w:rsidRPr="00170572">
          <w:rPr>
            <w:rStyle w:val="a4"/>
            <w:rFonts w:ascii="Times New Roman" w:hAnsi="Times New Roman" w:cs="Times New Roman"/>
            <w:sz w:val="28"/>
            <w:lang w:val="en-US"/>
          </w:rPr>
          <w:t>Kotikiteam</w:t>
        </w:r>
        <w:proofErr w:type="spellEnd"/>
      </w:hyperlink>
    </w:p>
    <w:p w14:paraId="686EAA36" w14:textId="77777777" w:rsidR="00170572" w:rsidRPr="00170572" w:rsidRDefault="006D71F6" w:rsidP="0060548F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hyperlink r:id="rId9" w:history="1">
        <w:proofErr w:type="spellStart"/>
        <w:r w:rsidR="00170572" w:rsidRPr="00170572">
          <w:rPr>
            <w:rStyle w:val="a4"/>
            <w:rFonts w:ascii="Times New Roman" w:hAnsi="Times New Roman" w:cs="Times New Roman"/>
            <w:sz w:val="28"/>
            <w:lang w:val="en-US"/>
          </w:rPr>
          <w:t>Podarik</w:t>
        </w:r>
        <w:r w:rsidR="00170572">
          <w:rPr>
            <w:rStyle w:val="a4"/>
            <w:rFonts w:ascii="Times New Roman" w:hAnsi="Times New Roman" w:cs="Times New Roman"/>
            <w:sz w:val="28"/>
            <w:lang w:val="en-US"/>
          </w:rPr>
          <w:t>v</w:t>
        </w:r>
        <w:r w:rsidR="00170572" w:rsidRPr="00170572">
          <w:rPr>
            <w:rStyle w:val="a4"/>
            <w:rFonts w:ascii="Times New Roman" w:hAnsi="Times New Roman" w:cs="Times New Roman"/>
            <w:sz w:val="28"/>
            <w:lang w:val="en-US"/>
          </w:rPr>
          <w:t>est</w:t>
        </w:r>
        <w:proofErr w:type="spellEnd"/>
      </w:hyperlink>
    </w:p>
    <w:p w14:paraId="7884B95F" w14:textId="77777777" w:rsidR="00170572" w:rsidRPr="00170572" w:rsidRDefault="006D71F6" w:rsidP="0060548F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hyperlink r:id="rId10" w:history="1">
        <w:proofErr w:type="spellStart"/>
        <w:r w:rsidR="00170572" w:rsidRPr="00170572">
          <w:rPr>
            <w:rStyle w:val="a4"/>
            <w:rFonts w:ascii="Times New Roman" w:hAnsi="Times New Roman" w:cs="Times New Roman"/>
            <w:sz w:val="28"/>
            <w:lang w:val="en-US"/>
          </w:rPr>
          <w:t>QuestPlanet</w:t>
        </w:r>
        <w:proofErr w:type="spellEnd"/>
      </w:hyperlink>
    </w:p>
    <w:p w14:paraId="16C876F6" w14:textId="77777777" w:rsidR="00170572" w:rsidRPr="00170572" w:rsidRDefault="006D71F6" w:rsidP="0060548F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hyperlink r:id="rId11" w:history="1">
        <w:proofErr w:type="spellStart"/>
        <w:r w:rsidR="00170572" w:rsidRPr="00170572">
          <w:rPr>
            <w:rStyle w:val="a4"/>
            <w:rFonts w:ascii="Times New Roman" w:hAnsi="Times New Roman" w:cs="Times New Roman"/>
            <w:sz w:val="28"/>
            <w:lang w:val="en-US"/>
          </w:rPr>
          <w:t>Kvestiks</w:t>
        </w:r>
        <w:proofErr w:type="spellEnd"/>
      </w:hyperlink>
    </w:p>
    <w:p w14:paraId="2388822D" w14:textId="77777777" w:rsidR="00170572" w:rsidRPr="00170572" w:rsidRDefault="006D71F6" w:rsidP="0060548F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hyperlink r:id="rId12" w:history="1">
        <w:proofErr w:type="spellStart"/>
        <w:r w:rsidR="00170572" w:rsidRPr="00170572">
          <w:rPr>
            <w:rStyle w:val="a4"/>
            <w:rFonts w:ascii="Times New Roman" w:hAnsi="Times New Roman" w:cs="Times New Roman"/>
            <w:sz w:val="28"/>
            <w:lang w:val="en-US"/>
          </w:rPr>
          <w:t>Kvest-doma</w:t>
        </w:r>
        <w:proofErr w:type="spellEnd"/>
      </w:hyperlink>
    </w:p>
    <w:p w14:paraId="46F6C4C6" w14:textId="77777777" w:rsidR="00170572" w:rsidRPr="00170572" w:rsidRDefault="006D71F6" w:rsidP="0060548F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hyperlink r:id="rId13" w:history="1">
        <w:proofErr w:type="spellStart"/>
        <w:r w:rsidR="00170572" w:rsidRPr="00170572">
          <w:rPr>
            <w:rStyle w:val="a4"/>
            <w:rFonts w:ascii="Times New Roman" w:hAnsi="Times New Roman" w:cs="Times New Roman"/>
            <w:sz w:val="28"/>
            <w:lang w:val="en-US"/>
          </w:rPr>
          <w:t>Zavodila-kvest</w:t>
        </w:r>
        <w:proofErr w:type="spellEnd"/>
      </w:hyperlink>
    </w:p>
    <w:p w14:paraId="03E7C443" w14:textId="77777777" w:rsidR="00170572" w:rsidRPr="0060548F" w:rsidRDefault="006D71F6" w:rsidP="0060548F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hyperlink r:id="rId14" w:history="1">
        <w:proofErr w:type="spellStart"/>
        <w:r w:rsidR="00170572" w:rsidRPr="00170572">
          <w:rPr>
            <w:rStyle w:val="a4"/>
            <w:rFonts w:ascii="Times New Roman" w:hAnsi="Times New Roman" w:cs="Times New Roman"/>
            <w:sz w:val="28"/>
            <w:lang w:val="en-US"/>
          </w:rPr>
          <w:t>IQevents</w:t>
        </w:r>
        <w:proofErr w:type="spellEnd"/>
      </w:hyperlink>
    </w:p>
    <w:p w14:paraId="6D60FA21" w14:textId="77777777" w:rsidR="00170572" w:rsidRPr="0001769C" w:rsidRDefault="0001769C" w:rsidP="00170572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Шкала оценки аналогов</w:t>
      </w:r>
    </w:p>
    <w:p w14:paraId="3C68C23E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>Интерфейс: минимум 0 баллов, максимум 5 баллов. 0 – неудобно перемещаться по сайту, сложно найти необходимую информацию и сделать заказ. 5 – перемещение по сайту проходит быстро, легко найти необходимую информацию и сделать заказ.</w:t>
      </w:r>
    </w:p>
    <w:p w14:paraId="19F0A0EA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>Цена: минимум 0 баллов, максимум 5 баллов. Чем выше цена, тем ниже балл</w:t>
      </w:r>
    </w:p>
    <w:p w14:paraId="3F59E30F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>Ассортимент: минимум 0 баллов, максимум 5 баллов. Чем больше разнообразия товаров (тема, повод, возраст пользователя), тем выше балл.</w:t>
      </w:r>
    </w:p>
    <w:p w14:paraId="76689D2C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 xml:space="preserve">Скорость обработки заказа: минимум 0 баллов, максимум 2 балла. 0 – заказ обрабатывается в течении нескольких дней. 1 – </w:t>
      </w:r>
      <w:r w:rsidRPr="0001769C">
        <w:rPr>
          <w:rFonts w:ascii="Times New Roman" w:hAnsi="Times New Roman" w:cs="Times New Roman"/>
          <w:sz w:val="28"/>
        </w:rPr>
        <w:lastRenderedPageBreak/>
        <w:t>заказ обрабатывается в течении суток. 2 – заказ обрабатывается в течении нескольких часов.</w:t>
      </w:r>
    </w:p>
    <w:p w14:paraId="2662A250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>Взаимодействие с клиентами: минимум 0 баллов, максимум 5 баллов. 0 – длительное время ожидания обратной связи, менеджер по продажам плохо знает ассортимент и не четко отвечает на поставленные вопросы, не развита деловая речь. 5 – короткое время ожидания обратной связи, менеджер по продажам хорошо знает ассортимент и четко отвечает на поставленные вопросы, развита деловая речь.</w:t>
      </w:r>
    </w:p>
    <w:p w14:paraId="30F99E52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 xml:space="preserve">Способы взаимодействия с клиентами: минимум 0 баллов, максимум 5 баллов. Чем больше способов связи с клиентами (различные виды мессенджеров, личная встреча, видеозвонки, звонки и </w:t>
      </w:r>
      <w:proofErr w:type="spellStart"/>
      <w:r w:rsidRPr="0001769C">
        <w:rPr>
          <w:rFonts w:ascii="Times New Roman" w:hAnsi="Times New Roman" w:cs="Times New Roman"/>
          <w:sz w:val="28"/>
        </w:rPr>
        <w:t>тд</w:t>
      </w:r>
      <w:proofErr w:type="spellEnd"/>
      <w:r w:rsidRPr="0001769C">
        <w:rPr>
          <w:rFonts w:ascii="Times New Roman" w:hAnsi="Times New Roman" w:cs="Times New Roman"/>
          <w:sz w:val="28"/>
        </w:rPr>
        <w:t>), тем выше балл.</w:t>
      </w:r>
    </w:p>
    <w:p w14:paraId="733B7FA9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>Качество продукта: минимум 0 баллов, максимум 5 баллов. Чем качественнее продукт, тем выше балл</w:t>
      </w:r>
    </w:p>
    <w:p w14:paraId="4C9D685C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>Наличие фильтра: минимум 0 баллов, максимум 1 балл. 0 - нет фильтра на сайте. 1 – есть фильтр</w:t>
      </w:r>
    </w:p>
    <w:p w14:paraId="4DB975E6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 xml:space="preserve">Уникальность: минимум 0 баллов, максимум 5 баллов. Чем больше уникальных товаров в каталоге, тем выше балл </w:t>
      </w:r>
    </w:p>
    <w:p w14:paraId="5EECE8A5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 xml:space="preserve">Репутация: минимум 0 баллов, максимум 5 баллов. Чем больше положительных отзывов об организации, чем больше аудитории, тем выше балл </w:t>
      </w:r>
    </w:p>
    <w:p w14:paraId="41A5F7F4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>Дополнительный сервис: минимум 0 баллов, максимум 5 баллов. Чем больше дополнительных функций у магазина (доставка, создание смежных продуктов), тем выше балл</w:t>
      </w:r>
    </w:p>
    <w:p w14:paraId="172628B4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>Социальные сети: минимум 0 баллов, максимум 5 баллов. Чем чаще создаются публикации и взаимодействуют с аудиторией, тем выше балл</w:t>
      </w:r>
    </w:p>
    <w:p w14:paraId="2DF44BCC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lastRenderedPageBreak/>
        <w:t xml:space="preserve">Внешний вид сайта: минимум 0 баллов, максимум 5 баллов. Чем приятнее </w:t>
      </w:r>
      <w:proofErr w:type="spellStart"/>
      <w:r w:rsidRPr="0001769C">
        <w:rPr>
          <w:rFonts w:ascii="Times New Roman" w:hAnsi="Times New Roman" w:cs="Times New Roman"/>
          <w:sz w:val="28"/>
        </w:rPr>
        <w:t>визуал</w:t>
      </w:r>
      <w:proofErr w:type="spellEnd"/>
      <w:r w:rsidRPr="0001769C">
        <w:rPr>
          <w:rFonts w:ascii="Times New Roman" w:hAnsi="Times New Roman" w:cs="Times New Roman"/>
          <w:sz w:val="28"/>
        </w:rPr>
        <w:t xml:space="preserve"> сайта (правильно подобранные цвета, расположение блоков и модернизированный функционал), тем выше балл</w:t>
      </w:r>
    </w:p>
    <w:p w14:paraId="100C92C0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>Подробная информация: минимум 0 баллов, максимум 5 баллов. Чем больше важной для клиента информации на сайте, тем выше балл</w:t>
      </w:r>
    </w:p>
    <w:p w14:paraId="4D6687B9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>Примеры товаров: минимум 0 баллов, максимум 1 балл. 0 – нет примера. 1 – есть пример</w:t>
      </w:r>
    </w:p>
    <w:p w14:paraId="717191FB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>Акции, призы и сертификаты: минимум 0 баллов, максимум 5 баллов. Чем больше «общения» (приобретение сертификата для друга, проведение акций, взаимодействия с аудиторией с помощью конкурсов) тем выше балл</w:t>
      </w:r>
    </w:p>
    <w:p w14:paraId="2CFA38DB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>Способы оплаты: минимум 0 баллов, максимум 5 баллов. Чем больше способов оплаты (и присутствие доступного для всех объяснения «как оплачивать», тем выше балл</w:t>
      </w:r>
    </w:p>
    <w:p w14:paraId="1663E7FA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>Информативная карточка товара: минимум 0 баллов, максимум 5 баллов. Чем больше доступной, грамотной и понятной информации о товаре, тем выше балл</w:t>
      </w:r>
    </w:p>
    <w:p w14:paraId="11C72110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>Контент: минимум 0 баллов, максимум 5 баллов. Чем больше интересного, грамотного контента на сайте, тем выше балл</w:t>
      </w:r>
    </w:p>
    <w:p w14:paraId="1F4C21FB" w14:textId="77777777" w:rsidR="0001769C" w:rsidRPr="0001769C" w:rsidRDefault="0001769C" w:rsidP="000176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01769C">
        <w:rPr>
          <w:rFonts w:ascii="Times New Roman" w:hAnsi="Times New Roman" w:cs="Times New Roman"/>
          <w:sz w:val="28"/>
        </w:rPr>
        <w:t>Регулярность обновлений: минимум 0 баллов, максимум 5 баллов. Чем чаще появляются новые товары и контент, тем выше балл.</w:t>
      </w:r>
    </w:p>
    <w:p w14:paraId="46C05261" w14:textId="77777777" w:rsidR="008436F5" w:rsidRDefault="008436F5" w:rsidP="008436F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Сравнение аналогов</w:t>
      </w:r>
    </w:p>
    <w:p w14:paraId="5B2535EB" w14:textId="77777777" w:rsidR="0001769C" w:rsidRPr="008436F5" w:rsidRDefault="0001769C" w:rsidP="008436F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4"/>
        <w:gridCol w:w="1157"/>
        <w:gridCol w:w="1149"/>
        <w:gridCol w:w="1155"/>
        <w:gridCol w:w="1149"/>
        <w:gridCol w:w="1155"/>
        <w:gridCol w:w="1159"/>
        <w:gridCol w:w="1267"/>
      </w:tblGrid>
      <w:tr w:rsidR="008436F5" w14:paraId="2A37CAC4" w14:textId="77777777" w:rsidTr="006C271C">
        <w:trPr>
          <w:trHeight w:val="1639"/>
        </w:trPr>
        <w:tc>
          <w:tcPr>
            <w:tcW w:w="1154" w:type="dxa"/>
            <w:tcBorders>
              <w:tl2br w:val="nil"/>
            </w:tcBorders>
          </w:tcPr>
          <w:p w14:paraId="3D925AAD" w14:textId="77777777" w:rsidR="0060548F" w:rsidRPr="0060548F" w:rsidRDefault="008436F5" w:rsidP="008436F5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Критерий</w:t>
            </w:r>
          </w:p>
        </w:tc>
        <w:tc>
          <w:tcPr>
            <w:tcW w:w="1157" w:type="dxa"/>
          </w:tcPr>
          <w:p w14:paraId="32AD84AD" w14:textId="77777777" w:rsidR="0060548F" w:rsidRPr="0060548F" w:rsidRDefault="006D71F6" w:rsidP="008436F5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hyperlink r:id="rId15" w:history="1">
              <w:proofErr w:type="spellStart"/>
              <w:r w:rsidR="008436F5" w:rsidRPr="0060548F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Kotikiteam</w:t>
              </w:r>
              <w:proofErr w:type="spellEnd"/>
            </w:hyperlink>
          </w:p>
        </w:tc>
        <w:tc>
          <w:tcPr>
            <w:tcW w:w="1149" w:type="dxa"/>
          </w:tcPr>
          <w:p w14:paraId="45C7B4EB" w14:textId="77777777" w:rsidR="008436F5" w:rsidRPr="008436F5" w:rsidRDefault="006D71F6" w:rsidP="008436F5">
            <w:pPr>
              <w:spacing w:before="100" w:beforeAutospacing="1" w:after="100" w:afterAutospacing="1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</w:rPr>
            </w:pPr>
            <w:hyperlink r:id="rId16" w:history="1">
              <w:proofErr w:type="spellStart"/>
              <w:r w:rsidR="008436F5" w:rsidRPr="008436F5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Podarikvest</w:t>
              </w:r>
              <w:proofErr w:type="spellEnd"/>
            </w:hyperlink>
          </w:p>
          <w:p w14:paraId="19746D92" w14:textId="77777777" w:rsidR="0060548F" w:rsidRPr="008436F5" w:rsidRDefault="0060548F" w:rsidP="008436F5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5" w:type="dxa"/>
          </w:tcPr>
          <w:p w14:paraId="229C377B" w14:textId="77777777" w:rsidR="0060548F" w:rsidRPr="008436F5" w:rsidRDefault="006D71F6" w:rsidP="008436F5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hyperlink r:id="rId17" w:history="1">
              <w:proofErr w:type="spellStart"/>
              <w:r w:rsidR="0060548F" w:rsidRPr="0060548F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QuestPlanet</w:t>
              </w:r>
              <w:proofErr w:type="spellEnd"/>
            </w:hyperlink>
          </w:p>
        </w:tc>
        <w:tc>
          <w:tcPr>
            <w:tcW w:w="1149" w:type="dxa"/>
          </w:tcPr>
          <w:p w14:paraId="5E09416C" w14:textId="77777777" w:rsidR="0060548F" w:rsidRPr="008436F5" w:rsidRDefault="006D71F6" w:rsidP="008436F5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hyperlink r:id="rId18" w:history="1">
              <w:proofErr w:type="spellStart"/>
              <w:r w:rsidR="0060548F" w:rsidRPr="0060548F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Kvestiks</w:t>
              </w:r>
              <w:proofErr w:type="spellEnd"/>
            </w:hyperlink>
          </w:p>
        </w:tc>
        <w:tc>
          <w:tcPr>
            <w:tcW w:w="1155" w:type="dxa"/>
          </w:tcPr>
          <w:p w14:paraId="241FC0FA" w14:textId="77777777" w:rsidR="0060548F" w:rsidRPr="008436F5" w:rsidRDefault="006D71F6" w:rsidP="008436F5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hyperlink r:id="rId19" w:history="1">
              <w:proofErr w:type="spellStart"/>
              <w:r w:rsidR="0060548F" w:rsidRPr="0060548F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Kvest-doma</w:t>
              </w:r>
              <w:proofErr w:type="spellEnd"/>
            </w:hyperlink>
          </w:p>
        </w:tc>
        <w:tc>
          <w:tcPr>
            <w:tcW w:w="1159" w:type="dxa"/>
          </w:tcPr>
          <w:p w14:paraId="713AEA25" w14:textId="77777777" w:rsidR="0060548F" w:rsidRPr="008436F5" w:rsidRDefault="006D71F6" w:rsidP="008436F5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hyperlink r:id="rId20" w:history="1">
              <w:proofErr w:type="spellStart"/>
              <w:r w:rsidR="0060548F" w:rsidRPr="0060548F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Zavodila-kvest</w:t>
              </w:r>
              <w:proofErr w:type="spellEnd"/>
            </w:hyperlink>
          </w:p>
        </w:tc>
        <w:tc>
          <w:tcPr>
            <w:tcW w:w="1267" w:type="dxa"/>
          </w:tcPr>
          <w:p w14:paraId="7C357789" w14:textId="77777777" w:rsidR="0060548F" w:rsidRPr="008436F5" w:rsidRDefault="006D71F6" w:rsidP="008436F5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hyperlink r:id="rId21" w:history="1">
              <w:proofErr w:type="spellStart"/>
              <w:r w:rsidR="0060548F" w:rsidRPr="0060548F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IQevents</w:t>
              </w:r>
              <w:proofErr w:type="spellEnd"/>
            </w:hyperlink>
          </w:p>
        </w:tc>
      </w:tr>
      <w:tr w:rsidR="008436F5" w14:paraId="2083A7B4" w14:textId="77777777" w:rsidTr="006C271C">
        <w:tc>
          <w:tcPr>
            <w:tcW w:w="1154" w:type="dxa"/>
          </w:tcPr>
          <w:p w14:paraId="396A8EC1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Интерфейс</w:t>
            </w:r>
          </w:p>
        </w:tc>
        <w:tc>
          <w:tcPr>
            <w:tcW w:w="1157" w:type="dxa"/>
          </w:tcPr>
          <w:p w14:paraId="47F35BE1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49" w:type="dxa"/>
          </w:tcPr>
          <w:p w14:paraId="5E189171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55" w:type="dxa"/>
          </w:tcPr>
          <w:p w14:paraId="6F90798F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49" w:type="dxa"/>
          </w:tcPr>
          <w:p w14:paraId="1494572A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55" w:type="dxa"/>
          </w:tcPr>
          <w:p w14:paraId="19E0B59C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59" w:type="dxa"/>
          </w:tcPr>
          <w:p w14:paraId="5CA3E2DC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67" w:type="dxa"/>
          </w:tcPr>
          <w:p w14:paraId="1642ECD0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8436F5" w14:paraId="7FA07535" w14:textId="77777777" w:rsidTr="006C271C">
        <w:tc>
          <w:tcPr>
            <w:tcW w:w="1154" w:type="dxa"/>
          </w:tcPr>
          <w:p w14:paraId="75C56A72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157" w:type="dxa"/>
          </w:tcPr>
          <w:p w14:paraId="31919140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49" w:type="dxa"/>
          </w:tcPr>
          <w:p w14:paraId="387E0537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55" w:type="dxa"/>
          </w:tcPr>
          <w:p w14:paraId="559AD4F6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49" w:type="dxa"/>
          </w:tcPr>
          <w:p w14:paraId="2FE8D43C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55" w:type="dxa"/>
          </w:tcPr>
          <w:p w14:paraId="1222C6BC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59" w:type="dxa"/>
          </w:tcPr>
          <w:p w14:paraId="5B2ED1F8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267" w:type="dxa"/>
          </w:tcPr>
          <w:p w14:paraId="2E39EF5C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8436F5" w14:paraId="01CBACBD" w14:textId="77777777" w:rsidTr="006C271C">
        <w:tc>
          <w:tcPr>
            <w:tcW w:w="1154" w:type="dxa"/>
          </w:tcPr>
          <w:p w14:paraId="49BD7BD2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Ассортимент</w:t>
            </w:r>
          </w:p>
        </w:tc>
        <w:tc>
          <w:tcPr>
            <w:tcW w:w="1157" w:type="dxa"/>
          </w:tcPr>
          <w:p w14:paraId="05441404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49" w:type="dxa"/>
          </w:tcPr>
          <w:p w14:paraId="1FC08013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55" w:type="dxa"/>
          </w:tcPr>
          <w:p w14:paraId="36FE093B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49" w:type="dxa"/>
          </w:tcPr>
          <w:p w14:paraId="4AB4FC57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55" w:type="dxa"/>
          </w:tcPr>
          <w:p w14:paraId="1C4182A1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59" w:type="dxa"/>
          </w:tcPr>
          <w:p w14:paraId="183D18FB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67" w:type="dxa"/>
          </w:tcPr>
          <w:p w14:paraId="7AF41B63" w14:textId="77777777" w:rsidR="0060548F" w:rsidRPr="008436F5" w:rsidRDefault="008436F5" w:rsidP="0060548F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9D7E6B" w14:paraId="30FA185B" w14:textId="77777777" w:rsidTr="006C271C">
        <w:tc>
          <w:tcPr>
            <w:tcW w:w="1154" w:type="dxa"/>
          </w:tcPr>
          <w:p w14:paraId="7DAE873A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Скорость обработки заказа</w:t>
            </w:r>
          </w:p>
        </w:tc>
        <w:tc>
          <w:tcPr>
            <w:tcW w:w="1157" w:type="dxa"/>
          </w:tcPr>
          <w:p w14:paraId="2B86C199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49" w:type="dxa"/>
          </w:tcPr>
          <w:p w14:paraId="6BBDC8FF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55" w:type="dxa"/>
          </w:tcPr>
          <w:p w14:paraId="6AD4C43D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49" w:type="dxa"/>
          </w:tcPr>
          <w:p w14:paraId="7F793DAF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55" w:type="dxa"/>
          </w:tcPr>
          <w:p w14:paraId="69406792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59" w:type="dxa"/>
          </w:tcPr>
          <w:p w14:paraId="66D235C3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67" w:type="dxa"/>
          </w:tcPr>
          <w:p w14:paraId="29655EFF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D7E6B" w14:paraId="364006F3" w14:textId="77777777" w:rsidTr="006C271C">
        <w:tc>
          <w:tcPr>
            <w:tcW w:w="1154" w:type="dxa"/>
          </w:tcPr>
          <w:p w14:paraId="05852BFC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Взаимодействие с клиентами</w:t>
            </w:r>
          </w:p>
        </w:tc>
        <w:tc>
          <w:tcPr>
            <w:tcW w:w="1157" w:type="dxa"/>
          </w:tcPr>
          <w:p w14:paraId="60F51C9D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49" w:type="dxa"/>
          </w:tcPr>
          <w:p w14:paraId="3657AA79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55" w:type="dxa"/>
          </w:tcPr>
          <w:p w14:paraId="5C33ABF6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49" w:type="dxa"/>
          </w:tcPr>
          <w:p w14:paraId="4558EB90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55" w:type="dxa"/>
          </w:tcPr>
          <w:p w14:paraId="7F51BC10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59" w:type="dxa"/>
          </w:tcPr>
          <w:p w14:paraId="7DA8C053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267" w:type="dxa"/>
          </w:tcPr>
          <w:p w14:paraId="4DE71C93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9D7E6B" w14:paraId="3D4C8417" w14:textId="77777777" w:rsidTr="006C271C">
        <w:tc>
          <w:tcPr>
            <w:tcW w:w="1154" w:type="dxa"/>
          </w:tcPr>
          <w:p w14:paraId="5157600F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Способы взаимодействия с клиентами</w:t>
            </w:r>
          </w:p>
        </w:tc>
        <w:tc>
          <w:tcPr>
            <w:tcW w:w="1157" w:type="dxa"/>
          </w:tcPr>
          <w:p w14:paraId="200CF9BD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49" w:type="dxa"/>
          </w:tcPr>
          <w:p w14:paraId="2CD59CC8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55" w:type="dxa"/>
          </w:tcPr>
          <w:p w14:paraId="19EC6552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49" w:type="dxa"/>
          </w:tcPr>
          <w:p w14:paraId="1CF7CB44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55" w:type="dxa"/>
          </w:tcPr>
          <w:p w14:paraId="693DA653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59" w:type="dxa"/>
          </w:tcPr>
          <w:p w14:paraId="7D22A7F3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67" w:type="dxa"/>
          </w:tcPr>
          <w:p w14:paraId="35920166" w14:textId="77777777" w:rsidR="009D7E6B" w:rsidRPr="008436F5" w:rsidRDefault="009D7E6B" w:rsidP="009D7E6B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14:paraId="3B743E9F" w14:textId="77777777" w:rsidR="0060548F" w:rsidRDefault="0060548F" w:rsidP="0001769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</w:p>
    <w:p w14:paraId="7593328C" w14:textId="77777777" w:rsidR="009D7E6B" w:rsidRDefault="009D7E6B" w:rsidP="0001769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</w:p>
    <w:p w14:paraId="2B072E6E" w14:textId="77777777" w:rsidR="006C271C" w:rsidRDefault="006C271C" w:rsidP="006C271C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7E6B" w:rsidRPr="008436F5" w14:paraId="649FC4EA" w14:textId="77777777" w:rsidTr="009D7E6B">
        <w:tc>
          <w:tcPr>
            <w:tcW w:w="1168" w:type="dxa"/>
          </w:tcPr>
          <w:p w14:paraId="4D8CF851" w14:textId="77777777" w:rsidR="009D7E6B" w:rsidRPr="008436F5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Качество продукта</w:t>
            </w:r>
          </w:p>
        </w:tc>
        <w:tc>
          <w:tcPr>
            <w:tcW w:w="1168" w:type="dxa"/>
          </w:tcPr>
          <w:p w14:paraId="341F2AC5" w14:textId="77777777" w:rsidR="009D7E6B" w:rsidRPr="008436F5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2AB89E43" w14:textId="77777777" w:rsidR="009D7E6B" w:rsidRPr="008436F5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079C29E3" w14:textId="77777777" w:rsidR="009D7E6B" w:rsidRPr="008436F5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0CFFB020" w14:textId="77777777" w:rsidR="009D7E6B" w:rsidRPr="008436F5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48147A1D" w14:textId="77777777" w:rsidR="009D7E6B" w:rsidRPr="008436F5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549D971B" w14:textId="77777777" w:rsidR="009D7E6B" w:rsidRPr="008436F5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9" w:type="dxa"/>
          </w:tcPr>
          <w:p w14:paraId="3CBAC837" w14:textId="77777777" w:rsidR="009D7E6B" w:rsidRPr="008436F5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9D7E6B" w14:paraId="148FB5C9" w14:textId="77777777" w:rsidTr="009D7E6B">
        <w:tc>
          <w:tcPr>
            <w:tcW w:w="1168" w:type="dxa"/>
          </w:tcPr>
          <w:p w14:paraId="6052242A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фильтра</w:t>
            </w:r>
          </w:p>
        </w:tc>
        <w:tc>
          <w:tcPr>
            <w:tcW w:w="1168" w:type="dxa"/>
          </w:tcPr>
          <w:p w14:paraId="4A425352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168" w:type="dxa"/>
          </w:tcPr>
          <w:p w14:paraId="6D83587D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8" w:type="dxa"/>
          </w:tcPr>
          <w:p w14:paraId="62E69C3C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8" w:type="dxa"/>
          </w:tcPr>
          <w:p w14:paraId="44048822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7CE74E20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8" w:type="dxa"/>
          </w:tcPr>
          <w:p w14:paraId="50AD104B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9" w:type="dxa"/>
          </w:tcPr>
          <w:p w14:paraId="1A56F207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9D7E6B" w14:paraId="306BB431" w14:textId="77777777" w:rsidTr="009D7E6B">
        <w:tc>
          <w:tcPr>
            <w:tcW w:w="1168" w:type="dxa"/>
          </w:tcPr>
          <w:p w14:paraId="683D9F2F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Уникальность</w:t>
            </w:r>
          </w:p>
        </w:tc>
        <w:tc>
          <w:tcPr>
            <w:tcW w:w="1168" w:type="dxa"/>
          </w:tcPr>
          <w:p w14:paraId="1F10ACA3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5DBBA588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02CA34B7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22550FF2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34518AFD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374DCEBF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9" w:type="dxa"/>
          </w:tcPr>
          <w:p w14:paraId="3F015020" w14:textId="77777777" w:rsidR="009D7E6B" w:rsidRDefault="009D7E6B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6C271C" w14:paraId="493903B3" w14:textId="77777777" w:rsidTr="00762151">
        <w:tc>
          <w:tcPr>
            <w:tcW w:w="1168" w:type="dxa"/>
          </w:tcPr>
          <w:p w14:paraId="2EEC8A1A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Репутация</w:t>
            </w:r>
          </w:p>
        </w:tc>
        <w:tc>
          <w:tcPr>
            <w:tcW w:w="1168" w:type="dxa"/>
          </w:tcPr>
          <w:p w14:paraId="437ADA2B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5B106B7A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1FF80894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8" w:type="dxa"/>
          </w:tcPr>
          <w:p w14:paraId="096DE6C4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8" w:type="dxa"/>
          </w:tcPr>
          <w:p w14:paraId="583AAE3D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8" w:type="dxa"/>
          </w:tcPr>
          <w:p w14:paraId="5E3B4D79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9" w:type="dxa"/>
          </w:tcPr>
          <w:p w14:paraId="241809B4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6C271C" w14:paraId="4DEA5739" w14:textId="77777777" w:rsidTr="00762151">
        <w:tc>
          <w:tcPr>
            <w:tcW w:w="1168" w:type="dxa"/>
          </w:tcPr>
          <w:p w14:paraId="2B4FC48B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Дополнительный сервис</w:t>
            </w:r>
          </w:p>
        </w:tc>
        <w:tc>
          <w:tcPr>
            <w:tcW w:w="1168" w:type="dxa"/>
          </w:tcPr>
          <w:p w14:paraId="2E33CC28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142BF533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8" w:type="dxa"/>
          </w:tcPr>
          <w:p w14:paraId="756A50C2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8" w:type="dxa"/>
          </w:tcPr>
          <w:p w14:paraId="0AA91B44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8" w:type="dxa"/>
          </w:tcPr>
          <w:p w14:paraId="1487ABB0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8" w:type="dxa"/>
          </w:tcPr>
          <w:p w14:paraId="33D24A51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9" w:type="dxa"/>
          </w:tcPr>
          <w:p w14:paraId="2579D4ED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6C271C" w14:paraId="753F6EE0" w14:textId="77777777" w:rsidTr="00762151">
        <w:tc>
          <w:tcPr>
            <w:tcW w:w="1168" w:type="dxa"/>
          </w:tcPr>
          <w:p w14:paraId="3220F85B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Социальные сети</w:t>
            </w:r>
          </w:p>
        </w:tc>
        <w:tc>
          <w:tcPr>
            <w:tcW w:w="1168" w:type="dxa"/>
          </w:tcPr>
          <w:p w14:paraId="35E47BF3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1973D84B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8" w:type="dxa"/>
          </w:tcPr>
          <w:p w14:paraId="0C3D85DF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8" w:type="dxa"/>
          </w:tcPr>
          <w:p w14:paraId="2F458093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18624299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8" w:type="dxa"/>
          </w:tcPr>
          <w:p w14:paraId="0CA1AE18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9" w:type="dxa"/>
          </w:tcPr>
          <w:p w14:paraId="31A07F46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6C271C" w14:paraId="3C0AF1F4" w14:textId="77777777" w:rsidTr="00762151">
        <w:tc>
          <w:tcPr>
            <w:tcW w:w="1168" w:type="dxa"/>
          </w:tcPr>
          <w:p w14:paraId="1D8D8E66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Внешний вид сайта</w:t>
            </w:r>
          </w:p>
        </w:tc>
        <w:tc>
          <w:tcPr>
            <w:tcW w:w="1168" w:type="dxa"/>
          </w:tcPr>
          <w:p w14:paraId="5A9C9ED1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4585A7DE" w14:textId="77777777" w:rsidR="009F13D5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3385D7BA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30B1B983" w14:textId="77777777" w:rsidR="006C271C" w:rsidRDefault="004137DE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2D26A03F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8" w:type="dxa"/>
          </w:tcPr>
          <w:p w14:paraId="3DDE5991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9" w:type="dxa"/>
          </w:tcPr>
          <w:p w14:paraId="161EF0DC" w14:textId="77777777" w:rsidR="006C271C" w:rsidRDefault="006C271C" w:rsidP="006C271C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14:paraId="0AF0E2CE" w14:textId="77777777" w:rsidR="009F13D5" w:rsidRDefault="009F13D5" w:rsidP="009F13D5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8"/>
        </w:rPr>
      </w:pPr>
    </w:p>
    <w:p w14:paraId="56399F0C" w14:textId="77777777" w:rsidR="009F13D5" w:rsidRDefault="009F13D5" w:rsidP="009F13D5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8"/>
        </w:rPr>
      </w:pPr>
    </w:p>
    <w:p w14:paraId="7B97819F" w14:textId="77777777" w:rsidR="009F13D5" w:rsidRDefault="009F13D5" w:rsidP="009F13D5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8"/>
        </w:rPr>
      </w:pPr>
    </w:p>
    <w:p w14:paraId="7E54B109" w14:textId="77777777" w:rsidR="009F13D5" w:rsidRDefault="009F13D5" w:rsidP="009F13D5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13D5" w14:paraId="6EF4B60C" w14:textId="77777777" w:rsidTr="00762151">
        <w:tc>
          <w:tcPr>
            <w:tcW w:w="1168" w:type="dxa"/>
          </w:tcPr>
          <w:p w14:paraId="1218A547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Подробная информация</w:t>
            </w:r>
          </w:p>
        </w:tc>
        <w:tc>
          <w:tcPr>
            <w:tcW w:w="1168" w:type="dxa"/>
          </w:tcPr>
          <w:p w14:paraId="568943C6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8" w:type="dxa"/>
          </w:tcPr>
          <w:p w14:paraId="6AF9D87F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0DF36A9D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8" w:type="dxa"/>
          </w:tcPr>
          <w:p w14:paraId="4E4DC0DB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8" w:type="dxa"/>
          </w:tcPr>
          <w:p w14:paraId="17EC77C3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65BB4463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9" w:type="dxa"/>
          </w:tcPr>
          <w:p w14:paraId="5C3B6DEB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9F13D5" w14:paraId="3285003B" w14:textId="77777777" w:rsidTr="00762151">
        <w:tc>
          <w:tcPr>
            <w:tcW w:w="1168" w:type="dxa"/>
          </w:tcPr>
          <w:p w14:paraId="3CF8D6DB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Примеры товаров</w:t>
            </w:r>
          </w:p>
        </w:tc>
        <w:tc>
          <w:tcPr>
            <w:tcW w:w="1168" w:type="dxa"/>
          </w:tcPr>
          <w:p w14:paraId="31576A00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8" w:type="dxa"/>
          </w:tcPr>
          <w:p w14:paraId="018A3EB2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8" w:type="dxa"/>
          </w:tcPr>
          <w:p w14:paraId="2F93EB16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8" w:type="dxa"/>
          </w:tcPr>
          <w:p w14:paraId="58AE7C37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8" w:type="dxa"/>
          </w:tcPr>
          <w:p w14:paraId="38E02B6D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8" w:type="dxa"/>
          </w:tcPr>
          <w:p w14:paraId="0AEEC3E0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9" w:type="dxa"/>
          </w:tcPr>
          <w:p w14:paraId="04DD2299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F13D5" w14:paraId="5DBBD690" w14:textId="77777777" w:rsidTr="00762151">
        <w:tc>
          <w:tcPr>
            <w:tcW w:w="1168" w:type="dxa"/>
          </w:tcPr>
          <w:p w14:paraId="33669733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Акции, призы и сертификаты</w:t>
            </w:r>
          </w:p>
        </w:tc>
        <w:tc>
          <w:tcPr>
            <w:tcW w:w="1168" w:type="dxa"/>
          </w:tcPr>
          <w:p w14:paraId="01C3491C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3BD878E2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8" w:type="dxa"/>
          </w:tcPr>
          <w:p w14:paraId="7AA25B67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8" w:type="dxa"/>
          </w:tcPr>
          <w:p w14:paraId="41998570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39A0FFD1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7082BE81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9" w:type="dxa"/>
          </w:tcPr>
          <w:p w14:paraId="62D342F0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F13D5" w14:paraId="1322ABC6" w14:textId="77777777" w:rsidTr="00762151">
        <w:tc>
          <w:tcPr>
            <w:tcW w:w="1168" w:type="dxa"/>
          </w:tcPr>
          <w:p w14:paraId="0A23494D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Способы оплаты</w:t>
            </w:r>
          </w:p>
        </w:tc>
        <w:tc>
          <w:tcPr>
            <w:tcW w:w="1168" w:type="dxa"/>
          </w:tcPr>
          <w:p w14:paraId="06BFD389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0822E9F7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3E766F3D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60964E13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013E23B8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47ED0423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9" w:type="dxa"/>
          </w:tcPr>
          <w:p w14:paraId="6AC498B1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9F13D5" w14:paraId="53330BEC" w14:textId="77777777" w:rsidTr="00762151">
        <w:tc>
          <w:tcPr>
            <w:tcW w:w="1168" w:type="dxa"/>
          </w:tcPr>
          <w:p w14:paraId="34248CF1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Информативная карточка товара</w:t>
            </w:r>
          </w:p>
        </w:tc>
        <w:tc>
          <w:tcPr>
            <w:tcW w:w="1168" w:type="dxa"/>
          </w:tcPr>
          <w:p w14:paraId="793FD45C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20C2D352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6D31BB0A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27E16F10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8" w:type="dxa"/>
          </w:tcPr>
          <w:p w14:paraId="0E6E792E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8" w:type="dxa"/>
          </w:tcPr>
          <w:p w14:paraId="3F2B8E50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9" w:type="dxa"/>
          </w:tcPr>
          <w:p w14:paraId="04FF5A2C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9F13D5" w14:paraId="5FC94F0C" w14:textId="77777777" w:rsidTr="00762151">
        <w:tc>
          <w:tcPr>
            <w:tcW w:w="1168" w:type="dxa"/>
          </w:tcPr>
          <w:p w14:paraId="685D3094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Контент</w:t>
            </w:r>
          </w:p>
        </w:tc>
        <w:tc>
          <w:tcPr>
            <w:tcW w:w="1168" w:type="dxa"/>
          </w:tcPr>
          <w:p w14:paraId="5A1D816B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8" w:type="dxa"/>
          </w:tcPr>
          <w:p w14:paraId="38FAD60A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8" w:type="dxa"/>
          </w:tcPr>
          <w:p w14:paraId="09F21441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8" w:type="dxa"/>
          </w:tcPr>
          <w:p w14:paraId="26FFB431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8" w:type="dxa"/>
          </w:tcPr>
          <w:p w14:paraId="3AB08694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2127C03F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9" w:type="dxa"/>
          </w:tcPr>
          <w:p w14:paraId="0D06FA9F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48EA5C6C" w14:textId="77777777" w:rsidR="004137DE" w:rsidRDefault="004137DE" w:rsidP="004137D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</w:p>
    <w:p w14:paraId="61E865A3" w14:textId="77777777" w:rsidR="009F13D5" w:rsidRDefault="009F13D5" w:rsidP="009F13D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</w:p>
    <w:p w14:paraId="2B900638" w14:textId="77777777" w:rsidR="009F13D5" w:rsidRDefault="009F13D5" w:rsidP="009F13D5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13D5" w14:paraId="3912B95D" w14:textId="77777777" w:rsidTr="00762151">
        <w:tc>
          <w:tcPr>
            <w:tcW w:w="1168" w:type="dxa"/>
          </w:tcPr>
          <w:p w14:paraId="4F4B4A51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Регулярность обновлений</w:t>
            </w:r>
          </w:p>
        </w:tc>
        <w:tc>
          <w:tcPr>
            <w:tcW w:w="1168" w:type="dxa"/>
          </w:tcPr>
          <w:p w14:paraId="166ED334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8" w:type="dxa"/>
          </w:tcPr>
          <w:p w14:paraId="34A93A33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8" w:type="dxa"/>
          </w:tcPr>
          <w:p w14:paraId="5B2A74DE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8" w:type="dxa"/>
          </w:tcPr>
          <w:p w14:paraId="06D24749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8" w:type="dxa"/>
          </w:tcPr>
          <w:p w14:paraId="4C057ECE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8" w:type="dxa"/>
          </w:tcPr>
          <w:p w14:paraId="09DE8306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9" w:type="dxa"/>
          </w:tcPr>
          <w:p w14:paraId="38553D05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F13D5" w14:paraId="1B34B62A" w14:textId="77777777" w:rsidTr="00762151">
        <w:tc>
          <w:tcPr>
            <w:tcW w:w="1168" w:type="dxa"/>
          </w:tcPr>
          <w:p w14:paraId="1E5E08BE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</w:t>
            </w:r>
          </w:p>
        </w:tc>
        <w:tc>
          <w:tcPr>
            <w:tcW w:w="1168" w:type="dxa"/>
          </w:tcPr>
          <w:p w14:paraId="18822057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76</w:t>
            </w:r>
          </w:p>
        </w:tc>
        <w:tc>
          <w:tcPr>
            <w:tcW w:w="1168" w:type="dxa"/>
          </w:tcPr>
          <w:p w14:paraId="531F6FBD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</w:t>
            </w:r>
          </w:p>
        </w:tc>
        <w:tc>
          <w:tcPr>
            <w:tcW w:w="1168" w:type="dxa"/>
          </w:tcPr>
          <w:p w14:paraId="780E8018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61</w:t>
            </w:r>
          </w:p>
        </w:tc>
        <w:tc>
          <w:tcPr>
            <w:tcW w:w="1168" w:type="dxa"/>
          </w:tcPr>
          <w:p w14:paraId="5F552223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</w:t>
            </w:r>
          </w:p>
        </w:tc>
        <w:tc>
          <w:tcPr>
            <w:tcW w:w="1168" w:type="dxa"/>
          </w:tcPr>
          <w:p w14:paraId="600B77A6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64</w:t>
            </w:r>
          </w:p>
        </w:tc>
        <w:tc>
          <w:tcPr>
            <w:tcW w:w="1168" w:type="dxa"/>
          </w:tcPr>
          <w:p w14:paraId="32F9FA77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71</w:t>
            </w:r>
          </w:p>
        </w:tc>
        <w:tc>
          <w:tcPr>
            <w:tcW w:w="1169" w:type="dxa"/>
          </w:tcPr>
          <w:p w14:paraId="3B0A74EF" w14:textId="77777777" w:rsidR="009F13D5" w:rsidRDefault="009F13D5" w:rsidP="00762151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</w:tr>
    </w:tbl>
    <w:p w14:paraId="503D2BB8" w14:textId="77777777" w:rsidR="009F13D5" w:rsidRPr="009F13D5" w:rsidRDefault="009F13D5" w:rsidP="009F13D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6453D3" wp14:editId="7BF0A9FA">
            <wp:extent cx="5940425" cy="3458818"/>
            <wp:effectExtent l="0" t="0" r="3175" b="8890"/>
            <wp:docPr id="48" name="Диаграмма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5C3101A" w14:textId="77777777" w:rsidR="009F13D5" w:rsidRDefault="009F13D5" w:rsidP="009F13D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Стратегическая канва</w:t>
      </w:r>
    </w:p>
    <w:p w14:paraId="374DA29E" w14:textId="77777777" w:rsidR="002D58CD" w:rsidRPr="006C271C" w:rsidRDefault="002D58CD" w:rsidP="002D58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258C1">
        <w:rPr>
          <w:rFonts w:ascii="Times New Roman" w:hAnsi="Times New Roman" w:cs="Times New Roman"/>
          <w:b/>
          <w:sz w:val="28"/>
        </w:rPr>
        <w:t>Выводы:</w:t>
      </w:r>
      <w:r>
        <w:rPr>
          <w:rFonts w:ascii="Times New Roman" w:hAnsi="Times New Roman" w:cs="Times New Roman"/>
          <w:sz w:val="28"/>
        </w:rPr>
        <w:t xml:space="preserve"> в ходе работы были изучены аналоги по выбранной теме учебной практики.</w:t>
      </w:r>
    </w:p>
    <w:sectPr w:rsidR="002D58CD" w:rsidRPr="006C2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7BE7" w14:textId="77777777" w:rsidR="006D71F6" w:rsidRDefault="006D71F6" w:rsidP="009F13D5">
      <w:pPr>
        <w:spacing w:after="0" w:line="240" w:lineRule="auto"/>
      </w:pPr>
      <w:r>
        <w:separator/>
      </w:r>
    </w:p>
  </w:endnote>
  <w:endnote w:type="continuationSeparator" w:id="0">
    <w:p w14:paraId="30208AC7" w14:textId="77777777" w:rsidR="006D71F6" w:rsidRDefault="006D71F6" w:rsidP="009F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D8B72" w14:textId="77777777" w:rsidR="006D71F6" w:rsidRDefault="006D71F6" w:rsidP="009F13D5">
      <w:pPr>
        <w:spacing w:after="0" w:line="240" w:lineRule="auto"/>
      </w:pPr>
      <w:r>
        <w:separator/>
      </w:r>
    </w:p>
  </w:footnote>
  <w:footnote w:type="continuationSeparator" w:id="0">
    <w:p w14:paraId="7466A349" w14:textId="77777777" w:rsidR="006D71F6" w:rsidRDefault="006D71F6" w:rsidP="009F1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097B"/>
    <w:multiLevelType w:val="hybridMultilevel"/>
    <w:tmpl w:val="5982600A"/>
    <w:lvl w:ilvl="0" w:tplc="6F5A3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F5A372E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ED37CF"/>
    <w:multiLevelType w:val="hybridMultilevel"/>
    <w:tmpl w:val="3A6CA0E6"/>
    <w:lvl w:ilvl="0" w:tplc="1D92DB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C745DC"/>
    <w:multiLevelType w:val="hybridMultilevel"/>
    <w:tmpl w:val="BDEA571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8F"/>
    <w:rsid w:val="0001769C"/>
    <w:rsid w:val="0005618B"/>
    <w:rsid w:val="001258C1"/>
    <w:rsid w:val="00162C03"/>
    <w:rsid w:val="00170572"/>
    <w:rsid w:val="002D58CD"/>
    <w:rsid w:val="004137DE"/>
    <w:rsid w:val="00516A8F"/>
    <w:rsid w:val="0060548F"/>
    <w:rsid w:val="00642DC5"/>
    <w:rsid w:val="006C271C"/>
    <w:rsid w:val="006D71F6"/>
    <w:rsid w:val="008436F5"/>
    <w:rsid w:val="00845872"/>
    <w:rsid w:val="009D7E6B"/>
    <w:rsid w:val="009F0733"/>
    <w:rsid w:val="009F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CCF5"/>
  <w15:chartTrackingRefBased/>
  <w15:docId w15:val="{68F103AC-C4FB-48DD-AFFD-1B242554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5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5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057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7057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0548F"/>
    <w:pPr>
      <w:spacing w:after="0" w:line="240" w:lineRule="auto"/>
      <w:ind w:left="-255" w:right="40" w:firstLine="1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60548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0548F"/>
    <w:pPr>
      <w:spacing w:after="0" w:line="240" w:lineRule="auto"/>
      <w:ind w:left="-255" w:right="40" w:firstLine="108"/>
      <w:jc w:val="center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0548F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05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0548F"/>
    <w:rPr>
      <w:rFonts w:ascii="Segoe UI" w:hAnsi="Segoe UI" w:cs="Segoe UI"/>
      <w:sz w:val="18"/>
      <w:szCs w:val="18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60548F"/>
    <w:pPr>
      <w:spacing w:after="160"/>
      <w:ind w:left="0" w:right="0" w:firstLine="0"/>
      <w:jc w:val="left"/>
    </w:pPr>
    <w:rPr>
      <w:b/>
      <w:bCs/>
    </w:rPr>
  </w:style>
  <w:style w:type="character" w:customStyle="1" w:styleId="ad">
    <w:name w:val="Тема примечания Знак"/>
    <w:basedOn w:val="a9"/>
    <w:link w:val="ac"/>
    <w:uiPriority w:val="99"/>
    <w:semiHidden/>
    <w:rsid w:val="0060548F"/>
    <w:rPr>
      <w:b/>
      <w:bCs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9F13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F13D5"/>
  </w:style>
  <w:style w:type="paragraph" w:styleId="af0">
    <w:name w:val="footer"/>
    <w:basedOn w:val="a"/>
    <w:link w:val="af1"/>
    <w:uiPriority w:val="99"/>
    <w:unhideWhenUsed/>
    <w:rsid w:val="009F13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F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tikiteam.ru/" TargetMode="External"/><Relationship Id="rId13" Type="http://schemas.openxmlformats.org/officeDocument/2006/relationships/hyperlink" Target="https://www.zavodila-kvest.com/" TargetMode="External"/><Relationship Id="rId18" Type="http://schemas.openxmlformats.org/officeDocument/2006/relationships/hyperlink" Target="https://spb.kvestiks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qevents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kvest-doma.ru/" TargetMode="External"/><Relationship Id="rId17" Type="http://schemas.openxmlformats.org/officeDocument/2006/relationships/hyperlink" Target="https://questplanet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darikvest.ru/" TargetMode="External"/><Relationship Id="rId20" Type="http://schemas.openxmlformats.org/officeDocument/2006/relationships/hyperlink" Target="https://www.zavodila-kves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b.kvestiks.ru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kotikiteam.r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questplanet.ru/" TargetMode="External"/><Relationship Id="rId19" Type="http://schemas.openxmlformats.org/officeDocument/2006/relationships/hyperlink" Target="https://kvest-doma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darikvest.ru/" TargetMode="External"/><Relationship Id="rId14" Type="http://schemas.openxmlformats.org/officeDocument/2006/relationships/hyperlink" Target="https://iqevents.ru/" TargetMode="External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Стратегическая</a:t>
            </a:r>
            <a:r>
              <a:rPr lang="ru-RU" baseline="0"/>
              <a:t> канва</a:t>
            </a:r>
            <a:endParaRPr lang="ru-RU"/>
          </a:p>
        </c:rich>
      </c:tx>
      <c:layout>
        <c:manualLayout>
          <c:xMode val="edge"/>
          <c:yMode val="edge"/>
          <c:x val="0.36933069155143089"/>
          <c:y val="2.13903743315508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Kotokiteam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Интерфейс</c:v>
                </c:pt>
                <c:pt idx="1">
                  <c:v>Цена</c:v>
                </c:pt>
                <c:pt idx="2">
                  <c:v>Ассортимент</c:v>
                </c:pt>
                <c:pt idx="3">
                  <c:v>СОЗ</c:v>
                </c:pt>
                <c:pt idx="4">
                  <c:v>Взаимодействия</c:v>
                </c:pt>
                <c:pt idx="5">
                  <c:v>Способы взаимодействия</c:v>
                </c:pt>
                <c:pt idx="6">
                  <c:v>Качество</c:v>
                </c:pt>
                <c:pt idx="7">
                  <c:v>Фильтр</c:v>
                </c:pt>
                <c:pt idx="8">
                  <c:v>Уникальность</c:v>
                </c:pt>
                <c:pt idx="9">
                  <c:v>Репутация</c:v>
                </c:pt>
                <c:pt idx="10">
                  <c:v>Доп сервис</c:v>
                </c:pt>
                <c:pt idx="11">
                  <c:v>Соцсети</c:v>
                </c:pt>
                <c:pt idx="12">
                  <c:v>Визуал</c:v>
                </c:pt>
                <c:pt idx="13">
                  <c:v>Инфа</c:v>
                </c:pt>
                <c:pt idx="14">
                  <c:v>Примеры</c:v>
                </c:pt>
                <c:pt idx="15">
                  <c:v>Акции</c:v>
                </c:pt>
                <c:pt idx="16">
                  <c:v>Способы оплаты</c:v>
                </c:pt>
                <c:pt idx="17">
                  <c:v>Инфа товара</c:v>
                </c:pt>
                <c:pt idx="18">
                  <c:v>Контент</c:v>
                </c:pt>
                <c:pt idx="19">
                  <c:v>Обновления</c:v>
                </c:pt>
              </c:strCache>
            </c:str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4</c:v>
                </c:pt>
                <c:pt idx="13">
                  <c:v>3</c:v>
                </c:pt>
                <c:pt idx="14">
                  <c:v>1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3</c:v>
                </c:pt>
                <c:pt idx="19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C8-45D3-933F-3D85F8629F2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Podarikvest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Интерфейс</c:v>
                </c:pt>
                <c:pt idx="1">
                  <c:v>Цена</c:v>
                </c:pt>
                <c:pt idx="2">
                  <c:v>Ассортимент</c:v>
                </c:pt>
                <c:pt idx="3">
                  <c:v>СОЗ</c:v>
                </c:pt>
                <c:pt idx="4">
                  <c:v>Взаимодействия</c:v>
                </c:pt>
                <c:pt idx="5">
                  <c:v>Способы взаимодействия</c:v>
                </c:pt>
                <c:pt idx="6">
                  <c:v>Качество</c:v>
                </c:pt>
                <c:pt idx="7">
                  <c:v>Фильтр</c:v>
                </c:pt>
                <c:pt idx="8">
                  <c:v>Уникальность</c:v>
                </c:pt>
                <c:pt idx="9">
                  <c:v>Репутация</c:v>
                </c:pt>
                <c:pt idx="10">
                  <c:v>Доп сервис</c:v>
                </c:pt>
                <c:pt idx="11">
                  <c:v>Соцсети</c:v>
                </c:pt>
                <c:pt idx="12">
                  <c:v>Визуал</c:v>
                </c:pt>
                <c:pt idx="13">
                  <c:v>Инфа</c:v>
                </c:pt>
                <c:pt idx="14">
                  <c:v>Примеры</c:v>
                </c:pt>
                <c:pt idx="15">
                  <c:v>Акции</c:v>
                </c:pt>
                <c:pt idx="16">
                  <c:v>Способы оплаты</c:v>
                </c:pt>
                <c:pt idx="17">
                  <c:v>Инфа товара</c:v>
                </c:pt>
                <c:pt idx="18">
                  <c:v>Контент</c:v>
                </c:pt>
                <c:pt idx="19">
                  <c:v>Обновления</c:v>
                </c:pt>
              </c:strCache>
            </c:str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5</c:v>
                </c:pt>
                <c:pt idx="3">
                  <c:v>2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1</c:v>
                </c:pt>
                <c:pt idx="8">
                  <c:v>5</c:v>
                </c:pt>
                <c:pt idx="9">
                  <c:v>5</c:v>
                </c:pt>
                <c:pt idx="10">
                  <c:v>2</c:v>
                </c:pt>
                <c:pt idx="11">
                  <c:v>2</c:v>
                </c:pt>
                <c:pt idx="12">
                  <c:v>5</c:v>
                </c:pt>
                <c:pt idx="13">
                  <c:v>5</c:v>
                </c:pt>
                <c:pt idx="14">
                  <c:v>1</c:v>
                </c:pt>
                <c:pt idx="15">
                  <c:v>2</c:v>
                </c:pt>
                <c:pt idx="16">
                  <c:v>4</c:v>
                </c:pt>
                <c:pt idx="17">
                  <c:v>5</c:v>
                </c:pt>
                <c:pt idx="18">
                  <c:v>5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C8-45D3-933F-3D85F8629F2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QuestPlanet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Интерфейс</c:v>
                </c:pt>
                <c:pt idx="1">
                  <c:v>Цена</c:v>
                </c:pt>
                <c:pt idx="2">
                  <c:v>Ассортимент</c:v>
                </c:pt>
                <c:pt idx="3">
                  <c:v>СОЗ</c:v>
                </c:pt>
                <c:pt idx="4">
                  <c:v>Взаимодействия</c:v>
                </c:pt>
                <c:pt idx="5">
                  <c:v>Способы взаимодействия</c:v>
                </c:pt>
                <c:pt idx="6">
                  <c:v>Качество</c:v>
                </c:pt>
                <c:pt idx="7">
                  <c:v>Фильтр</c:v>
                </c:pt>
                <c:pt idx="8">
                  <c:v>Уникальность</c:v>
                </c:pt>
                <c:pt idx="9">
                  <c:v>Репутация</c:v>
                </c:pt>
                <c:pt idx="10">
                  <c:v>Доп сервис</c:v>
                </c:pt>
                <c:pt idx="11">
                  <c:v>Соцсети</c:v>
                </c:pt>
                <c:pt idx="12">
                  <c:v>Визуал</c:v>
                </c:pt>
                <c:pt idx="13">
                  <c:v>Инфа</c:v>
                </c:pt>
                <c:pt idx="14">
                  <c:v>Примеры</c:v>
                </c:pt>
                <c:pt idx="15">
                  <c:v>Акции</c:v>
                </c:pt>
                <c:pt idx="16">
                  <c:v>Способы оплаты</c:v>
                </c:pt>
                <c:pt idx="17">
                  <c:v>Инфа товара</c:v>
                </c:pt>
                <c:pt idx="18">
                  <c:v>Контент</c:v>
                </c:pt>
                <c:pt idx="19">
                  <c:v>Обновления</c:v>
                </c:pt>
              </c:strCache>
            </c:str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5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4</c:v>
                </c:pt>
                <c:pt idx="5">
                  <c:v>3</c:v>
                </c:pt>
                <c:pt idx="6">
                  <c:v>5</c:v>
                </c:pt>
                <c:pt idx="7">
                  <c:v>1</c:v>
                </c:pt>
                <c:pt idx="8">
                  <c:v>4</c:v>
                </c:pt>
                <c:pt idx="9">
                  <c:v>3</c:v>
                </c:pt>
                <c:pt idx="10">
                  <c:v>3</c:v>
                </c:pt>
                <c:pt idx="11">
                  <c:v>2</c:v>
                </c:pt>
                <c:pt idx="12">
                  <c:v>5</c:v>
                </c:pt>
                <c:pt idx="13">
                  <c:v>2</c:v>
                </c:pt>
                <c:pt idx="14">
                  <c:v>1</c:v>
                </c:pt>
                <c:pt idx="15">
                  <c:v>2</c:v>
                </c:pt>
                <c:pt idx="16">
                  <c:v>4</c:v>
                </c:pt>
                <c:pt idx="17">
                  <c:v>4</c:v>
                </c:pt>
                <c:pt idx="18">
                  <c:v>3</c:v>
                </c:pt>
                <c:pt idx="19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C8-45D3-933F-3D85F8629F2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Kvestiks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Интерфейс</c:v>
                </c:pt>
                <c:pt idx="1">
                  <c:v>Цена</c:v>
                </c:pt>
                <c:pt idx="2">
                  <c:v>Ассортимент</c:v>
                </c:pt>
                <c:pt idx="3">
                  <c:v>СОЗ</c:v>
                </c:pt>
                <c:pt idx="4">
                  <c:v>Взаимодействия</c:v>
                </c:pt>
                <c:pt idx="5">
                  <c:v>Способы взаимодействия</c:v>
                </c:pt>
                <c:pt idx="6">
                  <c:v>Качество</c:v>
                </c:pt>
                <c:pt idx="7">
                  <c:v>Фильтр</c:v>
                </c:pt>
                <c:pt idx="8">
                  <c:v>Уникальность</c:v>
                </c:pt>
                <c:pt idx="9">
                  <c:v>Репутация</c:v>
                </c:pt>
                <c:pt idx="10">
                  <c:v>Доп сервис</c:v>
                </c:pt>
                <c:pt idx="11">
                  <c:v>Соцсети</c:v>
                </c:pt>
                <c:pt idx="12">
                  <c:v>Визуал</c:v>
                </c:pt>
                <c:pt idx="13">
                  <c:v>Инфа</c:v>
                </c:pt>
                <c:pt idx="14">
                  <c:v>Примеры</c:v>
                </c:pt>
                <c:pt idx="15">
                  <c:v>Акции</c:v>
                </c:pt>
                <c:pt idx="16">
                  <c:v>Способы оплаты</c:v>
                </c:pt>
                <c:pt idx="17">
                  <c:v>Инфа товара</c:v>
                </c:pt>
                <c:pt idx="18">
                  <c:v>Контент</c:v>
                </c:pt>
                <c:pt idx="19">
                  <c:v>Обновления</c:v>
                </c:pt>
              </c:strCache>
            </c:strRef>
          </c:cat>
          <c:val>
            <c:numRef>
              <c:f>Лист1!$E$2:$E$21</c:f>
              <c:numCache>
                <c:formatCode>General</c:formatCode>
                <c:ptCount val="20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2</c:v>
                </c:pt>
                <c:pt idx="14">
                  <c:v>1</c:v>
                </c:pt>
                <c:pt idx="15">
                  <c:v>4</c:v>
                </c:pt>
                <c:pt idx="16">
                  <c:v>4</c:v>
                </c:pt>
                <c:pt idx="17">
                  <c:v>3</c:v>
                </c:pt>
                <c:pt idx="18">
                  <c:v>3</c:v>
                </c:pt>
                <c:pt idx="1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DC8-45D3-933F-3D85F8629F2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Kvest-doma</c:v>
                </c:pt>
              </c:strCache>
            </c:strRef>
          </c:tx>
          <c:spPr>
            <a:ln w="222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Интерфейс</c:v>
                </c:pt>
                <c:pt idx="1">
                  <c:v>Цена</c:v>
                </c:pt>
                <c:pt idx="2">
                  <c:v>Ассортимент</c:v>
                </c:pt>
                <c:pt idx="3">
                  <c:v>СОЗ</c:v>
                </c:pt>
                <c:pt idx="4">
                  <c:v>Взаимодействия</c:v>
                </c:pt>
                <c:pt idx="5">
                  <c:v>Способы взаимодействия</c:v>
                </c:pt>
                <c:pt idx="6">
                  <c:v>Качество</c:v>
                </c:pt>
                <c:pt idx="7">
                  <c:v>Фильтр</c:v>
                </c:pt>
                <c:pt idx="8">
                  <c:v>Уникальность</c:v>
                </c:pt>
                <c:pt idx="9">
                  <c:v>Репутация</c:v>
                </c:pt>
                <c:pt idx="10">
                  <c:v>Доп сервис</c:v>
                </c:pt>
                <c:pt idx="11">
                  <c:v>Соцсети</c:v>
                </c:pt>
                <c:pt idx="12">
                  <c:v>Визуал</c:v>
                </c:pt>
                <c:pt idx="13">
                  <c:v>Инфа</c:v>
                </c:pt>
                <c:pt idx="14">
                  <c:v>Примеры</c:v>
                </c:pt>
                <c:pt idx="15">
                  <c:v>Акции</c:v>
                </c:pt>
                <c:pt idx="16">
                  <c:v>Способы оплаты</c:v>
                </c:pt>
                <c:pt idx="17">
                  <c:v>Инфа товара</c:v>
                </c:pt>
                <c:pt idx="18">
                  <c:v>Контент</c:v>
                </c:pt>
                <c:pt idx="19">
                  <c:v>Обновления</c:v>
                </c:pt>
              </c:strCache>
            </c:strRef>
          </c:cat>
          <c:val>
            <c:numRef>
              <c:f>Лист1!$F$2:$F$21</c:f>
              <c:numCache>
                <c:formatCode>General</c:formatCode>
                <c:ptCount val="20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4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2</c:v>
                </c:pt>
                <c:pt idx="13">
                  <c:v>4</c:v>
                </c:pt>
                <c:pt idx="14">
                  <c:v>1</c:v>
                </c:pt>
                <c:pt idx="15">
                  <c:v>4</c:v>
                </c:pt>
                <c:pt idx="16">
                  <c:v>5</c:v>
                </c:pt>
                <c:pt idx="17">
                  <c:v>3</c:v>
                </c:pt>
                <c:pt idx="18">
                  <c:v>4</c:v>
                </c:pt>
                <c:pt idx="19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DC8-45D3-933F-3D85F8629F2F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Zavodila-kvest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Интерфейс</c:v>
                </c:pt>
                <c:pt idx="1">
                  <c:v>Цена</c:v>
                </c:pt>
                <c:pt idx="2">
                  <c:v>Ассортимент</c:v>
                </c:pt>
                <c:pt idx="3">
                  <c:v>СОЗ</c:v>
                </c:pt>
                <c:pt idx="4">
                  <c:v>Взаимодействия</c:v>
                </c:pt>
                <c:pt idx="5">
                  <c:v>Способы взаимодействия</c:v>
                </c:pt>
                <c:pt idx="6">
                  <c:v>Качество</c:v>
                </c:pt>
                <c:pt idx="7">
                  <c:v>Фильтр</c:v>
                </c:pt>
                <c:pt idx="8">
                  <c:v>Уникальность</c:v>
                </c:pt>
                <c:pt idx="9">
                  <c:v>Репутация</c:v>
                </c:pt>
                <c:pt idx="10">
                  <c:v>Доп сервис</c:v>
                </c:pt>
                <c:pt idx="11">
                  <c:v>Соцсети</c:v>
                </c:pt>
                <c:pt idx="12">
                  <c:v>Визуал</c:v>
                </c:pt>
                <c:pt idx="13">
                  <c:v>Инфа</c:v>
                </c:pt>
                <c:pt idx="14">
                  <c:v>Примеры</c:v>
                </c:pt>
                <c:pt idx="15">
                  <c:v>Акции</c:v>
                </c:pt>
                <c:pt idx="16">
                  <c:v>Способы оплаты</c:v>
                </c:pt>
                <c:pt idx="17">
                  <c:v>Инфа товара</c:v>
                </c:pt>
                <c:pt idx="18">
                  <c:v>Контент</c:v>
                </c:pt>
                <c:pt idx="19">
                  <c:v>Обновления</c:v>
                </c:pt>
              </c:strCache>
            </c:strRef>
          </c:cat>
          <c:val>
            <c:numRef>
              <c:f>Лист1!$G$2:$G$21</c:f>
              <c:numCache>
                <c:formatCode>General</c:formatCode>
                <c:ptCount val="20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1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4</c:v>
                </c:pt>
                <c:pt idx="14">
                  <c:v>1</c:v>
                </c:pt>
                <c:pt idx="15">
                  <c:v>3</c:v>
                </c:pt>
                <c:pt idx="16">
                  <c:v>4</c:v>
                </c:pt>
                <c:pt idx="17">
                  <c:v>5</c:v>
                </c:pt>
                <c:pt idx="18">
                  <c:v>4</c:v>
                </c:pt>
                <c:pt idx="1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DC8-45D3-933F-3D85F8629F2F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Iqevent</c:v>
                </c:pt>
              </c:strCache>
            </c:strRef>
          </c:tx>
          <c:spPr>
            <a:ln w="222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Лист1!$A$2:$A$21</c:f>
              <c:strCache>
                <c:ptCount val="20"/>
                <c:pt idx="0">
                  <c:v>Интерфейс</c:v>
                </c:pt>
                <c:pt idx="1">
                  <c:v>Цена</c:v>
                </c:pt>
                <c:pt idx="2">
                  <c:v>Ассортимент</c:v>
                </c:pt>
                <c:pt idx="3">
                  <c:v>СОЗ</c:v>
                </c:pt>
                <c:pt idx="4">
                  <c:v>Взаимодействия</c:v>
                </c:pt>
                <c:pt idx="5">
                  <c:v>Способы взаимодействия</c:v>
                </c:pt>
                <c:pt idx="6">
                  <c:v>Качество</c:v>
                </c:pt>
                <c:pt idx="7">
                  <c:v>Фильтр</c:v>
                </c:pt>
                <c:pt idx="8">
                  <c:v>Уникальность</c:v>
                </c:pt>
                <c:pt idx="9">
                  <c:v>Репутация</c:v>
                </c:pt>
                <c:pt idx="10">
                  <c:v>Доп сервис</c:v>
                </c:pt>
                <c:pt idx="11">
                  <c:v>Соцсети</c:v>
                </c:pt>
                <c:pt idx="12">
                  <c:v>Визуал</c:v>
                </c:pt>
                <c:pt idx="13">
                  <c:v>Инфа</c:v>
                </c:pt>
                <c:pt idx="14">
                  <c:v>Примеры</c:v>
                </c:pt>
                <c:pt idx="15">
                  <c:v>Акции</c:v>
                </c:pt>
                <c:pt idx="16">
                  <c:v>Способы оплаты</c:v>
                </c:pt>
                <c:pt idx="17">
                  <c:v>Инфа товара</c:v>
                </c:pt>
                <c:pt idx="18">
                  <c:v>Контент</c:v>
                </c:pt>
                <c:pt idx="19">
                  <c:v>Обновления</c:v>
                </c:pt>
              </c:strCache>
            </c:strRef>
          </c:cat>
          <c:val>
            <c:numRef>
              <c:f>Лист1!$H$2:$H$21</c:f>
              <c:numCache>
                <c:formatCode>General</c:formatCode>
                <c:ptCount val="20"/>
                <c:pt idx="0">
                  <c:v>4</c:v>
                </c:pt>
                <c:pt idx="1">
                  <c:v>5</c:v>
                </c:pt>
                <c:pt idx="2">
                  <c:v>3</c:v>
                </c:pt>
                <c:pt idx="3">
                  <c:v>1</c:v>
                </c:pt>
                <c:pt idx="4">
                  <c:v>4</c:v>
                </c:pt>
                <c:pt idx="5">
                  <c:v>3</c:v>
                </c:pt>
                <c:pt idx="6">
                  <c:v>5</c:v>
                </c:pt>
                <c:pt idx="7">
                  <c:v>0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0</c:v>
                </c:pt>
                <c:pt idx="12">
                  <c:v>5</c:v>
                </c:pt>
                <c:pt idx="13">
                  <c:v>4</c:v>
                </c:pt>
                <c:pt idx="14">
                  <c:v>0</c:v>
                </c:pt>
                <c:pt idx="15">
                  <c:v>2</c:v>
                </c:pt>
                <c:pt idx="16">
                  <c:v>4</c:v>
                </c:pt>
                <c:pt idx="17">
                  <c:v>5</c:v>
                </c:pt>
                <c:pt idx="18">
                  <c:v>4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DC8-45D3-933F-3D85F8629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2798552"/>
        <c:axId val="252798944"/>
      </c:lineChart>
      <c:catAx>
        <c:axId val="252798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2798944"/>
        <c:crosses val="autoZero"/>
        <c:auto val="1"/>
        <c:lblAlgn val="ctr"/>
        <c:lblOffset val="100"/>
        <c:noMultiLvlLbl val="0"/>
      </c:catAx>
      <c:valAx>
        <c:axId val="25279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279855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4AC4E-2BD6-45DD-B06E-140A3895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Daria Marysheva</cp:lastModifiedBy>
  <cp:revision>2</cp:revision>
  <dcterms:created xsi:type="dcterms:W3CDTF">2021-06-23T09:06:00Z</dcterms:created>
  <dcterms:modified xsi:type="dcterms:W3CDTF">2021-06-23T09:06:00Z</dcterms:modified>
</cp:coreProperties>
</file>