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val="en-ZA"/>
        </w:rPr>
        <w:id w:val="-1478984494"/>
        <w:docPartObj>
          <w:docPartGallery w:val="Cover Pages"/>
          <w:docPartUnique/>
        </w:docPartObj>
      </w:sdtPr>
      <w:sdtEndPr>
        <w:rPr>
          <w:sz w:val="22"/>
        </w:rPr>
      </w:sdtEndPr>
      <w:sdtContent>
        <w:p w14:paraId="7BE731E8" w14:textId="37A87066" w:rsidR="000E6332" w:rsidRDefault="000E6332">
          <w:pPr>
            <w:pStyle w:val="NoSpacing"/>
            <w:rPr>
              <w:sz w:val="2"/>
            </w:rPr>
          </w:pPr>
        </w:p>
        <w:p w14:paraId="6F72874A" w14:textId="77777777" w:rsidR="000E6332" w:rsidRDefault="000E6332">
          <w:r>
            <w:rPr>
              <w:noProof/>
            </w:rPr>
            <mc:AlternateContent>
              <mc:Choice Requires="wps">
                <w:drawing>
                  <wp:anchor distT="0" distB="0" distL="114300" distR="114300" simplePos="0" relativeHeight="251661312" behindDoc="0" locked="0" layoutInCell="1" allowOverlap="1" wp14:anchorId="17BD2562" wp14:editId="4E4FF20C">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CE1C51A" w14:textId="0466DCFC" w:rsidR="000E6332" w:rsidRDefault="000E6332">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Prog7312 task 1</w:t>
                                    </w:r>
                                  </w:p>
                                </w:sdtContent>
                              </w:sdt>
                              <w:p w14:paraId="1C533876" w14:textId="08F08E4D" w:rsidR="000E6332" w:rsidRDefault="00ED024E">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E6332">
                                      <w:rPr>
                                        <w:color w:val="4472C4" w:themeColor="accent1"/>
                                        <w:sz w:val="36"/>
                                        <w:szCs w:val="36"/>
                                      </w:rPr>
                                      <w:t xml:space="preserve">Dishani Odayar </w:t>
                                    </w:r>
                                    <w:proofErr w:type="gramStart"/>
                                    <w:r w:rsidR="000E6332">
                                      <w:rPr>
                                        <w:color w:val="4472C4" w:themeColor="accent1"/>
                                        <w:sz w:val="36"/>
                                        <w:szCs w:val="36"/>
                                      </w:rPr>
                                      <w:t>19013369  G</w:t>
                                    </w:r>
                                    <w:proofErr w:type="gramEnd"/>
                                    <w:r w:rsidR="000E6332">
                                      <w:rPr>
                                        <w:color w:val="4472C4" w:themeColor="accent1"/>
                                        <w:sz w:val="36"/>
                                        <w:szCs w:val="36"/>
                                      </w:rPr>
                                      <w:t>1</w:t>
                                    </w:r>
                                  </w:sdtContent>
                                </w:sdt>
                                <w:r w:rsidR="000E6332">
                                  <w:rPr>
                                    <w:noProof/>
                                  </w:rPr>
                                  <w:t xml:space="preserve"> </w:t>
                                </w:r>
                              </w:p>
                              <w:p w14:paraId="3FA9BB51" w14:textId="77777777" w:rsidR="000E6332" w:rsidRDefault="000E633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7BD2562"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CE1C51A" w14:textId="0466DCFC" w:rsidR="000E6332" w:rsidRDefault="000E6332">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Prog7312 task 1</w:t>
                              </w:r>
                            </w:p>
                          </w:sdtContent>
                        </w:sdt>
                        <w:p w14:paraId="1C533876" w14:textId="08F08E4D" w:rsidR="000E6332" w:rsidRDefault="00ED024E">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E6332">
                                <w:rPr>
                                  <w:color w:val="4472C4" w:themeColor="accent1"/>
                                  <w:sz w:val="36"/>
                                  <w:szCs w:val="36"/>
                                </w:rPr>
                                <w:t xml:space="preserve">Dishani Odayar </w:t>
                              </w:r>
                              <w:proofErr w:type="gramStart"/>
                              <w:r w:rsidR="000E6332">
                                <w:rPr>
                                  <w:color w:val="4472C4" w:themeColor="accent1"/>
                                  <w:sz w:val="36"/>
                                  <w:szCs w:val="36"/>
                                </w:rPr>
                                <w:t>19013369  G</w:t>
                              </w:r>
                              <w:proofErr w:type="gramEnd"/>
                              <w:r w:rsidR="000E6332">
                                <w:rPr>
                                  <w:color w:val="4472C4" w:themeColor="accent1"/>
                                  <w:sz w:val="36"/>
                                  <w:szCs w:val="36"/>
                                </w:rPr>
                                <w:t>1</w:t>
                              </w:r>
                            </w:sdtContent>
                          </w:sdt>
                          <w:r w:rsidR="000E6332">
                            <w:rPr>
                              <w:noProof/>
                            </w:rPr>
                            <w:t xml:space="preserve"> </w:t>
                          </w:r>
                        </w:p>
                        <w:p w14:paraId="3FA9BB51" w14:textId="77777777" w:rsidR="000E6332" w:rsidRDefault="000E6332"/>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6C05A134" wp14:editId="2F0648D8">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6sdtdh="http://schemas.microsoft.com/office/word/2020/wordml/sdtdatahash" xmlns:w16="http://schemas.microsoft.com/office/word/2018/wordml" xmlns:w16cex="http://schemas.microsoft.com/office/word/2018/wordml/cex">
                <w:pict>
                  <v:group w14:anchorId="6E4B76EE"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F25512D" wp14:editId="75A7E27E">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E6348B" w14:textId="60D6F8F3" w:rsidR="000E6332" w:rsidRDefault="00ED024E">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0E6332">
                                      <w:rPr>
                                        <w:color w:val="4472C4" w:themeColor="accent1"/>
                                        <w:sz w:val="36"/>
                                        <w:szCs w:val="36"/>
                                      </w:rPr>
                                      <w:t>Varsity college</w:t>
                                    </w:r>
                                  </w:sdtContent>
                                </w:sdt>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0F7AB21C" w14:textId="1AC9BECC" w:rsidR="000E6332" w:rsidRDefault="000E6332">
                                    <w:pPr>
                                      <w:pStyle w:val="NoSpacing"/>
                                      <w:jc w:val="right"/>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F25512D"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79E6348B" w14:textId="60D6F8F3" w:rsidR="000E6332" w:rsidRDefault="00ED024E">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0E6332">
                                <w:rPr>
                                  <w:color w:val="4472C4" w:themeColor="accent1"/>
                                  <w:sz w:val="36"/>
                                  <w:szCs w:val="36"/>
                                </w:rPr>
                                <w:t>Varsity college</w:t>
                              </w:r>
                            </w:sdtContent>
                          </w:sdt>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0F7AB21C" w14:textId="1AC9BECC" w:rsidR="000E6332" w:rsidRDefault="000E6332">
                              <w:pPr>
                                <w:pStyle w:val="NoSpacing"/>
                                <w:jc w:val="right"/>
                                <w:rPr>
                                  <w:color w:val="4472C4" w:themeColor="accent1"/>
                                  <w:sz w:val="36"/>
                                  <w:szCs w:val="36"/>
                                </w:rPr>
                              </w:pPr>
                              <w:r>
                                <w:rPr>
                                  <w:color w:val="4472C4" w:themeColor="accent1"/>
                                  <w:sz w:val="36"/>
                                  <w:szCs w:val="36"/>
                                </w:rPr>
                                <w:t xml:space="preserve">     </w:t>
                              </w:r>
                            </w:p>
                          </w:sdtContent>
                        </w:sdt>
                      </w:txbxContent>
                    </v:textbox>
                    <w10:wrap anchorx="page" anchory="margin"/>
                  </v:shape>
                </w:pict>
              </mc:Fallback>
            </mc:AlternateContent>
          </w:r>
        </w:p>
        <w:p w14:paraId="0F8F103C" w14:textId="44A8EFFD" w:rsidR="000E6332" w:rsidRDefault="000E6332">
          <w:r>
            <w:br w:type="page"/>
          </w:r>
        </w:p>
      </w:sdtContent>
    </w:sdt>
    <w:sdt>
      <w:sdtPr>
        <w:rPr>
          <w:rFonts w:asciiTheme="minorHAnsi" w:eastAsiaTheme="minorHAnsi" w:hAnsiTheme="minorHAnsi" w:cstheme="minorBidi"/>
          <w:color w:val="auto"/>
          <w:sz w:val="22"/>
          <w:szCs w:val="22"/>
          <w:lang w:val="en-ZA"/>
        </w:rPr>
        <w:id w:val="-1768683099"/>
        <w:docPartObj>
          <w:docPartGallery w:val="Table of Contents"/>
          <w:docPartUnique/>
        </w:docPartObj>
      </w:sdtPr>
      <w:sdtEndPr>
        <w:rPr>
          <w:b/>
          <w:bCs/>
          <w:noProof/>
        </w:rPr>
      </w:sdtEndPr>
      <w:sdtContent>
        <w:p w14:paraId="6EFA560B" w14:textId="4A6545A2" w:rsidR="00415282" w:rsidRPr="00415282" w:rsidRDefault="00415282" w:rsidP="00415282">
          <w:pPr>
            <w:pStyle w:val="TOCHeading"/>
            <w:jc w:val="center"/>
            <w:rPr>
              <w:sz w:val="72"/>
              <w:szCs w:val="72"/>
            </w:rPr>
          </w:pPr>
          <w:r w:rsidRPr="00415282">
            <w:rPr>
              <w:sz w:val="72"/>
              <w:szCs w:val="72"/>
            </w:rPr>
            <w:t>Table of Contents</w:t>
          </w:r>
        </w:p>
        <w:p w14:paraId="2A2D2A46" w14:textId="1BBF9E79" w:rsidR="00415282" w:rsidRDefault="00415282" w:rsidP="00415282">
          <w:pPr>
            <w:rPr>
              <w:sz w:val="52"/>
              <w:szCs w:val="52"/>
              <w:lang w:val="en-US"/>
            </w:rPr>
          </w:pPr>
          <w:r w:rsidRPr="00415282">
            <w:rPr>
              <w:sz w:val="52"/>
              <w:szCs w:val="52"/>
              <w:lang w:val="en-US"/>
            </w:rPr>
            <w:t xml:space="preserve">    Table of contents…………………………</w:t>
          </w:r>
          <w:r>
            <w:rPr>
              <w:sz w:val="52"/>
              <w:szCs w:val="52"/>
              <w:lang w:val="en-US"/>
            </w:rPr>
            <w:t>…</w:t>
          </w:r>
          <w:proofErr w:type="gramStart"/>
          <w:r>
            <w:rPr>
              <w:sz w:val="52"/>
              <w:szCs w:val="52"/>
              <w:lang w:val="en-US"/>
            </w:rPr>
            <w:t>…..</w:t>
          </w:r>
          <w:proofErr w:type="gramEnd"/>
          <w:r w:rsidRPr="00415282">
            <w:rPr>
              <w:sz w:val="52"/>
              <w:szCs w:val="52"/>
              <w:lang w:val="en-US"/>
            </w:rPr>
            <w:t>1</w:t>
          </w:r>
        </w:p>
        <w:p w14:paraId="212F4A92" w14:textId="77777777" w:rsidR="0059050F" w:rsidRPr="00415282" w:rsidRDefault="0059050F" w:rsidP="00415282">
          <w:pPr>
            <w:rPr>
              <w:sz w:val="52"/>
              <w:szCs w:val="52"/>
              <w:lang w:val="en-US"/>
            </w:rPr>
          </w:pPr>
        </w:p>
        <w:p w14:paraId="060C9D56" w14:textId="3497B6BA" w:rsidR="00415282" w:rsidRDefault="00415282" w:rsidP="00415282">
          <w:pPr>
            <w:rPr>
              <w:sz w:val="52"/>
              <w:szCs w:val="52"/>
              <w:lang w:val="en-US"/>
            </w:rPr>
          </w:pPr>
          <w:r w:rsidRPr="00415282">
            <w:rPr>
              <w:sz w:val="52"/>
              <w:szCs w:val="52"/>
              <w:lang w:val="en-US"/>
            </w:rPr>
            <w:t xml:space="preserve">    Part one: Research………………………</w:t>
          </w:r>
          <w:r>
            <w:rPr>
              <w:sz w:val="52"/>
              <w:szCs w:val="52"/>
              <w:lang w:val="en-US"/>
            </w:rPr>
            <w:t>………</w:t>
          </w:r>
          <w:r w:rsidRPr="00415282">
            <w:rPr>
              <w:sz w:val="52"/>
              <w:szCs w:val="52"/>
              <w:lang w:val="en-US"/>
            </w:rPr>
            <w:t>2</w:t>
          </w:r>
        </w:p>
        <w:p w14:paraId="3B49DD67" w14:textId="77777777" w:rsidR="0059050F" w:rsidRPr="00415282" w:rsidRDefault="0059050F" w:rsidP="00415282">
          <w:pPr>
            <w:rPr>
              <w:sz w:val="52"/>
              <w:szCs w:val="52"/>
              <w:lang w:val="en-US"/>
            </w:rPr>
          </w:pPr>
        </w:p>
        <w:p w14:paraId="189B7F61" w14:textId="28F7372C" w:rsidR="00415282" w:rsidRPr="00415282" w:rsidRDefault="00415282">
          <w:pPr>
            <w:pStyle w:val="TOC2"/>
            <w:tabs>
              <w:tab w:val="right" w:leader="dot" w:pos="9016"/>
            </w:tabs>
            <w:rPr>
              <w:rFonts w:eastAsiaTheme="minorEastAsia"/>
              <w:noProof/>
              <w:sz w:val="52"/>
              <w:szCs w:val="52"/>
              <w:lang w:eastAsia="en-ZA"/>
            </w:rPr>
          </w:pPr>
          <w:r>
            <w:rPr>
              <w:sz w:val="52"/>
              <w:szCs w:val="52"/>
            </w:rPr>
            <w:t xml:space="preserve">  </w:t>
          </w:r>
          <w:r w:rsidRPr="00415282">
            <w:rPr>
              <w:sz w:val="52"/>
              <w:szCs w:val="52"/>
            </w:rPr>
            <w:fldChar w:fldCharType="begin"/>
          </w:r>
          <w:r w:rsidRPr="00415282">
            <w:rPr>
              <w:sz w:val="52"/>
              <w:szCs w:val="52"/>
            </w:rPr>
            <w:instrText xml:space="preserve"> TOC \o "1-3" \h \z \u </w:instrText>
          </w:r>
          <w:r w:rsidRPr="00415282">
            <w:rPr>
              <w:sz w:val="52"/>
              <w:szCs w:val="52"/>
            </w:rPr>
            <w:fldChar w:fldCharType="separate"/>
          </w:r>
          <w:hyperlink w:anchor="_Toc83283569" w:history="1">
            <w:r w:rsidRPr="00415282">
              <w:rPr>
                <w:rStyle w:val="Hyperlink"/>
                <w:rFonts w:ascii="Times New Roman" w:eastAsia="Times New Roman" w:hAnsi="Times New Roman" w:cs="Times New Roman"/>
                <w:noProof/>
                <w:sz w:val="52"/>
                <w:szCs w:val="52"/>
                <w:lang w:eastAsia="en-ZA"/>
              </w:rPr>
              <w:t>References</w:t>
            </w:r>
            <w:r w:rsidRPr="00415282">
              <w:rPr>
                <w:noProof/>
                <w:webHidden/>
                <w:sz w:val="52"/>
                <w:szCs w:val="52"/>
              </w:rPr>
              <w:tab/>
            </w:r>
            <w:r w:rsidRPr="00415282">
              <w:rPr>
                <w:noProof/>
                <w:webHidden/>
                <w:sz w:val="52"/>
                <w:szCs w:val="52"/>
              </w:rPr>
              <w:fldChar w:fldCharType="begin"/>
            </w:r>
            <w:r w:rsidRPr="00415282">
              <w:rPr>
                <w:noProof/>
                <w:webHidden/>
                <w:sz w:val="52"/>
                <w:szCs w:val="52"/>
              </w:rPr>
              <w:instrText xml:space="preserve"> PAGEREF _Toc83283569 \h </w:instrText>
            </w:r>
            <w:r w:rsidRPr="00415282">
              <w:rPr>
                <w:noProof/>
                <w:webHidden/>
                <w:sz w:val="52"/>
                <w:szCs w:val="52"/>
              </w:rPr>
            </w:r>
            <w:r w:rsidRPr="00415282">
              <w:rPr>
                <w:noProof/>
                <w:webHidden/>
                <w:sz w:val="52"/>
                <w:szCs w:val="52"/>
              </w:rPr>
              <w:fldChar w:fldCharType="separate"/>
            </w:r>
            <w:r w:rsidRPr="00415282">
              <w:rPr>
                <w:noProof/>
                <w:webHidden/>
                <w:sz w:val="52"/>
                <w:szCs w:val="52"/>
              </w:rPr>
              <w:t>3</w:t>
            </w:r>
            <w:r w:rsidRPr="00415282">
              <w:rPr>
                <w:noProof/>
                <w:webHidden/>
                <w:sz w:val="52"/>
                <w:szCs w:val="52"/>
              </w:rPr>
              <w:fldChar w:fldCharType="end"/>
            </w:r>
          </w:hyperlink>
        </w:p>
        <w:p w14:paraId="14C3DCA2" w14:textId="20727931" w:rsidR="00415282" w:rsidRDefault="00415282">
          <w:r w:rsidRPr="00415282">
            <w:rPr>
              <w:b/>
              <w:bCs/>
              <w:noProof/>
              <w:sz w:val="52"/>
              <w:szCs w:val="52"/>
            </w:rPr>
            <w:fldChar w:fldCharType="end"/>
          </w:r>
        </w:p>
      </w:sdtContent>
    </w:sdt>
    <w:p w14:paraId="2CE7D94C" w14:textId="0AC29B29" w:rsidR="00743AC3" w:rsidRDefault="00743AC3" w:rsidP="00415282">
      <w:pPr>
        <w:pStyle w:val="Heading3"/>
      </w:pPr>
    </w:p>
    <w:p w14:paraId="4B52BB01" w14:textId="77777777" w:rsidR="00743AC3" w:rsidRPr="00743AC3" w:rsidRDefault="00743AC3" w:rsidP="00743AC3">
      <w:pPr>
        <w:pStyle w:val="Heading2"/>
        <w:jc w:val="center"/>
        <w:rPr>
          <w:sz w:val="40"/>
          <w:szCs w:val="40"/>
        </w:rPr>
      </w:pPr>
    </w:p>
    <w:p w14:paraId="2D4392F9" w14:textId="77777777" w:rsidR="000E6332" w:rsidRDefault="000E6332">
      <w:r>
        <w:br w:type="page"/>
      </w:r>
    </w:p>
    <w:p w14:paraId="144E4149" w14:textId="4B6DE2CF" w:rsidR="00592EF0" w:rsidRPr="00D53CA8" w:rsidRDefault="000E6332" w:rsidP="00D53CA8">
      <w:pPr>
        <w:pStyle w:val="TOCHeading"/>
        <w:jc w:val="center"/>
        <w:rPr>
          <w:sz w:val="48"/>
          <w:szCs w:val="48"/>
        </w:rPr>
      </w:pPr>
      <w:r w:rsidRPr="00D53CA8">
        <w:rPr>
          <w:sz w:val="48"/>
          <w:szCs w:val="48"/>
        </w:rPr>
        <w:lastRenderedPageBreak/>
        <w:t>PART ONE:</w:t>
      </w:r>
      <w:r w:rsidR="00B02133" w:rsidRPr="00D53CA8">
        <w:rPr>
          <w:sz w:val="48"/>
          <w:szCs w:val="48"/>
        </w:rPr>
        <w:t xml:space="preserve"> RESEARCH</w:t>
      </w:r>
    </w:p>
    <w:p w14:paraId="51A302DA" w14:textId="77777777" w:rsidR="00D53CA8" w:rsidRPr="00D53CA8" w:rsidRDefault="00D53CA8" w:rsidP="00D53CA8">
      <w:pPr>
        <w:rPr>
          <w:lang w:val="en-US"/>
        </w:rPr>
      </w:pPr>
    </w:p>
    <w:p w14:paraId="337CD41F" w14:textId="5D72454A" w:rsidR="00B02133" w:rsidRDefault="00B02133" w:rsidP="0059050F">
      <w:pPr>
        <w:pStyle w:val="Heading3"/>
      </w:pPr>
      <w:r>
        <w:t>Five gamification features:</w:t>
      </w:r>
    </w:p>
    <w:p w14:paraId="03D917C1" w14:textId="6C50D751" w:rsidR="00B02133" w:rsidRDefault="00032513" w:rsidP="004D6F70">
      <w:pPr>
        <w:pStyle w:val="ListParagraph"/>
        <w:numPr>
          <w:ilvl w:val="0"/>
          <w:numId w:val="2"/>
        </w:numPr>
        <w:rPr>
          <w:sz w:val="24"/>
          <w:szCs w:val="24"/>
        </w:rPr>
      </w:pPr>
      <w:r>
        <w:rPr>
          <w:sz w:val="24"/>
          <w:szCs w:val="24"/>
        </w:rPr>
        <w:t>Game l</w:t>
      </w:r>
      <w:r w:rsidR="00377F49">
        <w:rPr>
          <w:sz w:val="24"/>
          <w:szCs w:val="24"/>
        </w:rPr>
        <w:t>evels</w:t>
      </w:r>
    </w:p>
    <w:p w14:paraId="7F595632" w14:textId="3BA7408C" w:rsidR="00377F49" w:rsidRDefault="00032513" w:rsidP="004D6F70">
      <w:pPr>
        <w:pStyle w:val="ListParagraph"/>
        <w:numPr>
          <w:ilvl w:val="0"/>
          <w:numId w:val="2"/>
        </w:numPr>
        <w:rPr>
          <w:sz w:val="24"/>
          <w:szCs w:val="24"/>
        </w:rPr>
      </w:pPr>
      <w:r>
        <w:rPr>
          <w:sz w:val="24"/>
          <w:szCs w:val="24"/>
        </w:rPr>
        <w:t>Interactive p</w:t>
      </w:r>
      <w:r w:rsidR="00377F49">
        <w:rPr>
          <w:sz w:val="24"/>
          <w:szCs w:val="24"/>
        </w:rPr>
        <w:t>rogress bars</w:t>
      </w:r>
    </w:p>
    <w:p w14:paraId="71B5FA76" w14:textId="2AA7D5CF" w:rsidR="00377F49" w:rsidRDefault="00377F49" w:rsidP="004D6F70">
      <w:pPr>
        <w:pStyle w:val="ListParagraph"/>
        <w:numPr>
          <w:ilvl w:val="0"/>
          <w:numId w:val="2"/>
        </w:numPr>
        <w:rPr>
          <w:sz w:val="24"/>
          <w:szCs w:val="24"/>
        </w:rPr>
      </w:pPr>
      <w:r>
        <w:rPr>
          <w:sz w:val="24"/>
          <w:szCs w:val="24"/>
        </w:rPr>
        <w:t xml:space="preserve">Badges </w:t>
      </w:r>
    </w:p>
    <w:p w14:paraId="03C22BA9" w14:textId="5F4B766B" w:rsidR="00377F49" w:rsidRDefault="00377F49" w:rsidP="004D6F70">
      <w:pPr>
        <w:pStyle w:val="ListParagraph"/>
        <w:numPr>
          <w:ilvl w:val="0"/>
          <w:numId w:val="2"/>
        </w:numPr>
        <w:rPr>
          <w:sz w:val="24"/>
          <w:szCs w:val="24"/>
        </w:rPr>
      </w:pPr>
      <w:r>
        <w:rPr>
          <w:sz w:val="24"/>
          <w:szCs w:val="24"/>
        </w:rPr>
        <w:t xml:space="preserve">In-app currency </w:t>
      </w:r>
    </w:p>
    <w:p w14:paraId="6D0AC940" w14:textId="2D183668" w:rsidR="00377F49" w:rsidRDefault="00032513" w:rsidP="004D6F70">
      <w:pPr>
        <w:pStyle w:val="ListParagraph"/>
        <w:numPr>
          <w:ilvl w:val="0"/>
          <w:numId w:val="2"/>
        </w:numPr>
        <w:rPr>
          <w:sz w:val="24"/>
          <w:szCs w:val="24"/>
        </w:rPr>
      </w:pPr>
      <w:r>
        <w:rPr>
          <w:sz w:val="24"/>
          <w:szCs w:val="24"/>
        </w:rPr>
        <w:t>Leader board</w:t>
      </w:r>
    </w:p>
    <w:p w14:paraId="3C9D8008" w14:textId="4C9C9CDA" w:rsidR="00032513" w:rsidRDefault="00032513" w:rsidP="0059050F">
      <w:pPr>
        <w:pStyle w:val="Heading3"/>
      </w:pPr>
      <w:r>
        <w:t>Introduction:</w:t>
      </w:r>
    </w:p>
    <w:p w14:paraId="6CFF5D5B" w14:textId="1ED4F43E" w:rsidR="00032513" w:rsidRDefault="00461119" w:rsidP="00032513">
      <w:pPr>
        <w:rPr>
          <w:sz w:val="24"/>
          <w:szCs w:val="24"/>
        </w:rPr>
      </w:pPr>
      <w:r>
        <w:rPr>
          <w:sz w:val="24"/>
          <w:szCs w:val="24"/>
        </w:rPr>
        <w:t>Gamification is a fun and engaging way to attract users and keep the</w:t>
      </w:r>
      <w:r w:rsidR="00E824FF">
        <w:rPr>
          <w:sz w:val="24"/>
          <w:szCs w:val="24"/>
        </w:rPr>
        <w:t>m</w:t>
      </w:r>
      <w:r>
        <w:rPr>
          <w:sz w:val="24"/>
          <w:szCs w:val="24"/>
        </w:rPr>
        <w:t xml:space="preserve"> entertained while introducing a new skill for the user to learn. “This means that users engage with the system because they want to” (interaction design foundation,2002). The gamification feature of choice </w:t>
      </w:r>
      <w:r w:rsidR="00502D15">
        <w:rPr>
          <w:sz w:val="24"/>
          <w:szCs w:val="24"/>
        </w:rPr>
        <w:t>is</w:t>
      </w:r>
      <w:r>
        <w:rPr>
          <w:sz w:val="24"/>
          <w:szCs w:val="24"/>
        </w:rPr>
        <w:t xml:space="preserve"> </w:t>
      </w:r>
      <w:r w:rsidR="00502D15">
        <w:rPr>
          <w:sz w:val="24"/>
          <w:szCs w:val="24"/>
        </w:rPr>
        <w:t>badges.</w:t>
      </w:r>
      <w:r>
        <w:rPr>
          <w:sz w:val="24"/>
          <w:szCs w:val="24"/>
        </w:rPr>
        <w:t xml:space="preserve"> </w:t>
      </w:r>
    </w:p>
    <w:p w14:paraId="1EC7B2B5" w14:textId="77777777" w:rsidR="00E824FF" w:rsidRDefault="00E824FF" w:rsidP="00032513">
      <w:pPr>
        <w:rPr>
          <w:sz w:val="24"/>
          <w:szCs w:val="24"/>
        </w:rPr>
      </w:pPr>
    </w:p>
    <w:p w14:paraId="658CAA31" w14:textId="6AAAB8B3" w:rsidR="00032513" w:rsidRDefault="00032513" w:rsidP="0059050F">
      <w:pPr>
        <w:pStyle w:val="Heading3"/>
      </w:pPr>
      <w:r>
        <w:t>Gamification feature of choice:</w:t>
      </w:r>
    </w:p>
    <w:p w14:paraId="327CA47D" w14:textId="72BF13BE" w:rsidR="00502D15" w:rsidRDefault="00502D15" w:rsidP="00502D15"/>
    <w:p w14:paraId="2765530A" w14:textId="366FEB4B" w:rsidR="00502D15" w:rsidRDefault="00502D15" w:rsidP="00502D15">
      <w:r>
        <w:t>“badges are gamification elements in the form of rewards that symbolize the achievements of learner.” (lambda solutions,2018).</w:t>
      </w:r>
      <w:r w:rsidRPr="00502D15">
        <w:rPr>
          <w:sz w:val="24"/>
          <w:szCs w:val="24"/>
        </w:rPr>
        <w:t xml:space="preserve"> </w:t>
      </w:r>
      <w:r>
        <w:rPr>
          <w:sz w:val="24"/>
          <w:szCs w:val="24"/>
        </w:rPr>
        <w:t xml:space="preserve">Badges are visual representation of the skill the user has completed and reminds the user how far they have come as well as builds drive to continue. </w:t>
      </w:r>
      <w:r w:rsidRPr="00502D15">
        <w:rPr>
          <w:sz w:val="24"/>
          <w:szCs w:val="24"/>
        </w:rPr>
        <w:t xml:space="preserve"> </w:t>
      </w:r>
      <w:r>
        <w:rPr>
          <w:sz w:val="24"/>
          <w:szCs w:val="24"/>
        </w:rPr>
        <w:t>Badges</w:t>
      </w:r>
      <w:r>
        <w:rPr>
          <w:sz w:val="24"/>
          <w:szCs w:val="24"/>
        </w:rPr>
        <w:t xml:space="preserve"> would show the user the number of skills they have completed thus making the user motivated to complete the current level as well the game and keep them more actively engaged in learning the skills</w:t>
      </w:r>
      <w:r>
        <w:rPr>
          <w:sz w:val="24"/>
          <w:szCs w:val="24"/>
        </w:rPr>
        <w:t xml:space="preserve"> and gathering as many badges as possible. The user may also feel appreciated for the work they had put in to learn the skill once they have received the badge.</w:t>
      </w:r>
      <w:r w:rsidR="00E96D39">
        <w:rPr>
          <w:sz w:val="24"/>
          <w:szCs w:val="24"/>
        </w:rPr>
        <w:t xml:space="preserve"> Friendly competition can be stirred up by the users as they race each other to collect as many badges as possible keep the user actively engage and learning efficiently all while keeping the user entertained. </w:t>
      </w:r>
    </w:p>
    <w:p w14:paraId="158ABF1D" w14:textId="06D27DB1" w:rsidR="00032513" w:rsidRDefault="00032513" w:rsidP="00032513">
      <w:pPr>
        <w:rPr>
          <w:sz w:val="24"/>
          <w:szCs w:val="24"/>
        </w:rPr>
      </w:pPr>
    </w:p>
    <w:p w14:paraId="542CA270" w14:textId="7845CD51" w:rsidR="00032513" w:rsidRDefault="00032513" w:rsidP="0059050F">
      <w:pPr>
        <w:pStyle w:val="Heading3"/>
      </w:pPr>
      <w:r>
        <w:t>Conclusion:</w:t>
      </w:r>
    </w:p>
    <w:p w14:paraId="28E28853" w14:textId="31BA0884" w:rsidR="00032513" w:rsidRDefault="00E96D39" w:rsidP="00032513">
      <w:pPr>
        <w:rPr>
          <w:sz w:val="24"/>
          <w:szCs w:val="24"/>
        </w:rPr>
      </w:pPr>
      <w:r>
        <w:rPr>
          <w:sz w:val="24"/>
          <w:szCs w:val="24"/>
        </w:rPr>
        <w:t>Badges are</w:t>
      </w:r>
      <w:r w:rsidR="00E824FF">
        <w:rPr>
          <w:sz w:val="24"/>
          <w:szCs w:val="24"/>
        </w:rPr>
        <w:t xml:space="preserve"> a</w:t>
      </w:r>
      <w:r w:rsidR="00C87A9F">
        <w:rPr>
          <w:sz w:val="24"/>
          <w:szCs w:val="24"/>
        </w:rPr>
        <w:t xml:space="preserve"> fun and engaging way to have the novice </w:t>
      </w:r>
      <w:r w:rsidR="00DA199E">
        <w:rPr>
          <w:sz w:val="24"/>
          <w:szCs w:val="24"/>
        </w:rPr>
        <w:t>librarians learn</w:t>
      </w:r>
      <w:r w:rsidR="00C87A9F">
        <w:rPr>
          <w:sz w:val="24"/>
          <w:szCs w:val="24"/>
        </w:rPr>
        <w:t xml:space="preserve"> new skills </w:t>
      </w:r>
      <w:r>
        <w:rPr>
          <w:sz w:val="24"/>
          <w:szCs w:val="24"/>
        </w:rPr>
        <w:t xml:space="preserve">efficiently. </w:t>
      </w:r>
      <w:r w:rsidR="00C87A9F">
        <w:rPr>
          <w:sz w:val="24"/>
          <w:szCs w:val="24"/>
        </w:rPr>
        <w:t xml:space="preserve">This feature not only creates a drive for the user to complete the </w:t>
      </w:r>
      <w:r>
        <w:rPr>
          <w:sz w:val="24"/>
          <w:szCs w:val="24"/>
        </w:rPr>
        <w:t>task and collect the badges</w:t>
      </w:r>
      <w:r w:rsidR="00C87A9F">
        <w:rPr>
          <w:sz w:val="24"/>
          <w:szCs w:val="24"/>
        </w:rPr>
        <w:t xml:space="preserve"> but also creates a drive for the user to learn</w:t>
      </w:r>
      <w:r>
        <w:rPr>
          <w:sz w:val="24"/>
          <w:szCs w:val="24"/>
        </w:rPr>
        <w:t xml:space="preserve"> more and more skills therefore decreasing the chances of the user losing interest in the task.</w:t>
      </w:r>
    </w:p>
    <w:p w14:paraId="74F4A397" w14:textId="77777777" w:rsidR="00032513" w:rsidRPr="00032513" w:rsidRDefault="00032513" w:rsidP="00032513">
      <w:pPr>
        <w:rPr>
          <w:sz w:val="24"/>
          <w:szCs w:val="24"/>
        </w:rPr>
      </w:pPr>
    </w:p>
    <w:p w14:paraId="30A4A8E3" w14:textId="7B932C0E" w:rsidR="00032513" w:rsidRDefault="00032513" w:rsidP="000E6332">
      <w:pPr>
        <w:rPr>
          <w:sz w:val="24"/>
          <w:szCs w:val="24"/>
        </w:rPr>
      </w:pPr>
    </w:p>
    <w:p w14:paraId="580E1C7B" w14:textId="77777777" w:rsidR="00032513" w:rsidRDefault="00032513">
      <w:pPr>
        <w:rPr>
          <w:sz w:val="24"/>
          <w:szCs w:val="24"/>
        </w:rPr>
      </w:pPr>
      <w:r>
        <w:rPr>
          <w:sz w:val="24"/>
          <w:szCs w:val="24"/>
        </w:rPr>
        <w:br w:type="page"/>
      </w:r>
    </w:p>
    <w:p w14:paraId="5962EC89" w14:textId="4F0CA618" w:rsidR="00743AC3" w:rsidRDefault="00743AC3" w:rsidP="00D53CA8">
      <w:pPr>
        <w:pStyle w:val="TOCHeading"/>
        <w:jc w:val="center"/>
        <w:rPr>
          <w:rFonts w:eastAsia="Times New Roman"/>
          <w:sz w:val="48"/>
          <w:szCs w:val="48"/>
          <w:lang w:eastAsia="en-ZA"/>
        </w:rPr>
      </w:pPr>
      <w:bookmarkStart w:id="0" w:name="_Toc83283509"/>
      <w:bookmarkStart w:id="1" w:name="_Toc83283569"/>
      <w:r w:rsidRPr="00D53CA8">
        <w:rPr>
          <w:rFonts w:eastAsia="Times New Roman"/>
          <w:sz w:val="48"/>
          <w:szCs w:val="48"/>
          <w:lang w:eastAsia="en-ZA"/>
        </w:rPr>
        <w:lastRenderedPageBreak/>
        <w:t>References</w:t>
      </w:r>
      <w:bookmarkEnd w:id="0"/>
      <w:bookmarkEnd w:id="1"/>
    </w:p>
    <w:p w14:paraId="334CCCEC" w14:textId="77777777" w:rsidR="00D53CA8" w:rsidRPr="00D53CA8" w:rsidRDefault="00D53CA8" w:rsidP="00D53CA8">
      <w:pPr>
        <w:rPr>
          <w:lang w:val="en-US" w:eastAsia="en-ZA"/>
        </w:rPr>
      </w:pPr>
    </w:p>
    <w:p w14:paraId="43191F42" w14:textId="60A3F62E" w:rsidR="00743AC3" w:rsidRPr="00743AC3" w:rsidRDefault="00743AC3" w:rsidP="00743AC3">
      <w:pPr>
        <w:spacing w:after="180" w:line="240" w:lineRule="auto"/>
        <w:ind w:left="450" w:hanging="450"/>
        <w:rPr>
          <w:rFonts w:ascii="Times New Roman" w:eastAsia="Times New Roman" w:hAnsi="Times New Roman" w:cs="Times New Roman"/>
          <w:color w:val="000000"/>
          <w:sz w:val="27"/>
          <w:szCs w:val="27"/>
          <w:lang w:eastAsia="en-ZA"/>
        </w:rPr>
      </w:pPr>
      <w:r w:rsidRPr="00743AC3">
        <w:rPr>
          <w:rFonts w:ascii="Times New Roman" w:eastAsia="Times New Roman" w:hAnsi="Times New Roman" w:cs="Times New Roman"/>
          <w:color w:val="000000"/>
          <w:sz w:val="27"/>
          <w:szCs w:val="27"/>
          <w:lang w:eastAsia="en-ZA"/>
        </w:rPr>
        <w:t>eLearning Industry. 2021. </w:t>
      </w:r>
      <w:r w:rsidRPr="00743AC3">
        <w:rPr>
          <w:rFonts w:ascii="Times New Roman" w:eastAsia="Times New Roman" w:hAnsi="Times New Roman" w:cs="Times New Roman"/>
          <w:i/>
          <w:iCs/>
          <w:color w:val="000000"/>
          <w:sz w:val="27"/>
          <w:szCs w:val="27"/>
          <w:lang w:eastAsia="en-ZA"/>
        </w:rPr>
        <w:t>5 Most Popular Gamification Features (With Examples)</w:t>
      </w:r>
      <w:r w:rsidRPr="00743AC3">
        <w:rPr>
          <w:rFonts w:ascii="Times New Roman" w:eastAsia="Times New Roman" w:hAnsi="Times New Roman" w:cs="Times New Roman"/>
          <w:color w:val="000000"/>
          <w:sz w:val="27"/>
          <w:szCs w:val="27"/>
          <w:lang w:eastAsia="en-ZA"/>
        </w:rPr>
        <w:t xml:space="preserve">. [online] Available at: </w:t>
      </w:r>
      <w:hyperlink r:id="rId8" w:history="1">
        <w:r w:rsidRPr="00743AC3">
          <w:rPr>
            <w:rStyle w:val="Hyperlink"/>
            <w:rFonts w:ascii="Times New Roman" w:eastAsia="Times New Roman" w:hAnsi="Times New Roman" w:cs="Times New Roman"/>
            <w:sz w:val="27"/>
            <w:szCs w:val="27"/>
            <w:lang w:eastAsia="en-ZA"/>
          </w:rPr>
          <w:t>https://elearningindustry.com/gamification-features-5-most-popular-examples</w:t>
        </w:r>
      </w:hyperlink>
      <w:r>
        <w:rPr>
          <w:rFonts w:ascii="Times New Roman" w:eastAsia="Times New Roman" w:hAnsi="Times New Roman" w:cs="Times New Roman"/>
          <w:color w:val="000000"/>
          <w:sz w:val="27"/>
          <w:szCs w:val="27"/>
          <w:lang w:eastAsia="en-ZA"/>
        </w:rPr>
        <w:t xml:space="preserve"> </w:t>
      </w:r>
      <w:r w:rsidRPr="00743AC3">
        <w:rPr>
          <w:rFonts w:ascii="Times New Roman" w:eastAsia="Times New Roman" w:hAnsi="Times New Roman" w:cs="Times New Roman"/>
          <w:color w:val="000000"/>
          <w:sz w:val="27"/>
          <w:szCs w:val="27"/>
          <w:lang w:eastAsia="en-ZA"/>
        </w:rPr>
        <w:t xml:space="preserve"> [Accessed 23 September 2021].</w:t>
      </w:r>
    </w:p>
    <w:p w14:paraId="35D0F880" w14:textId="4B79ECB0" w:rsidR="00743AC3" w:rsidRPr="00743AC3" w:rsidRDefault="00743AC3" w:rsidP="00743AC3">
      <w:pPr>
        <w:spacing w:after="180" w:line="240" w:lineRule="auto"/>
        <w:ind w:left="450" w:hanging="450"/>
        <w:rPr>
          <w:rFonts w:ascii="Times New Roman" w:eastAsia="Times New Roman" w:hAnsi="Times New Roman" w:cs="Times New Roman"/>
          <w:color w:val="000000"/>
          <w:sz w:val="27"/>
          <w:szCs w:val="27"/>
          <w:lang w:eastAsia="en-ZA"/>
        </w:rPr>
      </w:pPr>
      <w:r w:rsidRPr="00743AC3">
        <w:rPr>
          <w:rFonts w:ascii="Times New Roman" w:eastAsia="Times New Roman" w:hAnsi="Times New Roman" w:cs="Times New Roman"/>
          <w:color w:val="000000"/>
          <w:sz w:val="27"/>
          <w:szCs w:val="27"/>
          <w:lang w:eastAsia="en-ZA"/>
        </w:rPr>
        <w:t>Growth Engineering. 2021. </w:t>
      </w:r>
      <w:r w:rsidRPr="00743AC3">
        <w:rPr>
          <w:rFonts w:ascii="Times New Roman" w:eastAsia="Times New Roman" w:hAnsi="Times New Roman" w:cs="Times New Roman"/>
          <w:i/>
          <w:iCs/>
          <w:color w:val="000000"/>
          <w:sz w:val="27"/>
          <w:szCs w:val="27"/>
          <w:lang w:eastAsia="en-ZA"/>
        </w:rPr>
        <w:t xml:space="preserve">8 Gamification Features You Have </w:t>
      </w:r>
      <w:proofErr w:type="gramStart"/>
      <w:r w:rsidRPr="00743AC3">
        <w:rPr>
          <w:rFonts w:ascii="Times New Roman" w:eastAsia="Times New Roman" w:hAnsi="Times New Roman" w:cs="Times New Roman"/>
          <w:i/>
          <w:iCs/>
          <w:color w:val="000000"/>
          <w:sz w:val="27"/>
          <w:szCs w:val="27"/>
          <w:lang w:eastAsia="en-ZA"/>
        </w:rPr>
        <w:t>To</w:t>
      </w:r>
      <w:proofErr w:type="gramEnd"/>
      <w:r w:rsidRPr="00743AC3">
        <w:rPr>
          <w:rFonts w:ascii="Times New Roman" w:eastAsia="Times New Roman" w:hAnsi="Times New Roman" w:cs="Times New Roman"/>
          <w:i/>
          <w:iCs/>
          <w:color w:val="000000"/>
          <w:sz w:val="27"/>
          <w:szCs w:val="27"/>
          <w:lang w:eastAsia="en-ZA"/>
        </w:rPr>
        <w:t xml:space="preserve"> Consider For Your New LMS</w:t>
      </w:r>
      <w:r w:rsidRPr="00743AC3">
        <w:rPr>
          <w:rFonts w:ascii="Times New Roman" w:eastAsia="Times New Roman" w:hAnsi="Times New Roman" w:cs="Times New Roman"/>
          <w:color w:val="000000"/>
          <w:sz w:val="27"/>
          <w:szCs w:val="27"/>
          <w:lang w:eastAsia="en-ZA"/>
        </w:rPr>
        <w:t xml:space="preserve">. [online] Available at: </w:t>
      </w:r>
      <w:hyperlink r:id="rId9" w:history="1">
        <w:r w:rsidRPr="00743AC3">
          <w:rPr>
            <w:rStyle w:val="Hyperlink"/>
            <w:rFonts w:ascii="Times New Roman" w:eastAsia="Times New Roman" w:hAnsi="Times New Roman" w:cs="Times New Roman"/>
            <w:sz w:val="27"/>
            <w:szCs w:val="27"/>
            <w:lang w:eastAsia="en-ZA"/>
          </w:rPr>
          <w:t>https://www.growthengineering.co.uk/8-top-gamification-features-lms/</w:t>
        </w:r>
      </w:hyperlink>
      <w:r>
        <w:rPr>
          <w:rFonts w:ascii="Times New Roman" w:eastAsia="Times New Roman" w:hAnsi="Times New Roman" w:cs="Times New Roman"/>
          <w:color w:val="000000"/>
          <w:sz w:val="27"/>
          <w:szCs w:val="27"/>
          <w:lang w:eastAsia="en-ZA"/>
        </w:rPr>
        <w:t xml:space="preserve"> </w:t>
      </w:r>
      <w:r w:rsidRPr="00743AC3">
        <w:rPr>
          <w:rFonts w:ascii="Times New Roman" w:eastAsia="Times New Roman" w:hAnsi="Times New Roman" w:cs="Times New Roman"/>
          <w:color w:val="000000"/>
          <w:sz w:val="27"/>
          <w:szCs w:val="27"/>
          <w:lang w:eastAsia="en-ZA"/>
        </w:rPr>
        <w:t xml:space="preserve"> [Accessed 23 September 2021].</w:t>
      </w:r>
    </w:p>
    <w:p w14:paraId="2CDA11F4" w14:textId="2554CB6B" w:rsidR="00743AC3" w:rsidRDefault="00743AC3" w:rsidP="00743AC3">
      <w:pPr>
        <w:spacing w:after="180" w:line="240" w:lineRule="auto"/>
        <w:ind w:left="450" w:hanging="450"/>
        <w:rPr>
          <w:rFonts w:ascii="Times New Roman" w:eastAsia="Times New Roman" w:hAnsi="Times New Roman" w:cs="Times New Roman"/>
          <w:color w:val="000000"/>
          <w:sz w:val="27"/>
          <w:szCs w:val="27"/>
          <w:lang w:eastAsia="en-ZA"/>
        </w:rPr>
      </w:pPr>
      <w:proofErr w:type="spellStart"/>
      <w:r w:rsidRPr="00743AC3">
        <w:rPr>
          <w:rFonts w:ascii="Times New Roman" w:eastAsia="Times New Roman" w:hAnsi="Times New Roman" w:cs="Times New Roman"/>
          <w:color w:val="000000"/>
          <w:sz w:val="27"/>
          <w:szCs w:val="27"/>
          <w:lang w:eastAsia="en-ZA"/>
        </w:rPr>
        <w:t>Imaginovation</w:t>
      </w:r>
      <w:proofErr w:type="spellEnd"/>
      <w:r w:rsidRPr="00743AC3">
        <w:rPr>
          <w:rFonts w:ascii="Times New Roman" w:eastAsia="Times New Roman" w:hAnsi="Times New Roman" w:cs="Times New Roman"/>
          <w:color w:val="000000"/>
          <w:sz w:val="27"/>
          <w:szCs w:val="27"/>
          <w:lang w:eastAsia="en-ZA"/>
        </w:rPr>
        <w:t>. 2021. </w:t>
      </w:r>
      <w:r w:rsidRPr="00743AC3">
        <w:rPr>
          <w:rFonts w:ascii="Times New Roman" w:eastAsia="Times New Roman" w:hAnsi="Times New Roman" w:cs="Times New Roman"/>
          <w:i/>
          <w:iCs/>
          <w:color w:val="000000"/>
          <w:sz w:val="27"/>
          <w:szCs w:val="27"/>
          <w:lang w:eastAsia="en-ZA"/>
        </w:rPr>
        <w:t xml:space="preserve">8 Essential Gamification App Features </w:t>
      </w:r>
      <w:proofErr w:type="gramStart"/>
      <w:r w:rsidRPr="00743AC3">
        <w:rPr>
          <w:rFonts w:ascii="Times New Roman" w:eastAsia="Times New Roman" w:hAnsi="Times New Roman" w:cs="Times New Roman"/>
          <w:i/>
          <w:iCs/>
          <w:color w:val="000000"/>
          <w:sz w:val="27"/>
          <w:szCs w:val="27"/>
          <w:lang w:eastAsia="en-ZA"/>
        </w:rPr>
        <w:t>The</w:t>
      </w:r>
      <w:proofErr w:type="gramEnd"/>
      <w:r w:rsidRPr="00743AC3">
        <w:rPr>
          <w:rFonts w:ascii="Times New Roman" w:eastAsia="Times New Roman" w:hAnsi="Times New Roman" w:cs="Times New Roman"/>
          <w:i/>
          <w:iCs/>
          <w:color w:val="000000"/>
          <w:sz w:val="27"/>
          <w:szCs w:val="27"/>
          <w:lang w:eastAsia="en-ZA"/>
        </w:rPr>
        <w:t xml:space="preserve"> Education Sector Needs</w:t>
      </w:r>
      <w:r w:rsidRPr="00743AC3">
        <w:rPr>
          <w:rFonts w:ascii="Times New Roman" w:eastAsia="Times New Roman" w:hAnsi="Times New Roman" w:cs="Times New Roman"/>
          <w:color w:val="000000"/>
          <w:sz w:val="27"/>
          <w:szCs w:val="27"/>
          <w:lang w:eastAsia="en-ZA"/>
        </w:rPr>
        <w:t xml:space="preserve">. [online] Available at: </w:t>
      </w:r>
      <w:hyperlink r:id="rId10" w:history="1">
        <w:r w:rsidRPr="00743AC3">
          <w:rPr>
            <w:rStyle w:val="Hyperlink"/>
            <w:rFonts w:ascii="Times New Roman" w:eastAsia="Times New Roman" w:hAnsi="Times New Roman" w:cs="Times New Roman"/>
            <w:sz w:val="27"/>
            <w:szCs w:val="27"/>
            <w:lang w:eastAsia="en-ZA"/>
          </w:rPr>
          <w:t>https://www.imaginovation.net/blog/gamification-education-app-features/</w:t>
        </w:r>
      </w:hyperlink>
      <w:r>
        <w:rPr>
          <w:rFonts w:ascii="Times New Roman" w:eastAsia="Times New Roman" w:hAnsi="Times New Roman" w:cs="Times New Roman"/>
          <w:color w:val="000000"/>
          <w:sz w:val="27"/>
          <w:szCs w:val="27"/>
          <w:lang w:eastAsia="en-ZA"/>
        </w:rPr>
        <w:t xml:space="preserve"> </w:t>
      </w:r>
      <w:r w:rsidRPr="00743AC3">
        <w:rPr>
          <w:rFonts w:ascii="Times New Roman" w:eastAsia="Times New Roman" w:hAnsi="Times New Roman" w:cs="Times New Roman"/>
          <w:color w:val="000000"/>
          <w:sz w:val="27"/>
          <w:szCs w:val="27"/>
          <w:lang w:eastAsia="en-ZA"/>
        </w:rPr>
        <w:t xml:space="preserve"> [Accessed 23 September 2021].</w:t>
      </w:r>
    </w:p>
    <w:p w14:paraId="410C7CEC" w14:textId="0C96B1BF" w:rsidR="00E96D39" w:rsidRPr="00E96D39" w:rsidRDefault="00E96D39" w:rsidP="00743AC3">
      <w:pPr>
        <w:spacing w:after="180" w:line="240" w:lineRule="auto"/>
        <w:ind w:left="450" w:hanging="450"/>
        <w:rPr>
          <w:rFonts w:ascii="Times New Roman" w:eastAsia="Times New Roman" w:hAnsi="Times New Roman" w:cs="Times New Roman"/>
          <w:color w:val="000000"/>
          <w:sz w:val="28"/>
          <w:szCs w:val="28"/>
          <w:lang w:eastAsia="en-ZA"/>
        </w:rPr>
      </w:pPr>
      <w:r w:rsidRPr="00E96D39">
        <w:rPr>
          <w:rFonts w:ascii="Times New Roman" w:hAnsi="Times New Roman" w:cs="Times New Roman"/>
          <w:color w:val="000000"/>
          <w:sz w:val="28"/>
          <w:szCs w:val="28"/>
          <w:shd w:val="clear" w:color="auto" w:fill="FFFFFF"/>
        </w:rPr>
        <w:t>Solutions, L., 2021. </w:t>
      </w:r>
      <w:r w:rsidRPr="00E96D39">
        <w:rPr>
          <w:rFonts w:ascii="Times New Roman" w:hAnsi="Times New Roman" w:cs="Times New Roman"/>
          <w:i/>
          <w:iCs/>
          <w:color w:val="000000"/>
          <w:sz w:val="28"/>
          <w:szCs w:val="28"/>
          <w:shd w:val="clear" w:color="auto" w:fill="FFFFFF"/>
        </w:rPr>
        <w:t>How Gamification Badges Motivate Learners to Succeed</w:t>
      </w:r>
      <w:r w:rsidRPr="00E96D39">
        <w:rPr>
          <w:rFonts w:ascii="Times New Roman" w:hAnsi="Times New Roman" w:cs="Times New Roman"/>
          <w:color w:val="000000"/>
          <w:sz w:val="28"/>
          <w:szCs w:val="28"/>
          <w:shd w:val="clear" w:color="auto" w:fill="FFFFFF"/>
        </w:rPr>
        <w:t xml:space="preserve">. [online] Lambdasolutions.net. Available at: </w:t>
      </w:r>
      <w:hyperlink r:id="rId11" w:history="1">
        <w:r w:rsidRPr="00A5684E">
          <w:rPr>
            <w:rStyle w:val="Hyperlink"/>
            <w:rFonts w:ascii="Times New Roman" w:hAnsi="Times New Roman" w:cs="Times New Roman"/>
            <w:sz w:val="28"/>
            <w:szCs w:val="28"/>
            <w:shd w:val="clear" w:color="auto" w:fill="FFFFFF"/>
          </w:rPr>
          <w:t>https://www.lambdasolutions.net/blog/how-gamification-badges-motivate-learners-to-succeed</w:t>
        </w:r>
      </w:hyperlink>
      <w:r>
        <w:rPr>
          <w:rFonts w:ascii="Times New Roman" w:hAnsi="Times New Roman" w:cs="Times New Roman"/>
          <w:color w:val="000000"/>
          <w:sz w:val="28"/>
          <w:szCs w:val="28"/>
          <w:shd w:val="clear" w:color="auto" w:fill="FFFFFF"/>
        </w:rPr>
        <w:t xml:space="preserve"> </w:t>
      </w:r>
      <w:bookmarkStart w:id="2" w:name="_GoBack"/>
      <w:bookmarkEnd w:id="2"/>
      <w:r w:rsidRPr="00E96D39">
        <w:rPr>
          <w:rFonts w:ascii="Times New Roman" w:hAnsi="Times New Roman" w:cs="Times New Roman"/>
          <w:color w:val="000000"/>
          <w:sz w:val="28"/>
          <w:szCs w:val="28"/>
          <w:shd w:val="clear" w:color="auto" w:fill="FFFFFF"/>
        </w:rPr>
        <w:t>[Accessed 29 September 2021].</w:t>
      </w:r>
    </w:p>
    <w:p w14:paraId="3611C12D" w14:textId="64E6BE41" w:rsidR="00743AC3" w:rsidRPr="00743AC3" w:rsidRDefault="00743AC3" w:rsidP="00743AC3">
      <w:pPr>
        <w:spacing w:after="180" w:line="240" w:lineRule="auto"/>
        <w:ind w:left="450" w:hanging="450"/>
        <w:rPr>
          <w:rFonts w:ascii="Times New Roman" w:eastAsia="Times New Roman" w:hAnsi="Times New Roman" w:cs="Times New Roman"/>
          <w:color w:val="000000"/>
          <w:sz w:val="27"/>
          <w:szCs w:val="27"/>
          <w:lang w:eastAsia="en-ZA"/>
        </w:rPr>
      </w:pPr>
      <w:r w:rsidRPr="00743AC3">
        <w:rPr>
          <w:rFonts w:ascii="Times New Roman" w:eastAsia="Times New Roman" w:hAnsi="Times New Roman" w:cs="Times New Roman"/>
          <w:color w:val="000000"/>
          <w:sz w:val="27"/>
          <w:szCs w:val="27"/>
          <w:lang w:eastAsia="en-ZA"/>
        </w:rPr>
        <w:t>The Interaction Design Foundation. 2021. </w:t>
      </w:r>
      <w:r w:rsidRPr="00743AC3">
        <w:rPr>
          <w:rFonts w:ascii="Times New Roman" w:eastAsia="Times New Roman" w:hAnsi="Times New Roman" w:cs="Times New Roman"/>
          <w:i/>
          <w:iCs/>
          <w:color w:val="000000"/>
          <w:sz w:val="27"/>
          <w:szCs w:val="27"/>
          <w:lang w:eastAsia="en-ZA"/>
        </w:rPr>
        <w:t xml:space="preserve">What is </w:t>
      </w:r>
      <w:proofErr w:type="gramStart"/>
      <w:r w:rsidRPr="00743AC3">
        <w:rPr>
          <w:rFonts w:ascii="Times New Roman" w:eastAsia="Times New Roman" w:hAnsi="Times New Roman" w:cs="Times New Roman"/>
          <w:i/>
          <w:iCs/>
          <w:color w:val="000000"/>
          <w:sz w:val="27"/>
          <w:szCs w:val="27"/>
          <w:lang w:eastAsia="en-ZA"/>
        </w:rPr>
        <w:t>Gamification?</w:t>
      </w:r>
      <w:r w:rsidRPr="00743AC3">
        <w:rPr>
          <w:rFonts w:ascii="Times New Roman" w:eastAsia="Times New Roman" w:hAnsi="Times New Roman" w:cs="Times New Roman"/>
          <w:color w:val="000000"/>
          <w:sz w:val="27"/>
          <w:szCs w:val="27"/>
          <w:lang w:eastAsia="en-ZA"/>
        </w:rPr>
        <w:t>.</w:t>
      </w:r>
      <w:proofErr w:type="gramEnd"/>
      <w:r w:rsidRPr="00743AC3">
        <w:rPr>
          <w:rFonts w:ascii="Times New Roman" w:eastAsia="Times New Roman" w:hAnsi="Times New Roman" w:cs="Times New Roman"/>
          <w:color w:val="000000"/>
          <w:sz w:val="27"/>
          <w:szCs w:val="27"/>
          <w:lang w:eastAsia="en-ZA"/>
        </w:rPr>
        <w:t xml:space="preserve"> [online] Available at: </w:t>
      </w:r>
      <w:hyperlink r:id="rId12" w:history="1">
        <w:r w:rsidRPr="00743AC3">
          <w:rPr>
            <w:rStyle w:val="Hyperlink"/>
            <w:rFonts w:ascii="Times New Roman" w:eastAsia="Times New Roman" w:hAnsi="Times New Roman" w:cs="Times New Roman"/>
            <w:sz w:val="27"/>
            <w:szCs w:val="27"/>
            <w:lang w:eastAsia="en-ZA"/>
          </w:rPr>
          <w:t>https://www.interaction-design.org/literature/topics/gamification</w:t>
        </w:r>
      </w:hyperlink>
      <w:r>
        <w:rPr>
          <w:rFonts w:ascii="Times New Roman" w:eastAsia="Times New Roman" w:hAnsi="Times New Roman" w:cs="Times New Roman"/>
          <w:color w:val="000000"/>
          <w:sz w:val="27"/>
          <w:szCs w:val="27"/>
          <w:lang w:eastAsia="en-ZA"/>
        </w:rPr>
        <w:t xml:space="preserve"> </w:t>
      </w:r>
      <w:r w:rsidRPr="00743AC3">
        <w:rPr>
          <w:rFonts w:ascii="Times New Roman" w:eastAsia="Times New Roman" w:hAnsi="Times New Roman" w:cs="Times New Roman"/>
          <w:color w:val="000000"/>
          <w:sz w:val="27"/>
          <w:szCs w:val="27"/>
          <w:lang w:eastAsia="en-ZA"/>
        </w:rPr>
        <w:t xml:space="preserve"> [Accessed 23 September 2021].</w:t>
      </w:r>
    </w:p>
    <w:p w14:paraId="606FA540" w14:textId="77777777" w:rsidR="00743AC3" w:rsidRDefault="00743AC3" w:rsidP="000E6332"/>
    <w:p w14:paraId="06E1393F" w14:textId="77777777" w:rsidR="00743AC3" w:rsidRDefault="00743AC3" w:rsidP="000E6332"/>
    <w:p w14:paraId="1F8E5936" w14:textId="2B949A17" w:rsidR="00E32842" w:rsidRPr="000E6332" w:rsidRDefault="00E32842" w:rsidP="000E6332">
      <w:pPr>
        <w:rPr>
          <w:sz w:val="24"/>
          <w:szCs w:val="24"/>
        </w:rPr>
      </w:pPr>
      <w:r>
        <w:rPr>
          <w:sz w:val="24"/>
          <w:szCs w:val="24"/>
        </w:rPr>
        <w:t xml:space="preserve"> </w:t>
      </w:r>
    </w:p>
    <w:sectPr w:rsidR="00E32842" w:rsidRPr="000E6332" w:rsidSect="000E633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ACCA8D" w14:textId="77777777" w:rsidR="00ED024E" w:rsidRDefault="00ED024E" w:rsidP="00743AC3">
      <w:pPr>
        <w:spacing w:after="0" w:line="240" w:lineRule="auto"/>
      </w:pPr>
      <w:r>
        <w:separator/>
      </w:r>
    </w:p>
  </w:endnote>
  <w:endnote w:type="continuationSeparator" w:id="0">
    <w:p w14:paraId="7E0E8523" w14:textId="77777777" w:rsidR="00ED024E" w:rsidRDefault="00ED024E" w:rsidP="00743A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2981544"/>
      <w:docPartObj>
        <w:docPartGallery w:val="Page Numbers (Bottom of Page)"/>
        <w:docPartUnique/>
      </w:docPartObj>
    </w:sdtPr>
    <w:sdtEndPr/>
    <w:sdtContent>
      <w:p w14:paraId="3186EF1F" w14:textId="7F2955EA" w:rsidR="00743AC3" w:rsidRDefault="00743AC3">
        <w:pPr>
          <w:pStyle w:val="Footer"/>
        </w:pPr>
        <w:r>
          <w:rPr>
            <w:noProof/>
          </w:rPr>
          <mc:AlternateContent>
            <mc:Choice Requires="wps">
              <w:drawing>
                <wp:anchor distT="0" distB="0" distL="114300" distR="114300" simplePos="0" relativeHeight="251660288" behindDoc="0" locked="0" layoutInCell="1" allowOverlap="1" wp14:anchorId="0E5D79AE" wp14:editId="56BCC909">
                  <wp:simplePos x="0" y="0"/>
                  <wp:positionH relativeFrom="margin">
                    <wp:align>center</wp:align>
                  </wp:positionH>
                  <wp:positionV relativeFrom="bottomMargin">
                    <wp:align>center</wp:align>
                  </wp:positionV>
                  <wp:extent cx="551815" cy="238760"/>
                  <wp:effectExtent l="19050" t="19050" r="19685" b="18415"/>
                  <wp:wrapNone/>
                  <wp:docPr id="5" name="Double Bracket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9DE862C" w14:textId="77777777" w:rsidR="00743AC3" w:rsidRDefault="00743AC3">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0E5D79A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5" o:spid="_x0000_s1028"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" filled="t" strokecolor="gray" strokeweight="2.25pt">
                  <v:textbox inset=",0,,0">
                    <w:txbxContent>
                      <w:p w14:paraId="49DE862C" w14:textId="77777777" w:rsidR="00743AC3" w:rsidRDefault="00743AC3">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3311B877" wp14:editId="15477FAF">
                  <wp:simplePos x="0" y="0"/>
                  <wp:positionH relativeFrom="margin">
                    <wp:align>center</wp:align>
                  </wp:positionH>
                  <wp:positionV relativeFrom="bottomMargin">
                    <wp:align>center</wp:align>
                  </wp:positionV>
                  <wp:extent cx="5518150" cy="0"/>
                  <wp:effectExtent l="9525" t="9525" r="6350" b="952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w16sdtdh="http://schemas.microsoft.com/office/word/2020/wordml/sdtdatahash" xmlns:w16="http://schemas.microsoft.com/office/word/2018/wordml" xmlns:w16cex="http://schemas.microsoft.com/office/word/2018/wordml/cex">
              <w:pict>
                <v:shapetype w14:anchorId="6D1148AC" id="_x0000_t32" coordsize="21600,21600" o:spt="32" o:oned="t" path="m,l21600,21600e" filled="f">
                  <v:path arrowok="t" fillok="f" o:connecttype="none"/>
                  <o:lock v:ext="edit" shapetype="t"/>
                </v:shapetype>
                <v:shape id="Straight Arrow Connector 4"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651907" w14:textId="77777777" w:rsidR="00ED024E" w:rsidRDefault="00ED024E" w:rsidP="00743AC3">
      <w:pPr>
        <w:spacing w:after="0" w:line="240" w:lineRule="auto"/>
      </w:pPr>
      <w:r>
        <w:separator/>
      </w:r>
    </w:p>
  </w:footnote>
  <w:footnote w:type="continuationSeparator" w:id="0">
    <w:p w14:paraId="4B2249CE" w14:textId="77777777" w:rsidR="00ED024E" w:rsidRDefault="00ED024E" w:rsidP="00743A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3612F"/>
    <w:multiLevelType w:val="hybridMultilevel"/>
    <w:tmpl w:val="18AAA46E"/>
    <w:lvl w:ilvl="0" w:tplc="1C09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 w15:restartNumberingAfterBreak="0">
    <w:nsid w:val="53E11C87"/>
    <w:multiLevelType w:val="hybridMultilevel"/>
    <w:tmpl w:val="296A10B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332"/>
    <w:rsid w:val="00032513"/>
    <w:rsid w:val="000E6332"/>
    <w:rsid w:val="00226F2C"/>
    <w:rsid w:val="0030610B"/>
    <w:rsid w:val="00377F49"/>
    <w:rsid w:val="00415282"/>
    <w:rsid w:val="00461119"/>
    <w:rsid w:val="00465EA2"/>
    <w:rsid w:val="004D6F70"/>
    <w:rsid w:val="00502D15"/>
    <w:rsid w:val="0059050F"/>
    <w:rsid w:val="00592EF0"/>
    <w:rsid w:val="00743AC3"/>
    <w:rsid w:val="0076448F"/>
    <w:rsid w:val="008D3C53"/>
    <w:rsid w:val="00AB0B9C"/>
    <w:rsid w:val="00B02133"/>
    <w:rsid w:val="00B659FB"/>
    <w:rsid w:val="00C87A9F"/>
    <w:rsid w:val="00C96DDA"/>
    <w:rsid w:val="00D53CA8"/>
    <w:rsid w:val="00DA199E"/>
    <w:rsid w:val="00E32842"/>
    <w:rsid w:val="00E824FF"/>
    <w:rsid w:val="00E96D39"/>
    <w:rsid w:val="00ED024E"/>
    <w:rsid w:val="00EE5D7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4C581"/>
  <w15:chartTrackingRefBased/>
  <w15:docId w15:val="{B8109359-67A6-4CA4-841B-F243468C1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3A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43AC3"/>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paragraph" w:styleId="Heading3">
    <w:name w:val="heading 3"/>
    <w:basedOn w:val="Normal"/>
    <w:next w:val="Normal"/>
    <w:link w:val="Heading3Char"/>
    <w:uiPriority w:val="9"/>
    <w:unhideWhenUsed/>
    <w:qFormat/>
    <w:rsid w:val="004152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E633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E6332"/>
    <w:rPr>
      <w:rFonts w:eastAsiaTheme="minorEastAsia"/>
      <w:lang w:val="en-US"/>
    </w:rPr>
  </w:style>
  <w:style w:type="paragraph" w:styleId="ListParagraph">
    <w:name w:val="List Paragraph"/>
    <w:basedOn w:val="Normal"/>
    <w:uiPriority w:val="34"/>
    <w:qFormat/>
    <w:rsid w:val="00B02133"/>
    <w:pPr>
      <w:ind w:left="720"/>
      <w:contextualSpacing/>
    </w:pPr>
  </w:style>
  <w:style w:type="character" w:styleId="Hyperlink">
    <w:name w:val="Hyperlink"/>
    <w:basedOn w:val="DefaultParagraphFont"/>
    <w:uiPriority w:val="99"/>
    <w:unhideWhenUsed/>
    <w:rsid w:val="00032513"/>
    <w:rPr>
      <w:color w:val="0563C1" w:themeColor="hyperlink"/>
      <w:u w:val="single"/>
    </w:rPr>
  </w:style>
  <w:style w:type="character" w:styleId="UnresolvedMention">
    <w:name w:val="Unresolved Mention"/>
    <w:basedOn w:val="DefaultParagraphFont"/>
    <w:uiPriority w:val="99"/>
    <w:semiHidden/>
    <w:unhideWhenUsed/>
    <w:rsid w:val="00032513"/>
    <w:rPr>
      <w:color w:val="605E5C"/>
      <w:shd w:val="clear" w:color="auto" w:fill="E1DFDD"/>
    </w:rPr>
  </w:style>
  <w:style w:type="character" w:customStyle="1" w:styleId="Heading2Char">
    <w:name w:val="Heading 2 Char"/>
    <w:basedOn w:val="DefaultParagraphFont"/>
    <w:link w:val="Heading2"/>
    <w:uiPriority w:val="9"/>
    <w:rsid w:val="00743AC3"/>
    <w:rPr>
      <w:rFonts w:ascii="Times New Roman" w:eastAsia="Times New Roman" w:hAnsi="Times New Roman" w:cs="Times New Roman"/>
      <w:b/>
      <w:bCs/>
      <w:sz w:val="36"/>
      <w:szCs w:val="36"/>
      <w:lang w:eastAsia="en-ZA"/>
    </w:rPr>
  </w:style>
  <w:style w:type="paragraph" w:styleId="NormalWeb">
    <w:name w:val="Normal (Web)"/>
    <w:basedOn w:val="Normal"/>
    <w:uiPriority w:val="99"/>
    <w:semiHidden/>
    <w:unhideWhenUsed/>
    <w:rsid w:val="00743AC3"/>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Header">
    <w:name w:val="header"/>
    <w:basedOn w:val="Normal"/>
    <w:link w:val="HeaderChar"/>
    <w:uiPriority w:val="99"/>
    <w:unhideWhenUsed/>
    <w:rsid w:val="00743A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3AC3"/>
  </w:style>
  <w:style w:type="paragraph" w:styleId="Footer">
    <w:name w:val="footer"/>
    <w:basedOn w:val="Normal"/>
    <w:link w:val="FooterChar"/>
    <w:uiPriority w:val="99"/>
    <w:unhideWhenUsed/>
    <w:rsid w:val="00743A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3AC3"/>
  </w:style>
  <w:style w:type="character" w:customStyle="1" w:styleId="Heading1Char">
    <w:name w:val="Heading 1 Char"/>
    <w:basedOn w:val="DefaultParagraphFont"/>
    <w:link w:val="Heading1"/>
    <w:uiPriority w:val="9"/>
    <w:rsid w:val="00743AC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43AC3"/>
    <w:pPr>
      <w:outlineLvl w:val="9"/>
    </w:pPr>
    <w:rPr>
      <w:lang w:val="en-US"/>
    </w:rPr>
  </w:style>
  <w:style w:type="paragraph" w:styleId="TOC2">
    <w:name w:val="toc 2"/>
    <w:basedOn w:val="Normal"/>
    <w:next w:val="Normal"/>
    <w:autoRedefine/>
    <w:uiPriority w:val="39"/>
    <w:unhideWhenUsed/>
    <w:rsid w:val="00743AC3"/>
    <w:pPr>
      <w:spacing w:after="100"/>
      <w:ind w:left="220"/>
    </w:pPr>
  </w:style>
  <w:style w:type="character" w:customStyle="1" w:styleId="Heading3Char">
    <w:name w:val="Heading 3 Char"/>
    <w:basedOn w:val="DefaultParagraphFont"/>
    <w:link w:val="Heading3"/>
    <w:uiPriority w:val="9"/>
    <w:rsid w:val="0041528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647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earningindustry.com/gamification-features-5-most-popular-example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nteraction-design.org/literature/topics/gamific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ambdasolutions.net/blog/how-gamification-badges-motivate-learners-to-succee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imaginovation.net/blog/gamification-education-app-features/" TargetMode="External"/><Relationship Id="rId4" Type="http://schemas.openxmlformats.org/officeDocument/2006/relationships/settings" Target="settings.xml"/><Relationship Id="rId9" Type="http://schemas.openxmlformats.org/officeDocument/2006/relationships/hyperlink" Target="https://www.growthengineering.co.uk/8-top-gamification-features-lm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05954-79A7-4B8E-9833-3ED90D435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TotalTime>
  <Pages>4</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Prog7312 task 1</vt:lpstr>
    </vt:vector>
  </TitlesOfParts>
  <Company>Varsity college</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Prog7312 task 1</dc:title>
  <dc:subject>Dishani Odayar 19013369  G1</dc:subject>
  <dc:creator>Dishani odayar</dc:creator>
  <cp:keywords/>
  <dc:description/>
  <cp:lastModifiedBy>Dishani Odayar</cp:lastModifiedBy>
  <cp:revision>12</cp:revision>
  <dcterms:created xsi:type="dcterms:W3CDTF">2021-09-13T13:12:00Z</dcterms:created>
  <dcterms:modified xsi:type="dcterms:W3CDTF">2021-09-29T18:54:00Z</dcterms:modified>
</cp:coreProperties>
</file>