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Dashon D. Howard</w:t>
      </w:r>
    </w:p>
    <w:p w:rsidR="00000000" w:rsidDel="00000000" w:rsidP="00000000" w:rsidRDefault="00000000" w:rsidRPr="00000000" w14:paraId="00000002">
      <w:pPr>
        <w:spacing w:after="160" w:lineRule="auto"/>
        <w:jc w:val="center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Chicago, IL • i@dashon.co • 616‑777‑7313 • </w:t>
      </w:r>
      <w:hyperlink r:id="rId6">
        <w:r w:rsidDel="00000000" w:rsidR="00000000" w:rsidRPr="00000000">
          <w:rPr>
            <w:color w:val="1155cc"/>
            <w:sz w:val="19"/>
            <w:szCs w:val="19"/>
            <w:u w:val="single"/>
            <w:rtl w:val="0"/>
          </w:rPr>
          <w:t xml:space="preserve">dashon.co</w:t>
        </w:r>
      </w:hyperlink>
      <w:r w:rsidDel="00000000" w:rsidR="00000000" w:rsidRPr="00000000">
        <w:rPr>
          <w:sz w:val="19"/>
          <w:szCs w:val="19"/>
          <w:rtl w:val="0"/>
        </w:rPr>
        <w:t xml:space="preserve"> • </w:t>
      </w:r>
      <w:r w:rsidDel="00000000" w:rsidR="00000000" w:rsidRPr="00000000">
        <w:rPr>
          <w:sz w:val="19"/>
          <w:szCs w:val="19"/>
          <w:rtl w:val="0"/>
        </w:rPr>
        <w:t xml:space="preserve"> semicolon-d.com  • linkedin.com/in/dashon</w:t>
      </w:r>
    </w:p>
    <w:p w:rsidR="00000000" w:rsidDel="00000000" w:rsidP="00000000" w:rsidRDefault="00000000" w:rsidRPr="00000000" w14:paraId="00000003">
      <w:pPr>
        <w:spacing w:after="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FOUNDER &amp; PRINCIPAL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Senior engineer with 15+ years building web, mobile, and cloud systems across startups, healthcare, blockchain, and applied AI. I help teams ship LLM-enabled features, retrieval systems, integrations, and modern product infrastructure fast, while keeping delivery grounded in reliability, maintainability, and real-world constraints. Strong across TypeScript/Node, React/Next, .NET/C#, Postgres, AWS/serverless, CI/CD, and hands-on technical leadership.</w:t>
      </w:r>
    </w:p>
    <w:p w:rsidR="00000000" w:rsidDel="00000000" w:rsidP="00000000" w:rsidRDefault="00000000" w:rsidRPr="00000000" w14:paraId="00000005">
      <w:pPr>
        <w:spacing w:after="1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CORE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LLM Workflows • Agents • RAG / Retrieval Systems • Evals • TypeScript • Node.js • React / Next.js • .NET / C# • PostgreSQL • AWS Lambda / API Gateway / SQS • Docker • Terraform • APIs / Integrations • CI/CD • Fractional Lead Engineering • Product Architecture</w:t>
      </w:r>
    </w:p>
    <w:p w:rsidR="00000000" w:rsidDel="00000000" w:rsidP="00000000" w:rsidRDefault="00000000" w:rsidRPr="00000000" w14:paraId="00000007">
      <w:pPr>
        <w:spacing w:after="1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Founder &amp; Principal Engineer</w:t>
      </w:r>
    </w:p>
    <w:p w:rsidR="00000000" w:rsidDel="00000000" w:rsidP="00000000" w:rsidRDefault="00000000" w:rsidRPr="00000000" w14:paraId="00000009">
      <w:pPr>
        <w:spacing w:after="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Semicolon-D | Chicago, IL / Remote</w:t>
      </w:r>
    </w:p>
    <w:p w:rsidR="00000000" w:rsidDel="00000000" w:rsidP="00000000" w:rsidRDefault="00000000" w:rsidRPr="00000000" w14:paraId="0000000A">
      <w:pPr>
        <w:spacing w:after="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Aug 2024 - Present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Built and shipped production software for client work and internal products across AI workflows, full-stack web systems, and cloud infrastructure.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Lead architecture and hands-on execution across LLM-enabled features, including agents, retrieval systems, tool-use, and evaluation patterns.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Focus on rapid build sprints, fractional lead engineering, and rescue/scale work for teams that need senior technical execution without heavy overhead.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Current product portfolio includes TravelDay.world and PlayActionStudios.com.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Senior Lead Software Engineer (Contract)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Confidential AI Startup | Remote</w:t>
        <w:br w:type="textWrapping"/>
        <w:t xml:space="preserve">Aug 2024 - Aug 2025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Built production LLM workflows, including agents, retrieval pipelines, evaluation harnesses, and vendor integrations.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Improved answer quality and reduced inference cost through prompt and tooling optimization.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Shipped AI features designed for real-world production use in a fast-moving startup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0" w:before="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cj9wdiedmq30" w:id="0"/>
      <w:bookmarkEnd w:id="0"/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Lead 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9"/>
          <w:szCs w:val="19"/>
          <w:rtl w:val="0"/>
        </w:rPr>
        <w:t xml:space="preserve">zeNFT, Inc. | Remote</w:t>
      </w:r>
      <w:r w:rsidDel="00000000" w:rsidR="00000000" w:rsidRPr="00000000">
        <w:rPr>
          <w:sz w:val="18"/>
          <w:szCs w:val="18"/>
          <w:rtl w:val="0"/>
        </w:rPr>
        <w:br w:type="textWrapping"/>
      </w:r>
      <w:r w:rsidDel="00000000" w:rsidR="00000000" w:rsidRPr="00000000">
        <w:rPr>
          <w:sz w:val="19"/>
          <w:szCs w:val="19"/>
          <w:rtl w:val="0"/>
        </w:rPr>
        <w:t xml:space="preserve">Jan 2022 - Aug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Architected and shipped a secure NFT marketplace; integrated Seaport and optimized contract interactions to cut on-chain costs by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80%+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Unified data access with GraphQL across MongoDB, PostgreSQL, and SQL Server.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Hardened CI/CD using Docker and AWS services, including CodePipeline, Lambda, and API Gateway.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Partnered across product and implementation to align blockchain interactions with user safety and platform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ind w:left="720" w:firstLine="0"/>
        <w:rPr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Senior Software Engineer (Contract)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Self-Employed / Independent Consultant | Remote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br w:type="textWrapping"/>
      </w:r>
      <w:r w:rsidDel="00000000" w:rsidR="00000000" w:rsidRPr="00000000">
        <w:rPr>
          <w:sz w:val="19"/>
          <w:szCs w:val="19"/>
          <w:rtl w:val="0"/>
        </w:rPr>
        <w:t xml:space="preserve">Apr 2019 - Jan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Delivered 5+ mobile and web applications as a full-stack engineer using React Native, C#/.NET, Node.js/Express, and SQL.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Integrated AWS services, including Rekognition and Transcribe, plus wearable-device workflows for workplace safety analytics.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Adopted serverless backends using Lambda and API Gateway for scalable, lower-ops deployments.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Built reusable scaffolding, CI patterns, and delivery conventions that reduced onboarding time and helped stabilize releases.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Senior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9"/>
          <w:szCs w:val="19"/>
          <w:rtl w:val="0"/>
        </w:rPr>
        <w:t xml:space="preserve">MERGE (Merge Design &amp; Interactive) | Greater Chicago Area</w:t>
      </w:r>
      <w:r w:rsidDel="00000000" w:rsidR="00000000" w:rsidRPr="00000000">
        <w:rPr>
          <w:sz w:val="18"/>
          <w:szCs w:val="18"/>
          <w:rtl w:val="0"/>
        </w:rPr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May 2017 - Apr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Built modular marketing sites and APIs using Handlebars, React, SQL, WordPress, Kentico, Node.js, and ASP.NET.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Improved initial render performance by approximately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45%</w:t>
      </w:r>
      <w:r w:rsidDel="00000000" w:rsidR="00000000" w:rsidRPr="00000000">
        <w:rPr>
          <w:sz w:val="20"/>
          <w:szCs w:val="20"/>
          <w:rtl w:val="0"/>
        </w:rPr>
        <w:t xml:space="preserve"> through SEO, caching, CSS/JS hygiene, and front-end optimization.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Worked across implementation and modular architecture for client-facing digital experiences.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76" w:lineRule="auto"/>
        <w:ind w:left="0" w:right="0" w:firstLine="0"/>
        <w:jc w:val="left"/>
        <w:rPr>
          <w:b w:val="1"/>
          <w:bCs w:val="1"/>
          <w:color w:val="000000"/>
          <w:sz w:val="19"/>
          <w:szCs w:val="19"/>
        </w:rPr>
      </w:pPr>
      <w:bookmarkStart w:colFirst="0" w:colLast="0" w:name="_oy6493t8ydxp" w:id="1"/>
      <w:bookmarkEnd w:id="1"/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Senior Software Engineer</w:t>
      </w:r>
    </w:p>
    <w:p w:rsidR="00000000" w:rsidDel="00000000" w:rsidP="00000000" w:rsidRDefault="00000000" w:rsidRPr="00000000" w14:paraId="00000027">
      <w:pPr>
        <w:spacing w:after="0" w:before="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Orthogonal | Greater Chicago Area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Nov 2013 - May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medical software applications across .NET, Node.js, PHP, Ruby, Swift, Java, SQL, React, and Angular.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Built Bluetooth LE mobile applications that captured and displayed data from medical devices.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Improved web application latency by approximately 50% through performance-focused backend and front-end work.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Worked in healthcare-oriented environments requiring reliability, system integration, and careful implementation.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76" w:lineRule="auto"/>
        <w:ind w:left="0" w:right="0" w:firstLine="0"/>
        <w:jc w:val="left"/>
        <w:rPr>
          <w:b w:val="1"/>
          <w:bCs w:val="1"/>
          <w:color w:val="000000"/>
          <w:sz w:val="19"/>
          <w:szCs w:val="19"/>
        </w:rPr>
      </w:pPr>
      <w:bookmarkStart w:colFirst="0" w:colLast="0" w:name="_3zxsiak6pl3c" w:id="2"/>
      <w:bookmarkEnd w:id="2"/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Software Developer &amp; Trainer</w:t>
      </w:r>
    </w:p>
    <w:p w:rsidR="00000000" w:rsidDel="00000000" w:rsidP="00000000" w:rsidRDefault="00000000" w:rsidRPr="00000000" w14:paraId="0000002D">
      <w:pPr>
        <w:spacing w:after="0" w:before="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9"/>
          <w:szCs w:val="19"/>
          <w:rtl w:val="0"/>
        </w:rPr>
        <w:t xml:space="preserve">Virtual Officeware |  Remote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Oct 2007 - Nov 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Built an ASP.NET MVC application for automated compatibility testing on Crystal Reports across multiple Centricity EMR versions.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a system that converted medical intake forms into HTML and CSS, reducing manual effort and improving workflow efficiency.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Helped reduce support load by approximately 45% through automation and better internal tools.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Delivered recurring training sessions for healthcare professionals, combining software delivery with end-user enablement.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SELECTED PROJECTS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0" w:before="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edlq9r6scc2i" w:id="3"/>
      <w:bookmarkEnd w:id="3"/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TravelDay.world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0" w:before="0" w:lineRule="auto"/>
        <w:ind w:left="0" w:firstLine="0"/>
        <w:rPr>
          <w:b w:val="1"/>
          <w:bCs w:val="1"/>
          <w:sz w:val="18"/>
          <w:szCs w:val="18"/>
        </w:rPr>
      </w:pPr>
      <w:bookmarkStart w:colFirst="0" w:colLast="0" w:name="_59ssku4v75wv" w:id="4"/>
      <w:bookmarkEnd w:id="4"/>
      <w:r w:rsidDel="00000000" w:rsidR="00000000" w:rsidRPr="00000000">
        <w:rPr>
          <w:sz w:val="19"/>
          <w:szCs w:val="19"/>
          <w:rtl w:val="0"/>
        </w:rPr>
        <w:t xml:space="preserve">Founder &amp; Lead Engineer | Jan 2025 -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Building a travel platform with personalized trip matching, swipe onboarding, and intelligent map overlays.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Implemented image-based accommodation matching using CLIP-style visual search to align stays with user preferences.</w:t>
        <w:br w:type="textWrapping"/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PlayActionStudios.com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Founder &amp; Lead Engineer | Oct 2025 - Present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Building a real-time media companion experience for time-synced social commentary across streaming content.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Defining product architecture and MVP scope for an interactive second-screen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EDUCATION</w:t>
      </w:r>
    </w:p>
    <w:p w:rsidR="00000000" w:rsidDel="00000000" w:rsidP="00000000" w:rsidRDefault="00000000" w:rsidRPr="00000000" w14:paraId="0000003C">
      <w:pPr>
        <w:spacing w:after="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Penn State University</w:t>
      </w:r>
    </w:p>
    <w:p w:rsidR="00000000" w:rsidDel="00000000" w:rsidP="00000000" w:rsidRDefault="00000000" w:rsidRPr="00000000" w14:paraId="0000003D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Information Technology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863.9999999999999" w:right="863.9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ashon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