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160" w:horzAnchor="margin" w:leftFromText="180" w:rightFromText="180" w:tblpX="0" w:tblpY="-230" w:topFromText="0" w:vertAnchor="text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5"/>
        <w:gridCol w:w="8159"/>
      </w:tblGrid>
      <w:tr>
        <w:trPr>
          <w:trHeight w:val="2360" w:hRule="atLeast"/>
        </w:trPr>
        <w:tc>
          <w:tcPr>
            <w:tcW w:w="1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69" y="0"/>
                      <wp:lineTo x="-969" y="20353"/>
                      <wp:lineTo x="21233" y="20353"/>
                      <wp:lineTo x="21233" y="0"/>
                      <wp:lineTo x="-969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themeFill="background1" w:val="clear"/>
          </w:tcPr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высшего образования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before="0" w:after="40"/>
              <w:ind w:right="-2" w:hanging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имени Н.Э. Баумана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before="0" w:after="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  <w:r>
        <w:rPr>
          <w:rFonts w:cs="Times New Roman" w:ascii="Times New Roman" w:hAnsi="Times New Roman"/>
          <w:bCs/>
          <w:sz w:val="12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cs="Times New Roman" w:ascii="Times New Roman" w:hAnsi="Times New Roman"/>
          <w:bCs/>
          <w:sz w:val="24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ОТЧЁТ ПО ЛАБОРАТОРНОЙ РАБОТЕ №5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«</w:t>
      </w:r>
      <w:r>
        <w:rPr>
          <w:rFonts w:eastAsia="Calibri" w:cs="Times New Roman" w:ascii="Times New Roman" w:hAnsi="Times New Roman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32"/>
          <w:szCs w:val="28"/>
          <w:lang w:val="ru-RU" w:eastAsia="en-US" w:bidi="ar-SA"/>
        </w:rPr>
        <w:t>ОБРАБОТКА ОЧЕРЕДЕЙ</w:t>
      </w:r>
      <w:r>
        <w:rPr>
          <w:rFonts w:cs="Times New Roman" w:ascii="Times New Roman" w:hAnsi="Times New Roman"/>
          <w:b/>
          <w:bCs/>
          <w:sz w:val="32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курсу «Типы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Студент: Чепиго Дарья Станиславовна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Группа: ИУ7-34Б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>Студент</w:t>
        <w:tab/>
        <w:tab/>
        <w:tab/>
        <w:tab/>
        <w:tab/>
      </w:r>
      <w:r>
        <w:rPr>
          <w:rFonts w:cs="Times New Roman" w:ascii="Times New Roman" w:hAnsi="Times New Roman"/>
          <w:b/>
          <w:sz w:val="28"/>
        </w:rPr>
        <w:t xml:space="preserve">_________________           </w:t>
      </w:r>
      <w:r>
        <w:rPr>
          <w:rFonts w:cs="Times New Roman" w:ascii="Times New Roman" w:hAnsi="Times New Roman"/>
          <w:sz w:val="28"/>
          <w:u w:val="single"/>
        </w:rPr>
        <w:t xml:space="preserve">Чепиго Д.С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</w:rPr>
        <w:t xml:space="preserve">Преподаватель   </w:t>
        <w:tab/>
        <w:tab/>
        <w:t xml:space="preserve">                       </w:t>
      </w:r>
      <w:r>
        <w:rPr>
          <w:rFonts w:cs="Times New Roman" w:ascii="Times New Roman" w:hAnsi="Times New Roman"/>
          <w:b/>
          <w:sz w:val="28"/>
        </w:rPr>
        <w:t xml:space="preserve">______________       </w:t>
      </w:r>
      <w:r>
        <w:rPr>
          <w:rFonts w:cs="Times New Roman" w:ascii="Times New Roman" w:hAnsi="Times New Roman"/>
          <w:sz w:val="28"/>
          <w:u w:val="single"/>
        </w:rPr>
        <w:t>Барышникова М.Ю.</w:t>
      </w:r>
    </w:p>
    <w:p>
      <w:pPr>
        <w:pStyle w:val="Normal"/>
        <w:ind w:left="709" w:right="565" w:firstLine="709"/>
        <w:rPr>
          <w:rFonts w:ascii="Times New Roman" w:hAnsi="Times New Roman" w:cs="Times New Roman"/>
          <w:i/>
          <w:i/>
          <w:sz w:val="24"/>
          <w:szCs w:val="18"/>
        </w:rPr>
      </w:pPr>
      <w:r>
        <w:rPr>
          <w:rFonts w:cs="Times New Roman" w:ascii="Times New Roman" w:hAnsi="Times New Roman"/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Оценка __________________________________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Условие задачи</w:t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5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Система массового обслуживания состоит из обслуживающего аппарата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(ОА) и очереди заявок.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-58420</wp:posOffset>
            </wp:positionV>
            <wp:extent cx="5940425" cy="12630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Заявки поступают в "хвост" очереди по случайному закону с интервалом времени Т1, равномерно распределенным от 0 до 6 единиц времени (е.в.). В ОА они поступают из "головы" очереди по одной и обслуживаются также равновероятно за время Т2 от 0 до 1 е.в., Каждая заявка после ОА с вероятностью Р=0.8 вновь поступает в "хвост" очереди, совершая новый цикл обслуживания, а с вероятностью 1-Р покидает систему (все времена – вещественного типа). В начале процесса в системе заявок нет.</w:t>
      </w:r>
    </w:p>
    <w:p>
      <w:pPr>
        <w:pStyle w:val="Style14"/>
        <w:rPr/>
      </w:pPr>
      <w:r>
        <w:rPr>
          <w:rFonts w:ascii="Times New Roman" w:hAnsi="Times New Roman"/>
          <w:sz w:val="28"/>
          <w:szCs w:val="28"/>
        </w:rPr>
        <w:tab/>
        <w:t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длине очереди. В конце процесса выдать общее время моделирования и количество вошедших в систему и вышедших из нее заявок,  Обеспечить по требованию пользователя выдачу на экран адресов элементов очереди при удалении и добавлении.</w:t>
      </w:r>
    </w:p>
    <w:p>
      <w:pPr>
        <w:pStyle w:val="Style14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Входные данные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 Целое число от 0 до 4 – пункт меню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1 - моделирование очереди из 1000 элементов в виде массива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2 - моделирование очереди из 1000 элементов в виде списка 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3 - вывод таблицы когда-либо использованных адресов</w:t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4 - вывод сравнения времени и памяти для 1 и 2 пункта</w:t>
      </w:r>
    </w:p>
    <w:p>
      <w:pPr>
        <w:pStyle w:val="Style14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Style1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0 - выход из программы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sz w:val="28"/>
          <w:szCs w:val="28"/>
        </w:rPr>
        <w:t>Выходные данные: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При выборе пункта меню, связанным с моделированием очереди выводится информация о промежуточных результатах обработки очереди, когда количество обработанных запросов кратно 100. Если во время обработки возникла ошибка переполнение, то на экран выводится сообщение о переполнении и количество заявок, которые успели обработаться. Иначе выводится подробная информация о результате моделирования очереди: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-Ожидаемое время моделирования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-Полученное время моделирования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-Погрешность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-Количество вошедших заявок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-Количество вышедших заявок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-Среднее время в очереди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-Время простоя аппарата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-Количество срабатывания аппарата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 выборе пункта меню 3 на экран выводятся последние n элементов списка, которые когда-то были использованы.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 выборе пункта меню 4 также выводится затраченное время и память для двух способов моделирования.</w:t>
      </w:r>
    </w:p>
    <w:p>
      <w:pPr>
        <w:pStyle w:val="Normal"/>
        <w:spacing w:lineRule="auto" w:line="360" w:beforeAutospacing="1" w:after="120"/>
        <w:rPr>
          <w:rFonts w:eastAsia="Calibri" w:cs="Times New Roman" w:eastAsiaTheme="minorHAnsi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Действие программы: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Моделирование обработки очередей, которые реализованы с помощью списка и с помощью массива.</w:t>
      </w:r>
    </w:p>
    <w:p>
      <w:pPr>
        <w:pStyle w:val="Normal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Обращение к программе: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Запускается командой ./app.exe 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>через терминал, находясь в директории, содержащей программу. Для сборки программы существует makefile.</w:t>
      </w:r>
    </w:p>
    <w:p>
      <w:pPr>
        <w:pStyle w:val="Normal"/>
        <w:rPr>
          <w:rFonts w:eastAsia="" w:cs="Times New Roman" w:eastAsiaTheme="minorEastAsia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sz w:val="28"/>
          <w:szCs w:val="28"/>
        </w:rPr>
        <w:t>Описание алгоритма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1. Пользователь выбирает пункт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В зависимости от выбора пользователь может в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идеть информацию о моделировании очереди списком или массивом, а также сравнение этих методов.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3. </w:t>
      </w:r>
      <w:r>
        <w:rPr>
          <w:rFonts w:eastAsia="Calibri" w:cs="Times New Roman" w:ascii="Times New Roman" w:hAnsi="Times New Roman" w:eastAsiaTheme="minorHAnsi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Пользователь может увидеть массив когда-то занятых адресов, а также их текущее состояние.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 Если пользователь захочет завершить программу, то для этого есть отдельный пункт меню.</w:t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Аварийные ситуации: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Выбор несуществующего пункта меню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Переполнение очереди, при реализации её массивом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- Просмотр массива адресов до выполнения реализации списком</w:t>
      </w:r>
    </w:p>
    <w:p>
      <w:pPr>
        <w:pStyle w:val="Normal"/>
        <w:spacing w:lineRule="auto" w:line="360" w:beforeAutospacing="1" w:after="120"/>
        <w:rPr>
          <w:rFonts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Описание структур данных</w:t>
      </w:r>
    </w:p>
    <w:p>
      <w:pPr>
        <w:pStyle w:val="Normal"/>
        <w:spacing w:lineRule="auto" w:line="360" w:beforeAutospacing="1" w:after="120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Структура для реализации очереди списком:</w:t>
      </w:r>
    </w:p>
    <w:p>
      <w:pPr>
        <w:pStyle w:val="Normal"/>
        <w:spacing w:lineRule="auto" w:line="360" w:beforeAutospacing="1" w:after="12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cs="Times New Roman" w:ascii="Consolas" w:hAnsi="Consolas"/>
          <w:b w:val="false"/>
          <w:i/>
          <w:iCs/>
          <w:color w:val="000000"/>
          <w:sz w:val="22"/>
          <w:szCs w:val="22"/>
          <w:highlight w:val="white"/>
        </w:rPr>
        <w:t>struct queue_slot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double arrival_time; //время прихода в очередь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struct queue_slot *next; //указатель на след элемент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Times New Roman" w:hAnsi="Times New Roman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cs="" w:cstheme="minorBidi"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Структура для реализации очереди:</w:t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 w:val="false"/>
          <w:color w:val="000000"/>
          <w:sz w:val="28"/>
          <w:szCs w:val="28"/>
          <w:highlight w:val="white"/>
        </w:rPr>
        <w:t>(переменная int max используется только в списке)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color w:val="000000"/>
          <w:sz w:val="22"/>
          <w:szCs w:val="22"/>
          <w:highlight w:val="white"/>
        </w:rPr>
      </w:pPr>
      <w:r>
        <w:rPr>
          <w:rFonts w:cs="" w:cstheme="minorBidi" w:ascii="Consolas" w:hAnsi="Consolas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struct queue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struct queue_slot *pin; //указатель на начало очереди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struct queue_slot *pout; //указатель на конец очереди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int len; //длина очереди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int in_num; //число вошедших в очередь заявок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int state; //переменная для вычисления средней длины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int max; // переменная для подсчета очереди в списке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double total_stay_time; //время нахождения заявок в очереди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color w:val="000000"/>
          <w:sz w:val="22"/>
          <w:szCs w:val="22"/>
          <w:highlight w:val="white"/>
        </w:rPr>
      </w:pPr>
      <w:r>
        <w:rPr>
          <w:rFonts w:cs="" w:cstheme="minorBidi" w:ascii="Consolas" w:hAnsi="Consolas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000000"/>
          <w:sz w:val="28"/>
          <w:szCs w:val="28"/>
          <w:highlight w:val="white"/>
        </w:rPr>
        <w:t>Структура для реализации обслуживающего аппарата:</w:t>
      </w:r>
    </w:p>
    <w:p>
      <w:pPr>
        <w:pStyle w:val="Normal"/>
        <w:spacing w:lineRule="atLeast" w:line="285" w:before="0" w:after="0"/>
        <w:rPr>
          <w:rFonts w:ascii="Times new roman" w:hAnsi="Times new roman" w:cs="" w:cstheme="minorBidi"/>
          <w:color w:val="000000"/>
          <w:sz w:val="28"/>
          <w:szCs w:val="28"/>
          <w:highlight w:val="white"/>
        </w:rPr>
      </w:pPr>
      <w:r>
        <w:rPr>
          <w:rFonts w:cs="" w:cstheme="minorBidi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struct machine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 xml:space="preserve">double time; //текущее время состояния аппарата 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double downtime; // время простоя аппарата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int triggering; // количество срабатывания аппарата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int processed_count; //кол-во обработанных из очереди заявок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cs="" w:cstheme="minorBidi" w:ascii="Consolas" w:hAnsi="Consolas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cs="" w:cstheme="minorBidi" w:ascii="Consolas" w:hAnsi="Consolas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color w:val="000000"/>
          <w:sz w:val="28"/>
          <w:szCs w:val="28"/>
          <w:highlight w:val="white"/>
        </w:rPr>
        <w:t>Структура для реализации массива адресов:</w:t>
      </w:r>
    </w:p>
    <w:p>
      <w:pPr>
        <w:pStyle w:val="Normal"/>
        <w:spacing w:lineRule="atLeast" w:line="285" w:before="0" w:after="0"/>
        <w:rPr>
          <w:rFonts w:ascii="Times new roman" w:hAnsi="Times new roman" w:cs="" w:cstheme="minorBidi"/>
          <w:color w:val="000000"/>
          <w:sz w:val="28"/>
          <w:szCs w:val="28"/>
          <w:highlight w:val="white"/>
        </w:rPr>
      </w:pPr>
      <w:r>
        <w:rPr>
          <w:rFonts w:cs="" w:cstheme="minorBidi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struct mem_slot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struct queue_slot *queue_slot; //указатель на участок памяти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int busy; // состояние участка 1(занят) или 0</w:t>
      </w:r>
    </w:p>
    <w:p>
      <w:pPr>
        <w:pStyle w:val="Normal"/>
        <w:spacing w:lineRule="atLeast" w:line="285" w:before="0" w:after="0"/>
        <w:rPr>
          <w:rFonts w:ascii="Consolas" w:hAnsi="Consolas" w:cs="" w:cstheme="minorBidi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eastAsia="Calibri" w:cs="" w:cstheme="minorBidi" w:eastAsiaTheme="minorHAnsi"/>
          <w:b w:val="false"/>
          <w:color w:val="000000"/>
          <w:sz w:val="22"/>
          <w:szCs w:val="22"/>
          <w:highlight w:val="white"/>
        </w:rPr>
        <w:tab/>
        <w:t>struct mem_slot *next; //указатель на след элемент очереди</w:t>
      </w:r>
    </w:p>
    <w:p>
      <w:pPr>
        <w:pStyle w:val="Normal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cs="" w:ascii="Consolas" w:hAnsi="Consolas" w:cstheme="minorBidi"/>
          <w:b w:val="false"/>
          <w:color w:val="000000"/>
          <w:sz w:val="22"/>
          <w:szCs w:val="22"/>
          <w:highlight w:val="white"/>
        </w:rPr>
        <w:t>};</w:t>
      </w:r>
    </w:p>
    <w:p>
      <w:pPr>
        <w:pStyle w:val="Normal"/>
        <w:spacing w:lineRule="atLeast" w:line="285" w:before="0" w:after="0"/>
        <w:rPr>
          <w:rFonts w:ascii="Consolas" w:hAnsi="Consolas"/>
          <w:sz w:val="22"/>
          <w:szCs w:val="22"/>
        </w:rPr>
      </w:pPr>
      <w:r>
        <w:rPr/>
      </w:r>
    </w:p>
    <w:p>
      <w:pPr>
        <w:pStyle w:val="Normal"/>
        <w:spacing w:lineRule="atLeast" w:line="285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cs="" w:ascii="Times New Roman" w:hAnsi="Times New Roman" w:cstheme="minorBidi"/>
          <w:b w:val="false"/>
          <w:i/>
          <w:iCs/>
          <w:color w:val="000000"/>
          <w:sz w:val="28"/>
          <w:szCs w:val="28"/>
          <w:highlight w:val="white"/>
        </w:rPr>
        <w:t xml:space="preserve">Теоретический расчёт </w:t>
      </w:r>
    </w:p>
    <w:p>
      <w:pPr>
        <w:pStyle w:val="Normal"/>
        <w:spacing w:lineRule="atLeast" w:line="285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Время моделирования = max(среднее время прихода заявок, среднее время обработки заявок) * (количество)</w:t>
      </w:r>
    </w:p>
    <w:p>
      <w:pPr>
        <w:pStyle w:val="Normal"/>
        <w:spacing w:lineRule="atLeast" w:line="285" w:before="0" w:after="0"/>
        <w:rPr>
          <w:rFonts w:cs="" w:cstheme="minorBidi"/>
          <w:b w:val="false"/>
          <w:b w:val="false"/>
          <w:color w:val="000000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Ожидаемое время обработки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= (среднее время обработки заявки ) * (количество) *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1 / (P -1) </w:t>
      </w:r>
    </w:p>
    <w:p>
      <w:pPr>
        <w:pStyle w:val="Normal"/>
        <w:spacing w:lineRule="atLeast" w:line="285" w:before="0" w:after="0"/>
        <w:rPr>
          <w:rFonts w:cs="" w:cstheme="minorBidi"/>
          <w:b w:val="false"/>
          <w:b w:val="false"/>
          <w:color w:val="000000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Время простоя аппарата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=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(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время моделирования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)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 -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(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ожидаемое время обработки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cs="" w:cstheme="minorBidi"/>
          <w:b w:val="false"/>
          <w:b w:val="false"/>
          <w:color w:val="000000"/>
          <w:highlight w:val="whit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К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оличество срабатывания = 1 / (P -1) * (количество заявок)</w:t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При стандартных временных границах:</w:t>
      </w:r>
    </w:p>
    <w:p>
      <w:pPr>
        <w:pStyle w:val="Style14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Время поступления :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0 до 6 единиц времени</w:t>
      </w:r>
    </w:p>
    <w:p>
      <w:pPr>
        <w:pStyle w:val="Style14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Время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обслужива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ния: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0 до 1 единиц времени</w:t>
      </w:r>
    </w:p>
    <w:p>
      <w:pPr>
        <w:pStyle w:val="Style14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Вероятность возвращения в «хвост»: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 Р = 0.8</w:t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Время моделировани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я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 xml:space="preserve">: 3000 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единиц времени</w:t>
      </w:r>
    </w:p>
    <w:p>
      <w:pPr>
        <w:pStyle w:val="Normal"/>
        <w:spacing w:lineRule="atLeast" w:line="285" w:before="0" w:after="0"/>
        <w:rPr>
          <w:rFonts w:ascii="Times New Roman" w:hAnsi="Times New Roman"/>
          <w:sz w:val="28"/>
          <w:szCs w:val="28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О</w:t>
      </w: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жидаемое время обработки: 2500 единиц времени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" w:cstheme="minorBidi"/>
          <w:b w:val="false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</w:pP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>Количество вошедших заявок:  1000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" w:cstheme="minorBidi"/>
          <w:b w:val="false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</w:pP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>Количество вышедших заявок: 1000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" w:cstheme="minorBidi"/>
          <w:b w:val="false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</w:pP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 xml:space="preserve">Время простоя аппарата: </w:t>
      </w: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>5</w:t>
      </w: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>00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" w:cstheme="minorBidi"/>
          <w:b w:val="false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</w:pP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 xml:space="preserve">Количество срабатываний ОА: </w:t>
      </w: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  <w:t>5000</w:t>
      </w:r>
    </w:p>
    <w:p>
      <w:pPr>
        <w:pStyle w:val="Normal"/>
        <w:spacing w:lineRule="atLeast" w:line="285" w:before="0" w:after="0"/>
        <w:rPr>
          <w:rFonts w:ascii="Times New Roman" w:hAnsi="Times New Roman" w:eastAsia="Calibri" w:cs="" w:cstheme="minorBidi"/>
          <w:b w:val="false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</w:pPr>
      <w:r>
        <w:rPr>
          <w:rFonts w:eastAsia="Calibri" w:cs="" w:cstheme="minorBidi" w:ascii="Times New Roman" w:hAnsi="Times New Roman"/>
          <w:b w:val="false"/>
          <w:color w:val="000000"/>
          <w:kern w:val="0"/>
          <w:sz w:val="28"/>
          <w:szCs w:val="28"/>
          <w:highlight w:val="white"/>
          <w:lang w:val="ru-RU" w:eastAsia="en-US" w:bidi="ar-SA"/>
        </w:rPr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8890</wp:posOffset>
            </wp:positionV>
            <wp:extent cx="3505200" cy="16954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Consolas" w:hAnsi="Consolas"/>
          <w:sz w:val="22"/>
          <w:szCs w:val="22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4"/>
        <w:spacing w:lineRule="atLeast" w:line="285" w:before="0" w:after="0"/>
        <w:rPr>
          <w:rFonts w:ascii="Times New Roman" w:hAnsi="Times New Roman"/>
        </w:rPr>
      </w:pPr>
      <w:r>
        <w:rPr>
          <w:rFonts w:cs="" w:ascii="Times New Roman" w:hAnsi="Times New Roman" w:cstheme="minorBidi"/>
          <w:b w:val="false"/>
          <w:color w:val="000000"/>
          <w:sz w:val="28"/>
          <w:szCs w:val="28"/>
          <w:highlight w:val="white"/>
        </w:rPr>
        <w:t>Таким образом погрешность в данном примере составила 2.70%</w:t>
      </w:r>
    </w:p>
    <w:p>
      <w:pPr>
        <w:pStyle w:val="Style14"/>
        <w:spacing w:lineRule="atLeast" w:line="285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Сравнение эффективности 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Время — в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тактах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, Память — в байтах</w:t>
      </w:r>
    </w:p>
    <w:p>
      <w:pPr>
        <w:pStyle w:val="Normal"/>
        <w:spacing w:lineRule="auto" w:line="360" w:beforeAutospacing="1" w:after="120"/>
        <w:rPr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Для времени прихода от 0 до 6: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вышедших из ОА заявок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массива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массива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520094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2662338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468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10704175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1980433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16773293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5198432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16000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времени прихода от 0 до 4: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вышедших из ОА заявок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Время для массива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Память для массива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623520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130418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464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4746142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895874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2016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8002811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2864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8000</w:t>
            </w:r>
          </w:p>
        </w:tc>
      </w:tr>
      <w:tr>
        <w:trPr/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28570601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8224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16000</w:t>
            </w:r>
          </w:p>
        </w:tc>
      </w:tr>
    </w:tbl>
    <w:p>
      <w:pPr>
        <w:pStyle w:val="Normal"/>
        <w:spacing w:lineRule="auto" w:line="360" w:beforeAutospacing="1" w:after="1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 w:beforeAutospacing="1" w:after="12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из таблицы измерений:</w:t>
      </w:r>
    </w:p>
    <w:p>
      <w:pPr>
        <w:pStyle w:val="Style14"/>
        <w:widowControl/>
        <w:spacing w:lineRule="auto" w:line="360"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Исходя из данных двух таблиц можно легко понять, что список проигрывает по скорости массиву примерно в 2-25 раза. Но список выигрывает по памяти, причем зависимость далеко не линейная, это видно из первой таблицы, так как на 100 элемента выигрыш составляет: 800/160=5 раз, а на 2000 : 16000/384 = 41. Таким образом можно сделать вывод, что массив использовать выгоднее, когда нам важна скорость, а список, когда нам важна память. Но не стоит забывать, что это касается реализации на динамическом массиве. В отличии от статического массива, в динамическом массиве нам может понадобится перевыделять память,и на переписывание значений уйдет много времени. Из этого можно сделать вывод, что в случае когда очередь не предполагает больших размеров, целесообразнее использовать массив, но когда идет речь об обработке огромного количества заявок, которые могут привести к переполнению, в целях экономии времени стоит использовать односвязный список.</w:t>
      </w:r>
    </w:p>
    <w:p>
      <w:pPr>
        <w:pStyle w:val="NormalWeb"/>
        <w:spacing w:lineRule="auto" w:line="360" w:before="280" w:afterAutospacing="0"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Позитивные тесты.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</w:t>
            </w:r>
          </w:p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Моделирование 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очереди из 1000 элементов в виде массива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2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Моделирование 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очереди из 1000 элементов в виде списка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3 до пункта 2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Просьба выполнить пункт 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3 после пункта 2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работа программы</w:t>
            </w:r>
          </w:p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 массива адресов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 следующего ключа</w:t>
            </w:r>
          </w:p>
        </w:tc>
      </w:tr>
    </w:tbl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Web"/>
        <w:spacing w:lineRule="auto" w:line="360" w:before="280" w:afterAutospacing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Негативные тесты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1, ввод числа 6000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неверном количестве элементов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Завершение программы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Пункт  1 при большом времени обработки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переполнении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Ожидание нового ключа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Пункт  1 при большом времени ожидания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Информация о переполнении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160"/>
              <w:jc w:val="left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Ожидание нового ключа</w:t>
            </w:r>
          </w:p>
        </w:tc>
      </w:tr>
    </w:tbl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1. Что такое очередь?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Очередь — последовательный список переменной длины, включение элементов в который идет с одной стороны «с хвоста», а исключение - с другой стороны «с головы». Принцип работы очереди: первым пришел — первым вышел, т. е. First In – First Out (FIFO).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2. Каким образом и какой объем памяти выделяется под хранение очереди при различной ее реализации?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реализации массивом единоразово (в случае статики) выделяется память для хранения только самих элементов. При реализации списком для каждого элемента дополнительно выделяется память для хранения адреса следующего элемента.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3. Каким образом освобождается память при удалении элемента из очереди при различной ее реализации?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реализации очереди списком указателю Pout присваивается значение следующего элемента списка, а память из-под удаляемого элемента освобождается.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реализации очереди массивом память из-под удаляемого элемента не освобождается, так как изначально она была выделена под весь массив, а значит и освобождаться будет весь массив после его использования.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4. Что происходит с элементами очереди при ее просмотре?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просмотре очереди элементы удаляются и происходит очистка очереди, влекущая за собой освобождение памяти в случае реализации ее списком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5. Каким образом эффективнее реализовать очередь? От чего это зависит?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Выяснилось, что эффективнее и по памяти, и по времени реализовывать очередь массивом. Это зависит от самой структуры элемента в случае памяти, и от запросов в оперативную память в случае времени.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6. В каком случае лучше реализовать очередь посредством указателей, а в каком — массивом?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Если размер очереди неизвестен и ресурсы, затрачиваемые на перевыделение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памяти при переполнении массива критичны, то лучше использовать список.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Иначе быстрее и менее затратно по памяти использовать массив.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7. Каковы достоинства и недостатки различных реализаций очереди в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зависимости от выполняемых над ней операций?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В случае массива недостатком является фиксированный размер очереди и возможность замедления из-за перевыделения памяти. 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 xml:space="preserve">В случае односвязного списка недостатками являются затраты по </w:t>
      </w:r>
      <w:r>
        <w:rPr>
          <w:rFonts w:eastAsia="Calibri" w:cs="" w:ascii="Times New Roman" w:hAnsi="Times New Roman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скорости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, а также фрагментация.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8. Что такое фрагментация памяти?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Фрагментация — возникновение участков памяти, которые не могут быть использованы. Фрагментация может быть внутренней — при выделении памяти блоками остается не задействованная часть, может быть внешней — свободный блок, слишком малый для удовлетворения запроса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9. На что необходимо обратить внимание при тестировании программы?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При тестировании программы необходимо обратить внимание на корректность выводимых данных, проследить за выделением и освобождением выделяемой динамически памяти, предотвратить возможные аварийные ситуации.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10. Каким образом физически выделяется и освобождается память при</w:t>
      </w:r>
    </w:p>
    <w:p>
      <w:pPr>
        <w:pStyle w:val="Normal"/>
        <w:rPr>
          <w:rFonts w:ascii="Times New Roman" w:hAnsi="Times New Roman"/>
          <w:i/>
          <w:i/>
          <w:iCs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динамических запросах?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</w:rPr>
        <w:t>В оперативную память поступает запрос, содержащий необходимый размер выделяемой памяти. Выше нижней границы свободной кучи HeapPtr осуществляется поиск блока памяти подходящего размера. В случае если такой найден, в вызываемую функцию возвращается указатель на эту область и внутри кучи она помечается как занятая. Если же найдена область, большая необходимого размера, то блок делится на две части, указатель на одну возвращается в вызываемую функцию и помечается как занятый, указатель на другую остается в списке свободных областей. В случае если области памяти необходимого размера не было найдено, в функцию возвращается NULL. При освобождении памяти происходит обратный процесс. Указатель на освобождаемую область поступает в оперативную память, если это возможно объединяется с соседними свободными блоками, и помечается свободными.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ca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b1c19"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3625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1c19"/>
    <w:rPr>
      <w:rFonts w:ascii="Times New Roman" w:hAnsi="Times New Roman" w:eastAsia="Times New Roman" w:cs="Times New Roman"/>
      <w:b/>
      <w:sz w:val="32"/>
      <w:szCs w:val="32"/>
    </w:rPr>
  </w:style>
  <w:style w:type="character" w:styleId="Style12">
    <w:name w:val="Основной шрифт абзаца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a1c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1a1c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3625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36255"/>
    <w:pPr>
      <w:spacing w:before="0" w:after="16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Абзац списка"/>
    <w:basedOn w:val="Normal"/>
    <w:qFormat/>
    <w:pPr>
      <w:tabs>
        <w:tab w:val="clear" w:pos="708"/>
      </w:tabs>
      <w:suppressAutoHyphens w:val="true"/>
      <w:ind w:left="720" w:hanging="0"/>
    </w:pPr>
    <w:rPr>
      <w:rFonts w:ascii="Times New Roman" w:hAnsi="Times New Roman" w:eastAsia="Times New Roman" w:cs="Times New Roman"/>
      <w:b/>
    </w:rPr>
  </w:style>
  <w:style w:type="paragraph" w:styleId="Style21">
    <w:name w:val="Отчет"/>
    <w:basedOn w:val="Normal"/>
    <w:qFormat/>
    <w:pPr>
      <w:spacing w:before="0" w:after="0"/>
      <w:jc w:val="both"/>
    </w:pPr>
    <w:rPr>
      <w:rFonts w:ascii="Times New Roman" w:hAnsi="Times New Roman" w:cs="Times New Roman"/>
      <w:bCs/>
      <w:color w:val="252525"/>
      <w:sz w:val="28"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0e26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LibreOffice/6.4.7.2$Linux_X86_64 LibreOffice_project/40$Build-2</Application>
  <Pages>11</Pages>
  <Words>1597</Words>
  <Characters>10057</Characters>
  <CharactersWithSpaces>11606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2021-10-11T18:34:00Z</dcterms:created>
  <dc:creator>Dasha Chepigo</dc:creator>
  <dc:description/>
  <dc:language>ru-RU</dc:language>
  <cp:lastModifiedBy/>
  <dcterms:modified xsi:type="dcterms:W3CDTF">2021-11-23T16:30:54Z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