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885A"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CS 340 Project Two README</w:t>
      </w:r>
    </w:p>
    <w:p w14:paraId="7A8EAF65"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Grazioso Salvare Animal Rescue Dashboard</w:t>
      </w:r>
      <w:r w:rsidRPr="00380292">
        <w:rPr>
          <w:rFonts w:ascii="Times New Roman" w:hAnsi="Times New Roman" w:cs="Times New Roman"/>
        </w:rPr>
        <w:br/>
        <w:t>Rick Difiore</w:t>
      </w:r>
    </w:p>
    <w:p w14:paraId="4EEBB991"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About the Project</w:t>
      </w:r>
    </w:p>
    <w:p w14:paraId="443ABD87" w14:textId="2638C6FE" w:rsidR="00B45583" w:rsidRPr="00380292" w:rsidRDefault="00B45583" w:rsidP="00B45583">
      <w:pPr>
        <w:rPr>
          <w:rFonts w:ascii="Times New Roman" w:hAnsi="Times New Roman" w:cs="Times New Roman"/>
        </w:rPr>
      </w:pPr>
      <w:r w:rsidRPr="00380292">
        <w:rPr>
          <w:rFonts w:ascii="Times New Roman" w:hAnsi="Times New Roman" w:cs="Times New Roman"/>
        </w:rPr>
        <w:t xml:space="preserve">The purpose of this project was to create an interactive dashboard for Grazioso Salvare that allows the organization to </w:t>
      </w:r>
      <w:r w:rsidR="00380292" w:rsidRPr="00380292">
        <w:rPr>
          <w:rFonts w:ascii="Times New Roman" w:hAnsi="Times New Roman" w:cs="Times New Roman"/>
        </w:rPr>
        <w:t>search for</w:t>
      </w:r>
      <w:r w:rsidRPr="00380292">
        <w:rPr>
          <w:rFonts w:ascii="Times New Roman" w:hAnsi="Times New Roman" w:cs="Times New Roman"/>
        </w:rPr>
        <w:t xml:space="preserve"> the Austin Animal Center database for animals that meet specific rescue-training requirements. Grazioso Salvare trains dogs for different types of rescue work, so the dashboard needed to make it easy for users to identify animals based on breed, sex, age, and other characteristics.</w:t>
      </w:r>
    </w:p>
    <w:p w14:paraId="1C85B352"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dashboard connects to the MongoDB aac database through the CRUD Python module that I developed earlier in the course. The application retrieves the animal records from MongoDB and presents the information through an interactive Dash interface.</w:t>
      </w:r>
    </w:p>
    <w:p w14:paraId="503D0B02"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finished dashboard contains rescue-type filters, an interactive data table, a breed visualization, and a geolocation map. The Grazioso Salvare logo and my name are also included to identify the organization and developer.</w:t>
      </w:r>
    </w:p>
    <w:p w14:paraId="50DC2ABC"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Dashboard Functionality</w:t>
      </w:r>
    </w:p>
    <w:p w14:paraId="2960546D"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dashboard provides four filtering options: Water Rescue, Mountain or Wilderness Rescue, Disaster or Individual Tracking, and Reset.</w:t>
      </w:r>
    </w:p>
    <w:p w14:paraId="6F93A32D"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Water Rescue filter searches for dogs that meet the preferred characteristics for water-rescue training. The filter searches for Labrador Retriever Mix, Chesapeake Bay Retriever, and Newfoundland breeds. It also limits the results to intact females between 26 and 156 weeks old.</w:t>
      </w:r>
    </w:p>
    <w:p w14:paraId="13265D9E"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Mountain or Wilderness Rescue filter searches for German Shepherds, Alaskan Malamutes, Old English Sheepdogs, Siberian Huskies, and Rottweilers. The dogs must be intact males between 26 and 156 weeks old.</w:t>
      </w:r>
    </w:p>
    <w:p w14:paraId="1B0BB7F5"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Disaster or Individual Tracking filter searches the database for dogs appropriate for this type of rescue work. The dashboard displays matching dogs in the table and automatically updates the visualization and map based on the filtered results.</w:t>
      </w:r>
    </w:p>
    <w:p w14:paraId="65F95A59" w14:textId="77777777" w:rsidR="00380292" w:rsidRPr="00380292" w:rsidRDefault="00B45583" w:rsidP="00B45583">
      <w:pPr>
        <w:rPr>
          <w:rFonts w:ascii="Times New Roman" w:hAnsi="Times New Roman" w:cs="Times New Roman"/>
        </w:rPr>
      </w:pPr>
      <w:r w:rsidRPr="00380292">
        <w:rPr>
          <w:rFonts w:ascii="Times New Roman" w:hAnsi="Times New Roman" w:cs="Times New Roman"/>
        </w:rPr>
        <w:t>The Reset option removes the rescue-specific filter and returns the dashboard to the complete animal dataset. This allows the user to return to the original view without restarting the application.</w:t>
      </w:r>
    </w:p>
    <w:p w14:paraId="7F9B13E2" w14:textId="30A9323F" w:rsidR="00B45583" w:rsidRPr="00380292" w:rsidRDefault="00B45583" w:rsidP="00B45583">
      <w:pPr>
        <w:rPr>
          <w:rFonts w:ascii="Times New Roman" w:hAnsi="Times New Roman" w:cs="Times New Roman"/>
        </w:rPr>
      </w:pPr>
      <w:r w:rsidRPr="00380292">
        <w:rPr>
          <w:rFonts w:ascii="Times New Roman" w:hAnsi="Times New Roman" w:cs="Times New Roman"/>
        </w:rPr>
        <w:t>The interactive data table allows the user to view animal information such as animal ID, animal type, breed, sex, age, outcome information, and location. The table also supports sorting, filtering, pagination, and row selection, making a large dataset easier to explore.</w:t>
      </w:r>
    </w:p>
    <w:p w14:paraId="7B56CC1E"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lastRenderedPageBreak/>
        <w:t>The pie chart provides a visual representation of the breeds contained in the current results. When a rescue filter is selected, the chart automatically changes to represent the filtered animals. This allows Grazioso Salvare to quickly understand which breeds are represented in the results without reviewing every row individually.</w:t>
      </w:r>
    </w:p>
    <w:p w14:paraId="4BE1A763"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geolocation map uses the latitude and longitude information stored in the Austin Animal Center dataset. Selecting an animal allows its location to be represented on the map. This provides another useful way of understanding the data and demonstrates interaction between the data table and other dashboard components.</w:t>
      </w:r>
    </w:p>
    <w:p w14:paraId="2ADF70FC"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Tools and Technologies</w:t>
      </w:r>
    </w:p>
    <w:p w14:paraId="58FE3C3A"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Several technologies were used together to create the dashboard.</w:t>
      </w:r>
    </w:p>
    <w:p w14:paraId="2C595E41"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MongoDB was used as the database management system. The Austin Animal Center dataset was stored in the aac database within the animals collection. MongoDB was useful for this project because rescue requirements could be translated into queries that search animal records based on multiple conditions.</w:t>
      </w:r>
    </w:p>
    <w:p w14:paraId="7B81ADA4"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Python was used for the application's programming logic. My AnimalShelter.py CRUD module provides the connection between Python and MongoDB. The module allows the application to retrieve records from the database rather than placing the database logic directly inside the dashboard.</w:t>
      </w:r>
    </w:p>
    <w:p w14:paraId="38EF581A"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PyMongo provides communication between Python and MongoDB. It allows Python dictionaries to be used to construct MongoDB queries.</w:t>
      </w:r>
    </w:p>
    <w:p w14:paraId="5113AA19"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Pandas was used to convert the records returned by MongoDB into DataFrames. This made the information easier to pass into the Dash data table and visualizations.</w:t>
      </w:r>
    </w:p>
    <w:p w14:paraId="7A7153F3"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Dash and JupyterDash were used to create the interactive web dashboard. Dash callbacks allow components of the application to respond when the user selects a different rescue category or animal.</w:t>
      </w:r>
    </w:p>
    <w:p w14:paraId="68AE8D6E"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Plotly Express was used to create the interactive breed pie chart.</w:t>
      </w:r>
    </w:p>
    <w:p w14:paraId="0B74B46B"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Dash Leaflet was used to display the geolocation map and animal location information.</w:t>
      </w:r>
    </w:p>
    <w:p w14:paraId="173A1F3A"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Together, these technologies separate the application into database, application logic, and user-interface components.</w:t>
      </w:r>
    </w:p>
    <w:p w14:paraId="2BCCA9F2"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Development Process</w:t>
      </w:r>
    </w:p>
    <w:p w14:paraId="65A07364"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I began by connecting the dashboard to the CRUD module created earlier in the course. The dashboard imports the AnimalShelter class from my AnimalShelter.py file. An instance of the class connects to the aac MongoDB database and retrieves records from the animals collection.</w:t>
      </w:r>
    </w:p>
    <w:p w14:paraId="5777B24C"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lastRenderedPageBreak/>
        <w:t>Once the database connection was working, I loaded the records into a Pandas DataFrame. The MongoDB _id field was removed from the DataFrame because the ObjectId data type can cause problems when displaying information through a Dash DataTable.</w:t>
      </w:r>
    </w:p>
    <w:p w14:paraId="25FFE7D3"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Next, I created the dashboard layout. I added the Grazioso Salvare logo, dashboard title, my name as a unique identifier, rescue filters, interactive table, breed chart, and geolocation map.</w:t>
      </w:r>
    </w:p>
    <w:p w14:paraId="656D57CD"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I then created callbacks that respond to user interaction. When a rescue type is selected, the application creates the appropriate MongoDB query and retrieves matching records through the CRUD module. The data table then updates with those records.</w:t>
      </w:r>
    </w:p>
    <w:p w14:paraId="2ECE3E9F"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visualization callback uses the currently displayed records to calculate the number of animals represented by each breed. Plotly uses this information to create the pie chart. Because the visualization is connected to the filtered table, it automatically changes when a different rescue category is selected.</w:t>
      </w:r>
    </w:p>
    <w:p w14:paraId="394529DC"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map callback uses the location_lat and location_long fields from the selected animal record. It places a marker at those coordinates and provides information about the selected animal.</w:t>
      </w:r>
    </w:p>
    <w:p w14:paraId="2D63BD6E"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Finally, I tested all four dashboard states to verify that the table, visualization, and map responded appropriately to the user's selections.</w:t>
      </w:r>
    </w:p>
    <w:p w14:paraId="6666FD00"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Challenges and Solutions</w:t>
      </w:r>
    </w:p>
    <w:p w14:paraId="1804D340"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One challenge I encountered was connecting the dashboard to my existing CRUD module. My Python file was named AnimalShelter.py, so the import statement needed to match the filename and capitalization exactly. Initially, the application attempted to import animal_shelter, which caused a ModuleNotFoundError. I corrected the import statement to use the actual module name.</w:t>
      </w:r>
    </w:p>
    <w:p w14:paraId="0C290775"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Another challenge involved MongoDB authentication. The dashboard initially returned an authentication failure when attempting to retrieve the animal records. I verified that the aacuser account existed in MongoDB and had readWrite access to the aac database. After correcting the authentication information, the application successfully retrieved all 10,000 animal records.</w:t>
      </w:r>
    </w:p>
    <w:p w14:paraId="1D0FD8BD"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These issues helped demonstrate the importance of consistent module names, correct database credentials, and testing individual components when developing an application that uses multiple technologies.</w:t>
      </w:r>
    </w:p>
    <w:p w14:paraId="03FA9E36"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Database and Dashboard Benefits</w:t>
      </w:r>
    </w:p>
    <w:p w14:paraId="40941F09"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Using a database such as MongoDB provides an advantage over manually storing animal information inside the application. Grazioso Salvare can work with thousands of records while still retrieving only the animals that meet specific rescue requirements.</w:t>
      </w:r>
    </w:p>
    <w:p w14:paraId="0D777690"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lastRenderedPageBreak/>
        <w:t>The CRUD module also improves maintainability because database operations are separated from the dashboard interface. If the database connection or database operations need to change later, they can be updated in the CRUD module without redesigning the entire user interface.</w:t>
      </w:r>
    </w:p>
    <w:p w14:paraId="3B0C2112"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dashboard provides another major advantage by turning raw database records into information that is easier to understand. Instead of requiring Grazioso Salvare employees to write MongoDB commands manually, users can select a rescue type and immediately receive matching animals, a breed visualization, and geographic information.</w:t>
      </w:r>
    </w:p>
    <w:p w14:paraId="5B5D7033"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Conclusion</w:t>
      </w:r>
    </w:p>
    <w:p w14:paraId="2AA64B5E"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completed Grazioso Salvare dashboard demonstrates how MongoDB, Python, CRUD programming, and interactive visualization tools can work together to solve a real-world data problem. The application successfully retrieves information from a database containing 10,000 animal records and allows Grazioso Salvare to narrow those records according to specific rescue-training requirements.</w:t>
      </w:r>
    </w:p>
    <w:p w14:paraId="48A60BC5" w14:textId="77777777" w:rsidR="00B45583" w:rsidRPr="00380292" w:rsidRDefault="00B45583" w:rsidP="00B45583">
      <w:pPr>
        <w:rPr>
          <w:rFonts w:ascii="Times New Roman" w:hAnsi="Times New Roman" w:cs="Times New Roman"/>
        </w:rPr>
      </w:pPr>
      <w:r w:rsidRPr="00380292">
        <w:rPr>
          <w:rFonts w:ascii="Times New Roman" w:hAnsi="Times New Roman" w:cs="Times New Roman"/>
        </w:rPr>
        <w:t>The rescue filters, interactive table, breed chart, and geolocation map make the information more accessible and useful to the organization. This project also demonstrated how separating database operations from the user interface can make an application easier to maintain and expand in the future.</w:t>
      </w:r>
    </w:p>
    <w:p w14:paraId="74A60D7D" w14:textId="77777777" w:rsidR="00B45583" w:rsidRPr="00380292" w:rsidRDefault="00B45583" w:rsidP="00B45583">
      <w:pPr>
        <w:rPr>
          <w:rFonts w:ascii="Times New Roman" w:hAnsi="Times New Roman" w:cs="Times New Roman"/>
        </w:rPr>
      </w:pPr>
    </w:p>
    <w:p w14:paraId="08D465E9" w14:textId="2E33F949" w:rsidR="00B45583" w:rsidRPr="00380292" w:rsidRDefault="00B45583" w:rsidP="00B45583">
      <w:pPr>
        <w:rPr>
          <w:rFonts w:ascii="Times New Roman" w:hAnsi="Times New Roman" w:cs="Times New Roman"/>
        </w:rPr>
      </w:pPr>
      <w:r w:rsidRPr="00380292">
        <w:rPr>
          <w:rFonts w:ascii="Times New Roman" w:hAnsi="Times New Roman" w:cs="Times New Roman"/>
          <w:noProof/>
        </w:rPr>
        <w:lastRenderedPageBreak/>
        <w:drawing>
          <wp:inline distT="0" distB="0" distL="0" distR="0" wp14:anchorId="062F62C2" wp14:editId="10978981">
            <wp:extent cx="5943600" cy="2872105"/>
            <wp:effectExtent l="0" t="0" r="0" b="4445"/>
            <wp:docPr id="213896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68353" name="Picture 213896835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inline>
        </w:drawing>
      </w:r>
      <w:r w:rsidRPr="00380292">
        <w:rPr>
          <w:rFonts w:ascii="Times New Roman" w:hAnsi="Times New Roman" w:cs="Times New Roman"/>
          <w:noProof/>
        </w:rPr>
        <w:drawing>
          <wp:inline distT="0" distB="0" distL="0" distR="0" wp14:anchorId="4DB48E73" wp14:editId="7EF1780D">
            <wp:extent cx="5943600" cy="2768600"/>
            <wp:effectExtent l="0" t="0" r="0" b="0"/>
            <wp:docPr id="151089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4957" name="Picture 15108949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68600"/>
                    </a:xfrm>
                    <a:prstGeom prst="rect">
                      <a:avLst/>
                    </a:prstGeom>
                  </pic:spPr>
                </pic:pic>
              </a:graphicData>
            </a:graphic>
          </wp:inline>
        </w:drawing>
      </w:r>
      <w:r w:rsidRPr="00380292">
        <w:rPr>
          <w:rFonts w:ascii="Times New Roman" w:hAnsi="Times New Roman" w:cs="Times New Roman"/>
          <w:noProof/>
        </w:rPr>
        <w:lastRenderedPageBreak/>
        <w:drawing>
          <wp:inline distT="0" distB="0" distL="0" distR="0" wp14:anchorId="1AEF3FE3" wp14:editId="367699A7">
            <wp:extent cx="5943600" cy="2828290"/>
            <wp:effectExtent l="0" t="0" r="0" b="0"/>
            <wp:docPr id="1547550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0633" name="Picture 15475506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76F00A9C" w14:textId="77777777" w:rsidR="00B45583" w:rsidRPr="00380292" w:rsidRDefault="00B45583" w:rsidP="00B45583">
      <w:pPr>
        <w:rPr>
          <w:rFonts w:ascii="Times New Roman" w:hAnsi="Times New Roman" w:cs="Times New Roman"/>
        </w:rPr>
      </w:pPr>
    </w:p>
    <w:p w14:paraId="6E6512C6" w14:textId="5F29F4F5" w:rsidR="00B45583" w:rsidRPr="00380292" w:rsidRDefault="00B45583" w:rsidP="00B45583">
      <w:pPr>
        <w:rPr>
          <w:rFonts w:ascii="Times New Roman" w:hAnsi="Times New Roman" w:cs="Times New Roman"/>
        </w:rPr>
      </w:pPr>
      <w:r w:rsidRPr="00380292">
        <w:rPr>
          <w:rFonts w:ascii="Times New Roman" w:hAnsi="Times New Roman" w:cs="Times New Roman"/>
        </w:rPr>
        <w:drawing>
          <wp:inline distT="0" distB="0" distL="0" distR="0" wp14:anchorId="67A74866" wp14:editId="3108B78E">
            <wp:extent cx="5943600" cy="2717800"/>
            <wp:effectExtent l="0" t="0" r="0" b="6350"/>
            <wp:docPr id="13023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25229" name=""/>
                    <pic:cNvPicPr/>
                  </pic:nvPicPr>
                  <pic:blipFill>
                    <a:blip r:embed="rId7"/>
                    <a:stretch>
                      <a:fillRect/>
                    </a:stretch>
                  </pic:blipFill>
                  <pic:spPr>
                    <a:xfrm>
                      <a:off x="0" y="0"/>
                      <a:ext cx="5943600" cy="2717800"/>
                    </a:xfrm>
                    <a:prstGeom prst="rect">
                      <a:avLst/>
                    </a:prstGeom>
                  </pic:spPr>
                </pic:pic>
              </a:graphicData>
            </a:graphic>
          </wp:inline>
        </w:drawing>
      </w:r>
    </w:p>
    <w:p w14:paraId="270BF414" w14:textId="77777777" w:rsidR="00B45583" w:rsidRPr="00380292" w:rsidRDefault="00B45583" w:rsidP="00B45583">
      <w:pPr>
        <w:rPr>
          <w:rFonts w:ascii="Times New Roman" w:hAnsi="Times New Roman" w:cs="Times New Roman"/>
        </w:rPr>
      </w:pPr>
    </w:p>
    <w:p w14:paraId="509AF179" w14:textId="77777777" w:rsidR="00B45583" w:rsidRPr="00380292" w:rsidRDefault="00B45583" w:rsidP="00B45583">
      <w:pPr>
        <w:rPr>
          <w:rFonts w:ascii="Times New Roman" w:hAnsi="Times New Roman" w:cs="Times New Roman"/>
        </w:rPr>
      </w:pPr>
    </w:p>
    <w:p w14:paraId="52F446E2" w14:textId="77777777" w:rsidR="006673E7" w:rsidRPr="00380292" w:rsidRDefault="006673E7">
      <w:pPr>
        <w:rPr>
          <w:rFonts w:ascii="Times New Roman" w:hAnsi="Times New Roman" w:cs="Times New Roman"/>
        </w:rPr>
      </w:pPr>
    </w:p>
    <w:sectPr w:rsidR="006673E7" w:rsidRPr="00380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B1"/>
    <w:rsid w:val="001A6CB1"/>
    <w:rsid w:val="00380292"/>
    <w:rsid w:val="006673E7"/>
    <w:rsid w:val="00B45583"/>
    <w:rsid w:val="00BC188D"/>
    <w:rsid w:val="00C84928"/>
    <w:rsid w:val="00DA4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2198"/>
  <w15:chartTrackingRefBased/>
  <w15:docId w15:val="{7D11DF0B-2850-49AB-AD5A-0296F824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B1"/>
    <w:rPr>
      <w:rFonts w:eastAsiaTheme="majorEastAsia" w:cstheme="majorBidi"/>
      <w:color w:val="272727" w:themeColor="text1" w:themeTint="D8"/>
    </w:rPr>
  </w:style>
  <w:style w:type="paragraph" w:styleId="Title">
    <w:name w:val="Title"/>
    <w:basedOn w:val="Normal"/>
    <w:next w:val="Normal"/>
    <w:link w:val="TitleChar"/>
    <w:uiPriority w:val="10"/>
    <w:qFormat/>
    <w:rsid w:val="001A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B1"/>
    <w:pPr>
      <w:spacing w:before="160"/>
      <w:jc w:val="center"/>
    </w:pPr>
    <w:rPr>
      <w:i/>
      <w:iCs/>
      <w:color w:val="404040" w:themeColor="text1" w:themeTint="BF"/>
    </w:rPr>
  </w:style>
  <w:style w:type="character" w:customStyle="1" w:styleId="QuoteChar">
    <w:name w:val="Quote Char"/>
    <w:basedOn w:val="DefaultParagraphFont"/>
    <w:link w:val="Quote"/>
    <w:uiPriority w:val="29"/>
    <w:rsid w:val="001A6CB1"/>
    <w:rPr>
      <w:i/>
      <w:iCs/>
      <w:color w:val="404040" w:themeColor="text1" w:themeTint="BF"/>
    </w:rPr>
  </w:style>
  <w:style w:type="paragraph" w:styleId="ListParagraph">
    <w:name w:val="List Paragraph"/>
    <w:basedOn w:val="Normal"/>
    <w:uiPriority w:val="34"/>
    <w:qFormat/>
    <w:rsid w:val="001A6CB1"/>
    <w:pPr>
      <w:ind w:left="720"/>
      <w:contextualSpacing/>
    </w:pPr>
  </w:style>
  <w:style w:type="character" w:styleId="IntenseEmphasis">
    <w:name w:val="Intense Emphasis"/>
    <w:basedOn w:val="DefaultParagraphFont"/>
    <w:uiPriority w:val="21"/>
    <w:qFormat/>
    <w:rsid w:val="001A6CB1"/>
    <w:rPr>
      <w:i/>
      <w:iCs/>
      <w:color w:val="0F4761" w:themeColor="accent1" w:themeShade="BF"/>
    </w:rPr>
  </w:style>
  <w:style w:type="paragraph" w:styleId="IntenseQuote">
    <w:name w:val="Intense Quote"/>
    <w:basedOn w:val="Normal"/>
    <w:next w:val="Normal"/>
    <w:link w:val="IntenseQuoteChar"/>
    <w:uiPriority w:val="30"/>
    <w:qFormat/>
    <w:rsid w:val="001A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CB1"/>
    <w:rPr>
      <w:i/>
      <w:iCs/>
      <w:color w:val="0F4761" w:themeColor="accent1" w:themeShade="BF"/>
    </w:rPr>
  </w:style>
  <w:style w:type="character" w:styleId="IntenseReference">
    <w:name w:val="Intense Reference"/>
    <w:basedOn w:val="DefaultParagraphFont"/>
    <w:uiPriority w:val="32"/>
    <w:qFormat/>
    <w:rsid w:val="001A6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1290</Words>
  <Characters>7354</Characters>
  <Application>Microsoft Office Word</Application>
  <DocSecurity>0</DocSecurity>
  <Lines>61</Lines>
  <Paragraphs>17</Paragraphs>
  <ScaleCrop>false</ScaleCrop>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Difiore</dc:creator>
  <cp:keywords/>
  <dc:description/>
  <cp:lastModifiedBy>Rick Difiore</cp:lastModifiedBy>
  <cp:revision>4</cp:revision>
  <dcterms:created xsi:type="dcterms:W3CDTF">2026-08-11T05:22:00Z</dcterms:created>
  <dcterms:modified xsi:type="dcterms:W3CDTF">2026-08-11T05:29:00Z</dcterms:modified>
</cp:coreProperties>
</file>