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5DD" w:rsidRPr="003F05DD" w:rsidRDefault="003F05DD" w:rsidP="00513A46">
      <w:pPr>
        <w:widowControl/>
        <w:spacing w:line="360" w:lineRule="auto"/>
        <w:jc w:val="center"/>
        <w:rPr>
          <w:rFonts w:ascii="宋体" w:eastAsia="宋体" w:hAnsi="宋体"/>
          <w:b/>
          <w:sz w:val="32"/>
          <w:szCs w:val="32"/>
        </w:rPr>
      </w:pPr>
      <w:r w:rsidRPr="003F05DD">
        <w:rPr>
          <w:rFonts w:ascii="宋体" w:eastAsia="宋体" w:hAnsi="宋体"/>
          <w:b/>
          <w:sz w:val="32"/>
          <w:szCs w:val="32"/>
        </w:rPr>
        <w:t>预习</w:t>
      </w:r>
      <w:r>
        <w:rPr>
          <w:rFonts w:ascii="宋体" w:eastAsia="宋体" w:hAnsi="宋体" w:hint="eastAsia"/>
          <w:b/>
          <w:sz w:val="32"/>
          <w:szCs w:val="32"/>
        </w:rPr>
        <w:t>说明</w:t>
      </w:r>
    </w:p>
    <w:p w:rsidR="003F05DD" w:rsidRPr="002C5F04" w:rsidRDefault="003F05DD" w:rsidP="00513A46">
      <w:pPr>
        <w:widowControl/>
        <w:spacing w:line="360" w:lineRule="auto"/>
        <w:jc w:val="center"/>
        <w:rPr>
          <w:rFonts w:ascii="宋体" w:eastAsia="宋体" w:hAnsi="宋体" w:cs="宋体"/>
          <w:kern w:val="0"/>
          <w:sz w:val="24"/>
          <w:szCs w:val="24"/>
        </w:rPr>
      </w:pPr>
    </w:p>
    <w:p w:rsidR="003F05DD" w:rsidRDefault="003F05DD" w:rsidP="00F84CD0">
      <w:pPr>
        <w:spacing w:line="360" w:lineRule="auto"/>
        <w:ind w:firstLineChars="300" w:firstLine="720"/>
        <w:rPr>
          <w:rFonts w:ascii="宋体" w:eastAsia="宋体" w:hAnsi="宋体"/>
          <w:sz w:val="24"/>
          <w:szCs w:val="24"/>
        </w:rPr>
      </w:pPr>
      <w:r>
        <w:rPr>
          <w:rFonts w:ascii="宋体" w:eastAsia="宋体" w:hAnsi="宋体" w:hint="eastAsia"/>
          <w:sz w:val="24"/>
          <w:szCs w:val="24"/>
        </w:rPr>
        <w:t>实验课堂上请注意以下事项：</w:t>
      </w:r>
    </w:p>
    <w:p w:rsidR="003F05DD" w:rsidRDefault="003F05DD" w:rsidP="00513A46">
      <w:pPr>
        <w:pStyle w:val="a3"/>
        <w:numPr>
          <w:ilvl w:val="0"/>
          <w:numId w:val="4"/>
        </w:numPr>
        <w:spacing w:line="360" w:lineRule="auto"/>
        <w:ind w:firstLineChars="0"/>
        <w:rPr>
          <w:rFonts w:ascii="宋体" w:eastAsia="宋体" w:hAnsi="宋体"/>
          <w:sz w:val="24"/>
          <w:szCs w:val="24"/>
        </w:rPr>
      </w:pPr>
      <w:r>
        <w:rPr>
          <w:rFonts w:ascii="宋体" w:eastAsia="宋体" w:hAnsi="宋体" w:hint="eastAsia"/>
          <w:sz w:val="24"/>
          <w:szCs w:val="24"/>
        </w:rPr>
        <w:t>不要用手直接触摸光学镜片表面。</w:t>
      </w:r>
    </w:p>
    <w:p w:rsidR="003F05DD" w:rsidRDefault="003F05DD" w:rsidP="00513A46">
      <w:pPr>
        <w:pStyle w:val="a3"/>
        <w:numPr>
          <w:ilvl w:val="0"/>
          <w:numId w:val="4"/>
        </w:numPr>
        <w:spacing w:line="360" w:lineRule="auto"/>
        <w:ind w:firstLineChars="0"/>
        <w:rPr>
          <w:rFonts w:ascii="宋体" w:eastAsia="宋体" w:hAnsi="宋体"/>
          <w:sz w:val="24"/>
          <w:szCs w:val="24"/>
        </w:rPr>
      </w:pPr>
      <w:r>
        <w:rPr>
          <w:rFonts w:ascii="宋体" w:eastAsia="宋体" w:hAnsi="宋体" w:hint="eastAsia"/>
          <w:sz w:val="24"/>
          <w:szCs w:val="24"/>
        </w:rPr>
        <w:t>关灯情况下请尤其注意各个元件位置并减少走动，避免碰撞导致实验元件掉落地面损坏。</w:t>
      </w:r>
    </w:p>
    <w:p w:rsidR="003F05DD" w:rsidRDefault="003F05DD" w:rsidP="00513A46">
      <w:pPr>
        <w:pStyle w:val="a3"/>
        <w:numPr>
          <w:ilvl w:val="0"/>
          <w:numId w:val="4"/>
        </w:numPr>
        <w:spacing w:line="360" w:lineRule="auto"/>
        <w:ind w:firstLineChars="0"/>
        <w:rPr>
          <w:rFonts w:ascii="宋体" w:eastAsia="宋体" w:hAnsi="宋体"/>
          <w:sz w:val="24"/>
          <w:szCs w:val="24"/>
        </w:rPr>
      </w:pPr>
      <w:r>
        <w:rPr>
          <w:rFonts w:ascii="宋体" w:eastAsia="宋体" w:hAnsi="宋体" w:hint="eastAsia"/>
          <w:sz w:val="24"/>
          <w:szCs w:val="24"/>
        </w:rPr>
        <w:t>不要直视激光器出射激光，那样会对眼睛造成伤害。</w:t>
      </w:r>
    </w:p>
    <w:p w:rsidR="003F05DD" w:rsidRDefault="003F05DD" w:rsidP="00513A46">
      <w:pPr>
        <w:pStyle w:val="a3"/>
        <w:numPr>
          <w:ilvl w:val="0"/>
          <w:numId w:val="4"/>
        </w:numPr>
        <w:spacing w:line="360" w:lineRule="auto"/>
        <w:ind w:firstLineChars="0"/>
        <w:rPr>
          <w:rFonts w:ascii="宋体" w:eastAsia="宋体" w:hAnsi="宋体"/>
          <w:sz w:val="24"/>
          <w:szCs w:val="24"/>
        </w:rPr>
      </w:pPr>
      <w:r>
        <w:rPr>
          <w:rFonts w:ascii="宋体" w:eastAsia="宋体" w:hAnsi="宋体" w:hint="eastAsia"/>
          <w:sz w:val="24"/>
          <w:szCs w:val="24"/>
        </w:rPr>
        <w:t>实验中请不要到其他人实验台拿去元件，若自己实验台实验器材出现问题，请及时通知老师。</w:t>
      </w:r>
    </w:p>
    <w:p w:rsidR="003F05DD" w:rsidRDefault="003F05DD" w:rsidP="00513A46">
      <w:pPr>
        <w:pStyle w:val="a3"/>
        <w:numPr>
          <w:ilvl w:val="0"/>
          <w:numId w:val="4"/>
        </w:numPr>
        <w:spacing w:line="360" w:lineRule="auto"/>
        <w:ind w:firstLineChars="0"/>
        <w:rPr>
          <w:rFonts w:ascii="宋体" w:eastAsia="宋体" w:hAnsi="宋体"/>
          <w:sz w:val="24"/>
          <w:szCs w:val="24"/>
        </w:rPr>
      </w:pPr>
      <w:r>
        <w:rPr>
          <w:rFonts w:ascii="宋体" w:eastAsia="宋体" w:hAnsi="宋体" w:hint="eastAsia"/>
          <w:sz w:val="24"/>
          <w:szCs w:val="24"/>
        </w:rPr>
        <w:t>劳埃德镜实验会用到反射镜，请注意拿取时避免边缘划伤皮肤。</w:t>
      </w:r>
    </w:p>
    <w:p w:rsidR="003F05DD" w:rsidRDefault="003F05DD" w:rsidP="00513A46">
      <w:pPr>
        <w:pStyle w:val="a3"/>
        <w:numPr>
          <w:ilvl w:val="0"/>
          <w:numId w:val="4"/>
        </w:numPr>
        <w:spacing w:line="360" w:lineRule="auto"/>
        <w:ind w:firstLineChars="0"/>
        <w:rPr>
          <w:rFonts w:ascii="宋体" w:eastAsia="宋体" w:hAnsi="宋体"/>
          <w:sz w:val="24"/>
          <w:szCs w:val="24"/>
        </w:rPr>
      </w:pPr>
      <w:r>
        <w:rPr>
          <w:rFonts w:ascii="宋体" w:eastAsia="宋体" w:hAnsi="宋体" w:hint="eastAsia"/>
          <w:sz w:val="24"/>
          <w:szCs w:val="24"/>
        </w:rPr>
        <w:t>实验中请注意根据实验原理预估干涉区域位置，再仔细调整各元件位置观察实验现象。</w:t>
      </w:r>
    </w:p>
    <w:p w:rsidR="003F05DD" w:rsidRDefault="003F05DD" w:rsidP="00513A46">
      <w:pPr>
        <w:spacing w:line="360" w:lineRule="auto"/>
        <w:rPr>
          <w:rFonts w:asciiTheme="minorEastAsia" w:hAnsiTheme="minorEastAsia"/>
          <w:sz w:val="24"/>
          <w:szCs w:val="24"/>
        </w:rPr>
      </w:pPr>
    </w:p>
    <w:p w:rsidR="003F05DD" w:rsidRDefault="003F05DD" w:rsidP="00513A46">
      <w:pPr>
        <w:spacing w:line="360" w:lineRule="auto"/>
        <w:rPr>
          <w:rFonts w:asciiTheme="minorEastAsia" w:hAnsiTheme="minorEastAsia"/>
          <w:sz w:val="24"/>
          <w:szCs w:val="24"/>
        </w:rPr>
      </w:pPr>
    </w:p>
    <w:p w:rsidR="00AE2ECD" w:rsidRPr="00AE2ECD" w:rsidRDefault="00AE2ECD" w:rsidP="00AE2ECD">
      <w:pPr>
        <w:spacing w:line="360" w:lineRule="auto"/>
        <w:rPr>
          <w:rFonts w:asciiTheme="minorEastAsia" w:hAnsiTheme="minorEastAsia"/>
          <w:sz w:val="24"/>
          <w:szCs w:val="24"/>
        </w:rPr>
      </w:pPr>
      <w:bookmarkStart w:id="0" w:name="_GoBack"/>
      <w:bookmarkEnd w:id="0"/>
      <w:r w:rsidRPr="00AE2ECD">
        <w:rPr>
          <w:rFonts w:asciiTheme="minorEastAsia" w:hAnsiTheme="minorEastAsia" w:hint="eastAsia"/>
          <w:sz w:val="24"/>
          <w:szCs w:val="24"/>
        </w:rPr>
        <w:t>实验要求：</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1.</w:t>
      </w:r>
      <w:r w:rsidRPr="00AE2ECD">
        <w:rPr>
          <w:rFonts w:asciiTheme="minorEastAsia" w:hAnsiTheme="minorEastAsia" w:hint="eastAsia"/>
          <w:sz w:val="24"/>
          <w:szCs w:val="24"/>
        </w:rPr>
        <w:tab/>
        <w:t>预习阶段</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(1)</w:t>
      </w:r>
      <w:r w:rsidRPr="00AE2ECD">
        <w:rPr>
          <w:rFonts w:asciiTheme="minorEastAsia" w:hAnsiTheme="minorEastAsia" w:hint="eastAsia"/>
          <w:sz w:val="24"/>
          <w:szCs w:val="24"/>
        </w:rPr>
        <w:tab/>
        <w:t>认真阅读实验讲义。可查阅与实验相关的资料。</w:t>
      </w:r>
    </w:p>
    <w:p w:rsidR="00AE2ECD" w:rsidRPr="00AE2ECD" w:rsidRDefault="00AE2ECD" w:rsidP="00AE2ECD">
      <w:pPr>
        <w:spacing w:line="360" w:lineRule="auto"/>
        <w:rPr>
          <w:rFonts w:asciiTheme="minorEastAsia" w:hAnsiTheme="minorEastAsia"/>
          <w:color w:val="FF0000"/>
          <w:sz w:val="24"/>
          <w:szCs w:val="24"/>
        </w:rPr>
      </w:pPr>
      <w:r w:rsidRPr="00AE2ECD">
        <w:rPr>
          <w:rFonts w:asciiTheme="minorEastAsia" w:hAnsiTheme="minorEastAsia" w:hint="eastAsia"/>
          <w:sz w:val="24"/>
          <w:szCs w:val="24"/>
        </w:rPr>
        <w:t>(2)</w:t>
      </w:r>
      <w:r w:rsidRPr="00AE2ECD">
        <w:rPr>
          <w:rFonts w:asciiTheme="minorEastAsia" w:hAnsiTheme="minorEastAsia" w:hint="eastAsia"/>
          <w:sz w:val="24"/>
          <w:szCs w:val="24"/>
        </w:rPr>
        <w:tab/>
        <w:t>在预约选课系统中完成在线预习测试。在线测试只能完成一次，请大家完成实验讲义的预习后再作答。答题开始时间：</w:t>
      </w:r>
      <w:r w:rsidRPr="00AE2ECD">
        <w:rPr>
          <w:rFonts w:asciiTheme="minorEastAsia" w:hAnsiTheme="minorEastAsia" w:hint="eastAsia"/>
          <w:color w:val="FF0000"/>
          <w:sz w:val="24"/>
          <w:szCs w:val="24"/>
        </w:rPr>
        <w:t>上课开始前10分钟，答题截止时间：上课开始</w:t>
      </w:r>
      <w:r>
        <w:rPr>
          <w:rFonts w:asciiTheme="minorEastAsia" w:hAnsiTheme="minorEastAsia" w:hint="eastAsia"/>
          <w:color w:val="FF0000"/>
          <w:sz w:val="24"/>
          <w:szCs w:val="24"/>
        </w:rPr>
        <w:t>半</w:t>
      </w:r>
      <w:r w:rsidRPr="00AE2ECD">
        <w:rPr>
          <w:rFonts w:asciiTheme="minorEastAsia" w:hAnsiTheme="minorEastAsia" w:hint="eastAsia"/>
          <w:color w:val="FF0000"/>
          <w:sz w:val="24"/>
          <w:szCs w:val="24"/>
        </w:rPr>
        <w:t>小时。</w:t>
      </w:r>
    </w:p>
    <w:p w:rsidR="00F84CD0" w:rsidRDefault="00AE2ECD" w:rsidP="00AE2ECD">
      <w:pPr>
        <w:spacing w:line="360" w:lineRule="auto"/>
        <w:rPr>
          <w:rFonts w:ascii="宋体" w:eastAsia="宋体" w:hAnsi="宋体"/>
          <w:color w:val="FF0000"/>
          <w:sz w:val="24"/>
          <w:szCs w:val="24"/>
        </w:rPr>
      </w:pPr>
      <w:r w:rsidRPr="00AE2ECD">
        <w:rPr>
          <w:rFonts w:asciiTheme="minorEastAsia" w:hAnsiTheme="minorEastAsia" w:hint="eastAsia"/>
          <w:sz w:val="24"/>
          <w:szCs w:val="24"/>
        </w:rPr>
        <w:t>(</w:t>
      </w:r>
      <w:r>
        <w:rPr>
          <w:rFonts w:asciiTheme="minorEastAsia" w:hAnsiTheme="minorEastAsia" w:hint="eastAsia"/>
          <w:sz w:val="24"/>
          <w:szCs w:val="24"/>
        </w:rPr>
        <w:t>3</w:t>
      </w:r>
      <w:r w:rsidRPr="00AE2ECD">
        <w:rPr>
          <w:rFonts w:asciiTheme="minorEastAsia" w:hAnsiTheme="minorEastAsia" w:hint="eastAsia"/>
          <w:sz w:val="24"/>
          <w:szCs w:val="24"/>
        </w:rPr>
        <w:t>)</w:t>
      </w:r>
      <w:r w:rsidRPr="00AE2ECD">
        <w:rPr>
          <w:rFonts w:asciiTheme="minorEastAsia" w:hAnsiTheme="minorEastAsia" w:hint="eastAsia"/>
          <w:sz w:val="24"/>
          <w:szCs w:val="24"/>
        </w:rPr>
        <w:tab/>
      </w:r>
      <w:r w:rsidRPr="00AE2ECD">
        <w:rPr>
          <w:rFonts w:ascii="宋体" w:eastAsia="宋体" w:hAnsi="宋体" w:hint="eastAsia"/>
          <w:color w:val="FF0000"/>
          <w:sz w:val="24"/>
          <w:szCs w:val="24"/>
        </w:rPr>
        <w:t>本实验讲义为对分波前双光束干涉实验的全部讲义，其中比例对切透镜部分为实验1的内容，梅思林透镜部分为实验2的内容。</w:t>
      </w:r>
    </w:p>
    <w:p w:rsidR="00F84CD0" w:rsidRPr="00F84CD0" w:rsidRDefault="00F84CD0" w:rsidP="00AE2ECD">
      <w:pPr>
        <w:spacing w:line="360" w:lineRule="auto"/>
        <w:rPr>
          <w:rFonts w:ascii="宋体" w:eastAsia="宋体" w:hAnsi="宋体"/>
          <w:color w:val="FF0000"/>
          <w:sz w:val="24"/>
          <w:szCs w:val="24"/>
        </w:rPr>
      </w:pPr>
      <w:r w:rsidRPr="00AE2ECD">
        <w:rPr>
          <w:rFonts w:asciiTheme="minorEastAsia" w:hAnsiTheme="minorEastAsia" w:hint="eastAsia"/>
          <w:sz w:val="24"/>
          <w:szCs w:val="24"/>
        </w:rPr>
        <w:t>(</w:t>
      </w:r>
      <w:r>
        <w:rPr>
          <w:rFonts w:asciiTheme="minorEastAsia" w:hAnsiTheme="minorEastAsia" w:hint="eastAsia"/>
          <w:sz w:val="24"/>
          <w:szCs w:val="24"/>
        </w:rPr>
        <w:t>4</w:t>
      </w:r>
      <w:r w:rsidRPr="00AE2ECD">
        <w:rPr>
          <w:rFonts w:asciiTheme="minorEastAsia" w:hAnsiTheme="minorEastAsia" w:hint="eastAsia"/>
          <w:sz w:val="24"/>
          <w:szCs w:val="24"/>
        </w:rPr>
        <w:t>)</w:t>
      </w:r>
      <w:r w:rsidR="00B6259A">
        <w:rPr>
          <w:rFonts w:asciiTheme="minorEastAsia" w:hAnsiTheme="minorEastAsia" w:hint="eastAsia"/>
          <w:sz w:val="24"/>
          <w:szCs w:val="24"/>
        </w:rPr>
        <w:t xml:space="preserve"> </w:t>
      </w:r>
      <w:r w:rsidRPr="00F84CD0">
        <w:rPr>
          <w:rFonts w:asciiTheme="minorEastAsia" w:hAnsiTheme="minorEastAsia" w:hint="eastAsia"/>
          <w:color w:val="FF0000"/>
          <w:sz w:val="24"/>
          <w:szCs w:val="24"/>
        </w:rPr>
        <w:t>B类物理实验课程只需要做基础内容和提升内容，A类物理实验课程在做完基础内容和提升内容后，可以选择做进阶内容和高阶内容。</w:t>
      </w:r>
    </w:p>
    <w:p w:rsidR="00AE2ECD" w:rsidRPr="00AE2ECD" w:rsidRDefault="00AE2ECD" w:rsidP="00AE2ECD">
      <w:pPr>
        <w:spacing w:line="360" w:lineRule="auto"/>
        <w:rPr>
          <w:rFonts w:asciiTheme="minorEastAsia" w:hAnsiTheme="minorEastAsia"/>
          <w:sz w:val="24"/>
          <w:szCs w:val="24"/>
        </w:rPr>
      </w:pP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2. 实验阶段</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(1) 维护良好的课堂秩序，在实验室内尽量保持安静。</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(2) 维护整洁的实验环境，不要将水杯或饮料瓶放在光学平台上，不得在实验室内吃东西。</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lastRenderedPageBreak/>
        <w:t>(3) 爱护实验设备，轻拿轻放。在听完老师讲解后才能动手操作。在动手前应仔细阅读实验注意事项和操作说明。</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(4) 如实记录实验数据，不得篡改、抄袭。</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(5) 按讲义后所附的表格记录实验数据，计算透镜焦距，当堂交给老师。</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(6) 实验完成后，整理好实验设备后方可离开。</w:t>
      </w:r>
    </w:p>
    <w:p w:rsidR="00AE2ECD" w:rsidRPr="00AE2ECD" w:rsidRDefault="00AE2ECD" w:rsidP="00AE2ECD">
      <w:pPr>
        <w:spacing w:line="360" w:lineRule="auto"/>
        <w:rPr>
          <w:rFonts w:asciiTheme="minorEastAsia" w:hAnsiTheme="minorEastAsia"/>
          <w:color w:val="FF0000"/>
          <w:sz w:val="24"/>
          <w:szCs w:val="24"/>
        </w:rPr>
      </w:pPr>
      <w:r w:rsidRPr="00AE2ECD">
        <w:rPr>
          <w:rFonts w:asciiTheme="minorEastAsia" w:hAnsiTheme="minorEastAsia" w:hint="eastAsia"/>
          <w:sz w:val="24"/>
          <w:szCs w:val="24"/>
        </w:rPr>
        <w:t>(7) 登陆预约选课系统完成在线出门测。答题开始时间：</w:t>
      </w:r>
      <w:r w:rsidRPr="00AE2ECD">
        <w:rPr>
          <w:rFonts w:asciiTheme="minorEastAsia" w:hAnsiTheme="minorEastAsia" w:hint="eastAsia"/>
          <w:color w:val="FF0000"/>
          <w:sz w:val="24"/>
          <w:szCs w:val="24"/>
        </w:rPr>
        <w:t>上课开始后2小时，答题截止时间：上课后4小时。</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3. 报告撰写阶段</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实验</w:t>
      </w:r>
      <w:r>
        <w:rPr>
          <w:rFonts w:asciiTheme="minorEastAsia" w:hAnsiTheme="minorEastAsia" w:hint="eastAsia"/>
          <w:sz w:val="24"/>
          <w:szCs w:val="24"/>
        </w:rPr>
        <w:t>（1）写实验报告和思考题。实验（2）不写实验报告，如果做了进阶内容部分，需要将图打印交上来，并写思考题</w:t>
      </w:r>
      <w:r w:rsidRPr="00AE2ECD">
        <w:rPr>
          <w:rFonts w:asciiTheme="minorEastAsia" w:hAnsiTheme="minorEastAsia" w:hint="eastAsia"/>
          <w:sz w:val="24"/>
          <w:szCs w:val="24"/>
        </w:rPr>
        <w:t>。</w:t>
      </w:r>
    </w:p>
    <w:p w:rsidR="00AE2ECD" w:rsidRPr="00AE2ECD" w:rsidRDefault="00AE2ECD" w:rsidP="00AE2ECD">
      <w:pPr>
        <w:spacing w:line="360" w:lineRule="auto"/>
        <w:rPr>
          <w:rFonts w:asciiTheme="minorEastAsia" w:hAnsiTheme="minorEastAsia"/>
          <w:sz w:val="24"/>
          <w:szCs w:val="24"/>
        </w:rPr>
      </w:pP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注意事项：</w:t>
      </w:r>
    </w:p>
    <w:p w:rsidR="00AE2ECD" w:rsidRPr="00AE2EC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1. 爱护光学元件</w:t>
      </w:r>
    </w:p>
    <w:p w:rsidR="003F05DD" w:rsidRDefault="00AE2ECD" w:rsidP="00AE2ECD">
      <w:pPr>
        <w:spacing w:line="360" w:lineRule="auto"/>
        <w:rPr>
          <w:rFonts w:asciiTheme="minorEastAsia" w:hAnsiTheme="minorEastAsia"/>
          <w:sz w:val="24"/>
          <w:szCs w:val="24"/>
        </w:rPr>
      </w:pPr>
      <w:r w:rsidRPr="00AE2ECD">
        <w:rPr>
          <w:rFonts w:asciiTheme="minorEastAsia" w:hAnsiTheme="minorEastAsia" w:hint="eastAsia"/>
          <w:sz w:val="24"/>
          <w:szCs w:val="24"/>
        </w:rPr>
        <w:t>光学实验中使用的大部分光学元件是玻璃制成的，光学表面经过精心抛光。使用时要轻拿、轻放，避免碰撞、损坏元件。任何时候都不要用手触及光学表面（镀膜片或光在此表面反射或折射），只能拿磨砂面（光线不经过的面一般都磨成毛面，如透镜的侧面，棱镜的上下底面等），不要对着光学元件表面说话、咳嗽、打喷嚏等。</w:t>
      </w:r>
    </w:p>
    <w:p w:rsidR="003F05DD" w:rsidRPr="00BA41C4" w:rsidRDefault="00E6170B" w:rsidP="00513A46">
      <w:pPr>
        <w:spacing w:line="360" w:lineRule="auto"/>
        <w:jc w:val="center"/>
        <w:rPr>
          <w:rFonts w:asciiTheme="minorEastAsia" w:hAnsiTheme="minorEastAsia"/>
          <w:b/>
          <w:sz w:val="32"/>
          <w:szCs w:val="32"/>
        </w:rPr>
      </w:pPr>
      <w:r w:rsidRPr="00BA41C4">
        <w:rPr>
          <w:rFonts w:asciiTheme="minorEastAsia" w:hAnsiTheme="minorEastAsia" w:hint="eastAsia"/>
          <w:b/>
          <w:sz w:val="32"/>
          <w:szCs w:val="32"/>
        </w:rPr>
        <w:t>分波前</w:t>
      </w:r>
      <w:r w:rsidR="003665C8" w:rsidRPr="00BA41C4">
        <w:rPr>
          <w:rFonts w:asciiTheme="minorEastAsia" w:hAnsiTheme="minorEastAsia" w:hint="eastAsia"/>
          <w:b/>
          <w:sz w:val="32"/>
          <w:szCs w:val="32"/>
        </w:rPr>
        <w:t>双光束干涉实验</w:t>
      </w:r>
    </w:p>
    <w:p w:rsidR="003665C8" w:rsidRPr="00BA03CA" w:rsidRDefault="00DA403C" w:rsidP="00513A46">
      <w:pPr>
        <w:spacing w:line="360" w:lineRule="auto"/>
        <w:ind w:firstLine="420"/>
        <w:rPr>
          <w:rFonts w:asciiTheme="minorEastAsia" w:hAnsiTheme="minorEastAsia"/>
          <w:sz w:val="24"/>
          <w:szCs w:val="24"/>
        </w:rPr>
      </w:pPr>
      <w:r w:rsidRPr="00BA03CA">
        <w:rPr>
          <w:rFonts w:asciiTheme="minorEastAsia" w:hAnsiTheme="minorEastAsia"/>
          <w:sz w:val="24"/>
          <w:szCs w:val="24"/>
        </w:rPr>
        <w:t>观察双光束干涉现象，通常的办法是</w:t>
      </w:r>
      <w:r w:rsidR="003665C8" w:rsidRPr="00BA03CA">
        <w:rPr>
          <w:rFonts w:asciiTheme="minorEastAsia" w:hAnsiTheme="minorEastAsia"/>
          <w:sz w:val="24"/>
          <w:szCs w:val="24"/>
        </w:rPr>
        <w:t>将同一波列分解为二，使他们经过不同的途径后重新相遇。由于这样得到的两个波列是由同一波列分解而来，他们频率相同，相位差稳定，震动方向也可作到基本上平行，从而可以产生稳定的干涉场。分解波列的方法通常有分波前和和分振幅两种方法，其中分波前方法是通过光具将光源波前分成两部分，使之分别通过两个光具组，经衍射、反射或折射后交叠起来，在一定区域内产生干涉场，经典的杨氏双缝实验就属于这类分波前干涉装置，</w:t>
      </w:r>
      <w:r w:rsidR="00325E63">
        <w:rPr>
          <w:rFonts w:asciiTheme="minorEastAsia" w:hAnsiTheme="minorEastAsia"/>
          <w:sz w:val="24"/>
          <w:szCs w:val="24"/>
        </w:rPr>
        <w:t>分波前干涉装置有多种类型</w:t>
      </w:r>
      <w:r w:rsidR="00325E63">
        <w:rPr>
          <w:rFonts w:asciiTheme="minorEastAsia" w:hAnsiTheme="minorEastAsia" w:hint="eastAsia"/>
          <w:sz w:val="24"/>
          <w:szCs w:val="24"/>
        </w:rPr>
        <w:t>，</w:t>
      </w:r>
      <w:r w:rsidR="00325E63">
        <w:rPr>
          <w:rFonts w:asciiTheme="minorEastAsia" w:hAnsiTheme="minorEastAsia"/>
          <w:sz w:val="24"/>
          <w:szCs w:val="24"/>
        </w:rPr>
        <w:t>其中利用切开的透镜可以组成多种对切透镜装置观察双光束干涉</w:t>
      </w:r>
      <w:r w:rsidR="00325E63">
        <w:rPr>
          <w:rFonts w:asciiTheme="minorEastAsia" w:hAnsiTheme="minorEastAsia" w:hint="eastAsia"/>
          <w:sz w:val="24"/>
          <w:szCs w:val="24"/>
        </w:rPr>
        <w:t>，此外</w:t>
      </w:r>
      <w:r w:rsidR="00325E63">
        <w:rPr>
          <w:rFonts w:asciiTheme="minorEastAsia" w:hAnsiTheme="minorEastAsia"/>
          <w:sz w:val="24"/>
          <w:szCs w:val="24"/>
        </w:rPr>
        <w:t>劳埃德镜装置和菲涅耳双棱镜也是典型的分波前干涉装置</w:t>
      </w:r>
      <w:r w:rsidR="00325E63">
        <w:rPr>
          <w:rFonts w:asciiTheme="minorEastAsia" w:hAnsiTheme="minorEastAsia" w:hint="eastAsia"/>
          <w:sz w:val="24"/>
          <w:szCs w:val="24"/>
        </w:rPr>
        <w:t>。</w:t>
      </w:r>
    </w:p>
    <w:p w:rsidR="00F16C3D" w:rsidRPr="00BA03CA" w:rsidRDefault="00F16C3D" w:rsidP="00513A46">
      <w:pPr>
        <w:spacing w:line="360" w:lineRule="auto"/>
        <w:ind w:firstLine="420"/>
        <w:rPr>
          <w:rFonts w:asciiTheme="minorEastAsia" w:hAnsiTheme="minorEastAsia"/>
          <w:sz w:val="24"/>
          <w:szCs w:val="24"/>
        </w:rPr>
      </w:pPr>
      <w:r w:rsidRPr="00BA03CA">
        <w:rPr>
          <w:rFonts w:asciiTheme="minorEastAsia" w:hAnsiTheme="minorEastAsia"/>
          <w:sz w:val="24"/>
          <w:szCs w:val="24"/>
        </w:rPr>
        <w:t>在本实验中我们主要讨论</w:t>
      </w:r>
      <w:r w:rsidR="003052A5" w:rsidRPr="00BA03CA">
        <w:rPr>
          <w:rFonts w:asciiTheme="minorEastAsia" w:hAnsiTheme="minorEastAsia"/>
          <w:sz w:val="24"/>
          <w:szCs w:val="24"/>
        </w:rPr>
        <w:t>典型的</w:t>
      </w:r>
      <w:r w:rsidR="00325E63">
        <w:rPr>
          <w:rFonts w:asciiTheme="minorEastAsia" w:hAnsiTheme="minorEastAsia"/>
          <w:sz w:val="24"/>
          <w:szCs w:val="24"/>
        </w:rPr>
        <w:t>分波前干涉装置包括</w:t>
      </w:r>
      <w:r w:rsidRPr="00BA03CA">
        <w:rPr>
          <w:rFonts w:asciiTheme="minorEastAsia" w:hAnsiTheme="minorEastAsia"/>
          <w:sz w:val="24"/>
          <w:szCs w:val="24"/>
        </w:rPr>
        <w:t>比列</w:t>
      </w:r>
      <w:r w:rsidRPr="00BA03CA">
        <w:rPr>
          <w:rFonts w:asciiTheme="minorEastAsia" w:hAnsiTheme="minorEastAsia" w:hint="eastAsia"/>
          <w:sz w:val="24"/>
          <w:szCs w:val="24"/>
        </w:rPr>
        <w:t>(Billet)对切透</w:t>
      </w:r>
      <w:r w:rsidRPr="00BA03CA">
        <w:rPr>
          <w:rFonts w:asciiTheme="minorEastAsia" w:hAnsiTheme="minorEastAsia" w:hint="eastAsia"/>
          <w:sz w:val="24"/>
          <w:szCs w:val="24"/>
        </w:rPr>
        <w:lastRenderedPageBreak/>
        <w:t>镜和梅斯林(</w:t>
      </w:r>
      <w:r w:rsidRPr="00BA03CA">
        <w:rPr>
          <w:rFonts w:asciiTheme="minorEastAsia" w:hAnsiTheme="minorEastAsia"/>
          <w:sz w:val="24"/>
          <w:szCs w:val="24"/>
        </w:rPr>
        <w:t>Maslin</w:t>
      </w:r>
      <w:r w:rsidRPr="00BA03CA">
        <w:rPr>
          <w:rFonts w:asciiTheme="minorEastAsia" w:hAnsiTheme="minorEastAsia" w:hint="eastAsia"/>
          <w:sz w:val="24"/>
          <w:szCs w:val="24"/>
        </w:rPr>
        <w:t>)</w:t>
      </w:r>
      <w:r w:rsidRPr="00BA03CA">
        <w:rPr>
          <w:rFonts w:asciiTheme="minorEastAsia" w:hAnsiTheme="minorEastAsia"/>
          <w:sz w:val="24"/>
          <w:szCs w:val="24"/>
        </w:rPr>
        <w:t>对切透镜两种</w:t>
      </w:r>
      <w:r w:rsidR="003052A5" w:rsidRPr="00BA03CA">
        <w:rPr>
          <w:rFonts w:asciiTheme="minorEastAsia" w:hAnsiTheme="minorEastAsia" w:hint="eastAsia"/>
          <w:sz w:val="24"/>
          <w:szCs w:val="24"/>
        </w:rPr>
        <w:t>利用</w:t>
      </w:r>
      <w:r w:rsidR="00325E63">
        <w:rPr>
          <w:rFonts w:asciiTheme="minorEastAsia" w:hAnsiTheme="minorEastAsia"/>
          <w:sz w:val="24"/>
          <w:szCs w:val="24"/>
        </w:rPr>
        <w:t>对切透镜实现双光束干涉的实验装置</w:t>
      </w:r>
      <w:r w:rsidR="00325E63">
        <w:rPr>
          <w:rFonts w:asciiTheme="minorEastAsia" w:hAnsiTheme="minorEastAsia" w:hint="eastAsia"/>
          <w:sz w:val="24"/>
          <w:szCs w:val="24"/>
        </w:rPr>
        <w:t>，</w:t>
      </w:r>
      <w:r w:rsidR="00325E63">
        <w:rPr>
          <w:rFonts w:asciiTheme="minorEastAsia" w:hAnsiTheme="minorEastAsia"/>
          <w:sz w:val="24"/>
          <w:szCs w:val="24"/>
        </w:rPr>
        <w:t>此外还有利用</w:t>
      </w:r>
      <w:r w:rsidR="00325E63" w:rsidRPr="00325E63">
        <w:rPr>
          <w:rFonts w:asciiTheme="minorEastAsia" w:hAnsiTheme="minorEastAsia" w:hint="eastAsia"/>
          <w:sz w:val="24"/>
          <w:szCs w:val="24"/>
        </w:rPr>
        <w:t>劳埃德镜装置和菲涅耳双棱镜</w:t>
      </w:r>
      <w:r w:rsidR="00325E63">
        <w:rPr>
          <w:rFonts w:asciiTheme="minorEastAsia" w:hAnsiTheme="minorEastAsia" w:hint="eastAsia"/>
          <w:sz w:val="24"/>
          <w:szCs w:val="24"/>
        </w:rPr>
        <w:t>实现双光束干涉。</w:t>
      </w:r>
    </w:p>
    <w:p w:rsidR="00287D38" w:rsidRPr="00BA03CA" w:rsidRDefault="00287D38" w:rsidP="00513A46">
      <w:pPr>
        <w:spacing w:line="360" w:lineRule="auto"/>
        <w:rPr>
          <w:rFonts w:asciiTheme="minorEastAsia" w:hAnsiTheme="minorEastAsia"/>
          <w:sz w:val="24"/>
          <w:szCs w:val="24"/>
        </w:rPr>
      </w:pPr>
      <w:r w:rsidRPr="00BA03CA">
        <w:rPr>
          <w:rFonts w:asciiTheme="minorEastAsia" w:hAnsiTheme="minorEastAsia"/>
          <w:sz w:val="24"/>
          <w:szCs w:val="24"/>
        </w:rPr>
        <w:t>1.</w:t>
      </w:r>
      <w:r w:rsidRPr="00BA03CA">
        <w:rPr>
          <w:rFonts w:asciiTheme="minorEastAsia" w:hAnsiTheme="minorEastAsia" w:hint="eastAsia"/>
          <w:sz w:val="24"/>
          <w:szCs w:val="24"/>
        </w:rPr>
        <w:t>待研究问题：</w:t>
      </w:r>
    </w:p>
    <w:p w:rsidR="00287D38" w:rsidRPr="00BA03CA" w:rsidRDefault="00287D38" w:rsidP="00513A46">
      <w:pPr>
        <w:spacing w:line="360" w:lineRule="auto"/>
        <w:ind w:firstLine="480"/>
        <w:rPr>
          <w:rFonts w:asciiTheme="minorEastAsia" w:hAnsiTheme="minorEastAsia"/>
          <w:sz w:val="24"/>
          <w:szCs w:val="24"/>
        </w:rPr>
      </w:pPr>
      <w:r w:rsidRPr="00BA03CA">
        <w:rPr>
          <w:rFonts w:asciiTheme="minorEastAsia" w:hAnsiTheme="minorEastAsia" w:hint="eastAsia"/>
          <w:sz w:val="24"/>
          <w:szCs w:val="24"/>
        </w:rPr>
        <w:t>(1)</w:t>
      </w:r>
      <w:r w:rsidR="00BA03CA" w:rsidRPr="00BA03CA">
        <w:rPr>
          <w:rFonts w:asciiTheme="minorEastAsia" w:hAnsiTheme="minorEastAsia" w:hint="eastAsia"/>
          <w:sz w:val="24"/>
          <w:szCs w:val="24"/>
        </w:rPr>
        <w:t>比列对切透镜双光束干涉现象有什么特点，如何观察。</w:t>
      </w:r>
    </w:p>
    <w:p w:rsidR="00287D38" w:rsidRDefault="00287D38" w:rsidP="00513A46">
      <w:pPr>
        <w:spacing w:line="360" w:lineRule="auto"/>
        <w:ind w:firstLine="480"/>
        <w:rPr>
          <w:rFonts w:asciiTheme="minorEastAsia" w:hAnsiTheme="minorEastAsia"/>
          <w:sz w:val="24"/>
          <w:szCs w:val="24"/>
        </w:rPr>
      </w:pPr>
      <w:r w:rsidRPr="00BA03CA">
        <w:rPr>
          <w:rFonts w:asciiTheme="minorEastAsia" w:hAnsiTheme="minorEastAsia"/>
          <w:sz w:val="24"/>
          <w:szCs w:val="24"/>
        </w:rPr>
        <w:t>(2</w:t>
      </w:r>
      <w:r w:rsidRPr="00BA03CA">
        <w:rPr>
          <w:rFonts w:asciiTheme="minorEastAsia" w:hAnsiTheme="minorEastAsia" w:hint="eastAsia"/>
          <w:sz w:val="24"/>
          <w:szCs w:val="24"/>
        </w:rPr>
        <w:t>)梅斯林对切透镜干涉现象有什么特点，如何观察。</w:t>
      </w:r>
    </w:p>
    <w:p w:rsidR="00164334" w:rsidRDefault="00164334" w:rsidP="00513A46">
      <w:pPr>
        <w:spacing w:line="360" w:lineRule="auto"/>
        <w:ind w:firstLine="480"/>
        <w:rPr>
          <w:rFonts w:asciiTheme="minorEastAsia" w:hAnsiTheme="minorEastAsia"/>
          <w:sz w:val="24"/>
          <w:szCs w:val="24"/>
        </w:rPr>
      </w:pPr>
      <w:r>
        <w:rPr>
          <w:rFonts w:asciiTheme="minorEastAsia" w:hAnsiTheme="minorEastAsia" w:hint="eastAsia"/>
          <w:sz w:val="24"/>
          <w:szCs w:val="24"/>
        </w:rPr>
        <w:t>(</w:t>
      </w:r>
      <w:r>
        <w:rPr>
          <w:rFonts w:asciiTheme="minorEastAsia" w:hAnsiTheme="minorEastAsia"/>
          <w:sz w:val="24"/>
          <w:szCs w:val="24"/>
        </w:rPr>
        <w:t>3)如何利用劳埃德镜装置观察双光束干涉现象</w:t>
      </w:r>
      <w:r>
        <w:rPr>
          <w:rFonts w:asciiTheme="minorEastAsia" w:hAnsiTheme="minorEastAsia" w:hint="eastAsia"/>
          <w:sz w:val="24"/>
          <w:szCs w:val="24"/>
        </w:rPr>
        <w:t>。</w:t>
      </w:r>
    </w:p>
    <w:p w:rsidR="00E70BC9" w:rsidRDefault="00E70BC9" w:rsidP="00513A46">
      <w:pPr>
        <w:spacing w:line="360" w:lineRule="auto"/>
        <w:rPr>
          <w:rFonts w:asciiTheme="minorEastAsia" w:hAnsiTheme="minorEastAsia"/>
          <w:sz w:val="24"/>
          <w:szCs w:val="24"/>
        </w:rPr>
      </w:pPr>
    </w:p>
    <w:p w:rsidR="00F16C3D" w:rsidRPr="00BA03CA" w:rsidRDefault="00287D38" w:rsidP="00513A46">
      <w:pPr>
        <w:spacing w:line="360" w:lineRule="auto"/>
        <w:rPr>
          <w:rFonts w:asciiTheme="minorEastAsia" w:hAnsiTheme="minorEastAsia"/>
          <w:sz w:val="24"/>
          <w:szCs w:val="24"/>
        </w:rPr>
      </w:pPr>
      <w:r w:rsidRPr="00BA03CA">
        <w:rPr>
          <w:rFonts w:asciiTheme="minorEastAsia" w:hAnsiTheme="minorEastAsia"/>
          <w:sz w:val="24"/>
          <w:szCs w:val="24"/>
        </w:rPr>
        <w:t>2</w:t>
      </w:r>
      <w:r w:rsidR="00F16C3D" w:rsidRPr="00BA03CA">
        <w:rPr>
          <w:rFonts w:asciiTheme="minorEastAsia" w:hAnsiTheme="minorEastAsia"/>
          <w:sz w:val="24"/>
          <w:szCs w:val="24"/>
        </w:rPr>
        <w:t>实验原理</w:t>
      </w:r>
    </w:p>
    <w:p w:rsidR="00F16C3D" w:rsidRPr="00BA03CA" w:rsidRDefault="00287D38" w:rsidP="00513A46">
      <w:pPr>
        <w:spacing w:line="360" w:lineRule="auto"/>
        <w:rPr>
          <w:rFonts w:asciiTheme="minorEastAsia" w:hAnsiTheme="minorEastAsia"/>
          <w:sz w:val="24"/>
          <w:szCs w:val="24"/>
        </w:rPr>
      </w:pPr>
      <w:r w:rsidRPr="00BA03CA">
        <w:rPr>
          <w:rFonts w:asciiTheme="minorEastAsia" w:hAnsiTheme="minorEastAsia" w:hint="eastAsia"/>
          <w:sz w:val="24"/>
          <w:szCs w:val="24"/>
        </w:rPr>
        <w:t>2.1</w:t>
      </w:r>
      <w:r w:rsidR="00F16C3D" w:rsidRPr="00BA03CA">
        <w:rPr>
          <w:rFonts w:asciiTheme="minorEastAsia" w:hAnsiTheme="minorEastAsia" w:hint="eastAsia"/>
          <w:sz w:val="24"/>
          <w:szCs w:val="24"/>
        </w:rPr>
        <w:t>比列(Billet)对切透镜实验</w:t>
      </w:r>
    </w:p>
    <w:p w:rsidR="00F94783" w:rsidRPr="00BA03CA" w:rsidRDefault="00F94783" w:rsidP="00513A46">
      <w:pPr>
        <w:spacing w:line="360" w:lineRule="auto"/>
        <w:ind w:firstLine="480"/>
        <w:rPr>
          <w:rFonts w:asciiTheme="minorEastAsia" w:hAnsiTheme="minorEastAsia"/>
          <w:sz w:val="24"/>
          <w:szCs w:val="24"/>
        </w:rPr>
      </w:pPr>
      <w:r w:rsidRPr="00BA03CA">
        <w:rPr>
          <w:rFonts w:asciiTheme="minorEastAsia" w:hAnsiTheme="minorEastAsia" w:hint="eastAsia"/>
          <w:sz w:val="24"/>
          <w:szCs w:val="24"/>
        </w:rPr>
        <w:t>比列对切透镜一般是将焦距为f的透镜中间宽度为a的部分切去，如图1所示将余下的两部分粘和后所构成。</w:t>
      </w:r>
    </w:p>
    <w:p w:rsidR="00F16C3D" w:rsidRPr="00BA03CA" w:rsidRDefault="00AA10D6" w:rsidP="00513A46">
      <w:pPr>
        <w:spacing w:line="360" w:lineRule="auto"/>
        <w:jc w:val="center"/>
        <w:rPr>
          <w:rFonts w:asciiTheme="minorEastAsia" w:hAnsiTheme="minorEastAsia"/>
          <w:sz w:val="24"/>
          <w:szCs w:val="24"/>
        </w:rPr>
      </w:pPr>
      <w:r w:rsidRPr="00BA03CA">
        <w:rPr>
          <w:rFonts w:asciiTheme="minorEastAsia" w:hAnsiTheme="minorEastAsia"/>
          <w:noProof/>
          <w:sz w:val="24"/>
          <w:szCs w:val="24"/>
        </w:rPr>
        <w:drawing>
          <wp:inline distT="0" distB="0" distL="0" distR="0">
            <wp:extent cx="3838575" cy="19621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8575" cy="1962150"/>
                    </a:xfrm>
                    <a:prstGeom prst="rect">
                      <a:avLst/>
                    </a:prstGeom>
                  </pic:spPr>
                </pic:pic>
              </a:graphicData>
            </a:graphic>
          </wp:inline>
        </w:drawing>
      </w:r>
    </w:p>
    <w:p w:rsidR="00F94783" w:rsidRPr="00BA03CA" w:rsidRDefault="00F94783" w:rsidP="00513A46">
      <w:pPr>
        <w:spacing w:line="360" w:lineRule="auto"/>
        <w:ind w:firstLineChars="1200" w:firstLine="2880"/>
        <w:jc w:val="center"/>
        <w:rPr>
          <w:rFonts w:asciiTheme="minorEastAsia" w:hAnsiTheme="minorEastAsia"/>
          <w:sz w:val="24"/>
          <w:szCs w:val="24"/>
        </w:rPr>
      </w:pPr>
      <w:r w:rsidRPr="00BA03CA">
        <w:rPr>
          <w:rFonts w:asciiTheme="minorEastAsia" w:hAnsiTheme="minorEastAsia"/>
          <w:sz w:val="24"/>
          <w:szCs w:val="24"/>
        </w:rPr>
        <w:t>图1 比列对切透镜组成</w:t>
      </w:r>
    </w:p>
    <w:p w:rsidR="0063032D" w:rsidRPr="00BA03CA" w:rsidRDefault="003052A5" w:rsidP="00513A46">
      <w:pPr>
        <w:spacing w:line="360" w:lineRule="auto"/>
        <w:ind w:firstLine="480"/>
        <w:rPr>
          <w:rFonts w:asciiTheme="minorEastAsia" w:hAnsiTheme="minorEastAsia"/>
          <w:sz w:val="24"/>
          <w:szCs w:val="24"/>
        </w:rPr>
      </w:pPr>
      <w:r w:rsidRPr="00BA03CA">
        <w:rPr>
          <w:rFonts w:asciiTheme="minorEastAsia" w:hAnsiTheme="minorEastAsia" w:hint="eastAsia"/>
          <w:sz w:val="24"/>
          <w:szCs w:val="24"/>
        </w:rPr>
        <w:t>粘合</w:t>
      </w:r>
      <w:r w:rsidRPr="00BA03CA">
        <w:rPr>
          <w:rFonts w:asciiTheme="minorEastAsia" w:hAnsiTheme="minorEastAsia"/>
          <w:sz w:val="24"/>
          <w:szCs w:val="24"/>
        </w:rPr>
        <w:t>的</w:t>
      </w:r>
      <w:r w:rsidRPr="00BA03CA">
        <w:rPr>
          <w:rFonts w:asciiTheme="minorEastAsia" w:hAnsiTheme="minorEastAsia" w:hint="eastAsia"/>
          <w:sz w:val="24"/>
          <w:szCs w:val="24"/>
        </w:rPr>
        <w:t>比列</w:t>
      </w:r>
      <w:r w:rsidRPr="00BA03CA">
        <w:rPr>
          <w:rFonts w:asciiTheme="minorEastAsia" w:hAnsiTheme="minorEastAsia"/>
          <w:sz w:val="24"/>
          <w:szCs w:val="24"/>
        </w:rPr>
        <w:t>对切透镜</w:t>
      </w:r>
      <w:r w:rsidR="00F536BB" w:rsidRPr="00BA03CA">
        <w:rPr>
          <w:rFonts w:asciiTheme="minorEastAsia" w:hAnsiTheme="minorEastAsia"/>
          <w:sz w:val="24"/>
          <w:szCs w:val="24"/>
        </w:rPr>
        <w:t>分波前双光束</w:t>
      </w:r>
      <w:r w:rsidRPr="00BA03CA">
        <w:rPr>
          <w:rFonts w:asciiTheme="minorEastAsia" w:hAnsiTheme="minorEastAsia" w:hint="eastAsia"/>
          <w:sz w:val="24"/>
          <w:szCs w:val="24"/>
        </w:rPr>
        <w:t>干涉可</w:t>
      </w:r>
      <w:r w:rsidR="00DA403C" w:rsidRPr="00BA03CA">
        <w:rPr>
          <w:rFonts w:asciiTheme="minorEastAsia" w:hAnsiTheme="minorEastAsia"/>
          <w:sz w:val="24"/>
          <w:szCs w:val="24"/>
        </w:rPr>
        <w:t>分为</w:t>
      </w:r>
      <w:r w:rsidRPr="00BA03CA">
        <w:rPr>
          <w:rFonts w:asciiTheme="minorEastAsia" w:hAnsiTheme="minorEastAsia" w:hint="eastAsia"/>
          <w:sz w:val="24"/>
          <w:szCs w:val="24"/>
        </w:rPr>
        <w:t>会聚</w:t>
      </w:r>
      <w:r w:rsidR="003E05CE" w:rsidRPr="00BA03CA">
        <w:rPr>
          <w:rFonts w:asciiTheme="minorEastAsia" w:hAnsiTheme="minorEastAsia" w:hint="eastAsia"/>
          <w:sz w:val="24"/>
          <w:szCs w:val="24"/>
        </w:rPr>
        <w:t>光</w:t>
      </w:r>
      <w:r w:rsidR="003E05CE" w:rsidRPr="00BA03CA">
        <w:rPr>
          <w:rFonts w:asciiTheme="minorEastAsia" w:hAnsiTheme="minorEastAsia"/>
          <w:sz w:val="24"/>
          <w:szCs w:val="24"/>
        </w:rPr>
        <w:t>的干涉和发散光</w:t>
      </w:r>
      <w:r w:rsidRPr="00BA03CA">
        <w:rPr>
          <w:rFonts w:asciiTheme="minorEastAsia" w:hAnsiTheme="minorEastAsia"/>
          <w:sz w:val="24"/>
          <w:szCs w:val="24"/>
        </w:rPr>
        <w:t>的干涉两种情形</w:t>
      </w:r>
      <w:r w:rsidR="00DA403C" w:rsidRPr="00BA03CA">
        <w:rPr>
          <w:rFonts w:asciiTheme="minorEastAsia" w:hAnsiTheme="minorEastAsia"/>
          <w:sz w:val="24"/>
          <w:szCs w:val="24"/>
        </w:rPr>
        <w:t>进行</w:t>
      </w:r>
      <w:r w:rsidRPr="00BA03CA">
        <w:rPr>
          <w:rFonts w:asciiTheme="minorEastAsia" w:hAnsiTheme="minorEastAsia"/>
          <w:sz w:val="24"/>
          <w:szCs w:val="24"/>
        </w:rPr>
        <w:t>分析。</w:t>
      </w:r>
    </w:p>
    <w:p w:rsidR="00380DF7" w:rsidRPr="00BA03CA" w:rsidRDefault="003052A5" w:rsidP="00513A46">
      <w:pPr>
        <w:spacing w:line="360" w:lineRule="auto"/>
        <w:ind w:firstLine="480"/>
        <w:rPr>
          <w:rFonts w:asciiTheme="minorEastAsia" w:hAnsiTheme="minorEastAsia"/>
          <w:sz w:val="24"/>
          <w:szCs w:val="24"/>
        </w:rPr>
      </w:pPr>
      <w:r w:rsidRPr="00BA03CA">
        <w:rPr>
          <w:rFonts w:asciiTheme="minorEastAsia" w:hAnsiTheme="minorEastAsia" w:hint="eastAsia"/>
          <w:sz w:val="24"/>
          <w:szCs w:val="24"/>
        </w:rPr>
        <w:t>如图2所示</w:t>
      </w:r>
      <w:r w:rsidR="00F536BB" w:rsidRPr="00BA03CA">
        <w:rPr>
          <w:rFonts w:asciiTheme="minorEastAsia" w:hAnsiTheme="minorEastAsia" w:hint="eastAsia"/>
          <w:sz w:val="24"/>
          <w:szCs w:val="24"/>
        </w:rPr>
        <w:t>，点光源S位于</w:t>
      </w:r>
      <w:r w:rsidR="005F209C" w:rsidRPr="00BA03CA">
        <w:rPr>
          <w:rFonts w:asciiTheme="minorEastAsia" w:hAnsiTheme="minorEastAsia" w:hint="eastAsia"/>
          <w:sz w:val="24"/>
          <w:szCs w:val="24"/>
        </w:rPr>
        <w:t>透镜物方焦点</w:t>
      </w:r>
      <w:r w:rsidR="00F536BB" w:rsidRPr="00BA03CA">
        <w:rPr>
          <w:rFonts w:asciiTheme="minorEastAsia" w:hAnsiTheme="minorEastAsia" w:hint="eastAsia"/>
          <w:sz w:val="24"/>
          <w:szCs w:val="24"/>
        </w:rPr>
        <w:t>以外的粘合透镜中心线上</w:t>
      </w:r>
      <w:r w:rsidR="005F4E5D" w:rsidRPr="00BA03CA">
        <w:rPr>
          <w:rFonts w:asciiTheme="minorEastAsia" w:hAnsiTheme="minorEastAsia" w:hint="eastAsia"/>
          <w:sz w:val="24"/>
          <w:szCs w:val="24"/>
        </w:rPr>
        <w:t>距离中心o点距离为L</w:t>
      </w:r>
      <w:r w:rsidR="00F536BB" w:rsidRPr="00BA03CA">
        <w:rPr>
          <w:rFonts w:asciiTheme="minorEastAsia" w:hAnsiTheme="minorEastAsia" w:hint="eastAsia"/>
          <w:sz w:val="24"/>
          <w:szCs w:val="24"/>
        </w:rPr>
        <w:t>，根据透镜成像基本原理，该点光源将在透镜像方成实像</w:t>
      </w:r>
      <w:r w:rsidR="005F4E5D" w:rsidRPr="00BA03CA">
        <w:rPr>
          <w:rFonts w:asciiTheme="minorEastAsia" w:hAnsiTheme="minorEastAsia" w:hint="eastAsia"/>
          <w:sz w:val="24"/>
          <w:szCs w:val="24"/>
        </w:rPr>
        <w:t>,且由于上下两部分光心错开，因此点光源s</w:t>
      </w:r>
      <w:r w:rsidR="00380DF7" w:rsidRPr="00BA03CA">
        <w:rPr>
          <w:rFonts w:asciiTheme="minorEastAsia" w:hAnsiTheme="minorEastAsia" w:hint="eastAsia"/>
          <w:sz w:val="24"/>
          <w:szCs w:val="24"/>
        </w:rPr>
        <w:t>经过该粘合透镜将如图2所示得到两个实像S</w:t>
      </w:r>
      <w:r w:rsidR="00380DF7" w:rsidRPr="00BA03CA">
        <w:rPr>
          <w:rFonts w:asciiTheme="minorEastAsia" w:hAnsiTheme="minorEastAsia"/>
          <w:sz w:val="24"/>
          <w:szCs w:val="24"/>
          <w:vertAlign w:val="subscript"/>
        </w:rPr>
        <w:t>1</w:t>
      </w:r>
      <w:r w:rsidR="00380DF7" w:rsidRPr="00BA03CA">
        <w:rPr>
          <w:rFonts w:asciiTheme="minorEastAsia" w:hAnsiTheme="minorEastAsia"/>
          <w:sz w:val="24"/>
          <w:szCs w:val="24"/>
        </w:rPr>
        <w:t>和S</w:t>
      </w:r>
      <w:r w:rsidR="00380DF7" w:rsidRPr="00BA03CA">
        <w:rPr>
          <w:rFonts w:asciiTheme="minorEastAsia" w:hAnsiTheme="minorEastAsia"/>
          <w:sz w:val="24"/>
          <w:szCs w:val="24"/>
          <w:vertAlign w:val="subscript"/>
        </w:rPr>
        <w:t>2</w:t>
      </w:r>
      <w:r w:rsidR="00380DF7" w:rsidRPr="00BA03CA">
        <w:rPr>
          <w:rFonts w:asciiTheme="minorEastAsia" w:hAnsiTheme="minorEastAsia" w:hint="eastAsia"/>
          <w:sz w:val="24"/>
          <w:szCs w:val="24"/>
        </w:rPr>
        <w:t>。</w:t>
      </w:r>
      <w:r w:rsidR="00380DF7" w:rsidRPr="00BA03CA">
        <w:rPr>
          <w:rFonts w:asciiTheme="minorEastAsia" w:hAnsiTheme="minorEastAsia"/>
          <w:sz w:val="24"/>
          <w:szCs w:val="24"/>
        </w:rPr>
        <w:t>这样点光源发出的球面波将会由该粘合透镜分成两束光分别会聚与S</w:t>
      </w:r>
      <w:r w:rsidR="00380DF7" w:rsidRPr="00BA03CA">
        <w:rPr>
          <w:rFonts w:asciiTheme="minorEastAsia" w:hAnsiTheme="minorEastAsia"/>
          <w:sz w:val="24"/>
          <w:szCs w:val="24"/>
          <w:vertAlign w:val="subscript"/>
        </w:rPr>
        <w:t>1</w:t>
      </w:r>
      <w:r w:rsidR="00380DF7" w:rsidRPr="00BA03CA">
        <w:rPr>
          <w:rFonts w:asciiTheme="minorEastAsia" w:hAnsiTheme="minorEastAsia"/>
          <w:sz w:val="24"/>
          <w:szCs w:val="24"/>
        </w:rPr>
        <w:t>与S</w:t>
      </w:r>
      <w:r w:rsidR="00380DF7" w:rsidRPr="00BA03CA">
        <w:rPr>
          <w:rFonts w:asciiTheme="minorEastAsia" w:hAnsiTheme="minorEastAsia"/>
          <w:sz w:val="24"/>
          <w:szCs w:val="24"/>
          <w:vertAlign w:val="subscript"/>
        </w:rPr>
        <w:t>2</w:t>
      </w:r>
      <w:r w:rsidR="00380DF7" w:rsidRPr="00BA03CA">
        <w:rPr>
          <w:rFonts w:asciiTheme="minorEastAsia" w:hAnsiTheme="minorEastAsia" w:hint="eastAsia"/>
          <w:sz w:val="24"/>
          <w:szCs w:val="24"/>
        </w:rPr>
        <w:t>。在透镜后方如图2所示阴影区内则可以观察到两光束干涉现象。</w:t>
      </w:r>
    </w:p>
    <w:p w:rsidR="00900097" w:rsidRPr="00BA03CA" w:rsidRDefault="00F536BB" w:rsidP="00513A46">
      <w:pPr>
        <w:spacing w:line="360" w:lineRule="auto"/>
        <w:ind w:firstLine="480"/>
        <w:rPr>
          <w:rFonts w:asciiTheme="minorEastAsia" w:hAnsiTheme="minorEastAsia"/>
          <w:sz w:val="24"/>
          <w:szCs w:val="24"/>
        </w:rPr>
      </w:pPr>
      <w:r w:rsidRPr="00BA03CA">
        <w:rPr>
          <w:rFonts w:asciiTheme="minorEastAsia" w:hAnsiTheme="minorEastAsia" w:hint="eastAsia"/>
          <w:sz w:val="24"/>
          <w:szCs w:val="24"/>
        </w:rPr>
        <w:t>根据图1所示粘合透镜的结构可知</w:t>
      </w:r>
      <w:r w:rsidR="00900097" w:rsidRPr="00BA03CA">
        <w:rPr>
          <w:rFonts w:asciiTheme="minorEastAsia" w:hAnsiTheme="minorEastAsia" w:hint="eastAsia"/>
          <w:sz w:val="24"/>
          <w:szCs w:val="24"/>
        </w:rPr>
        <w:t>，粘合透镜上半部分的光心</w:t>
      </w:r>
      <w:r w:rsidR="007D6124" w:rsidRPr="00BA03CA">
        <w:rPr>
          <w:rFonts w:asciiTheme="minorEastAsia" w:hAnsiTheme="minorEastAsia" w:hint="eastAsia"/>
          <w:sz w:val="24"/>
          <w:szCs w:val="24"/>
        </w:rPr>
        <w:t>是</w:t>
      </w:r>
      <w:r w:rsidRPr="00BA03CA">
        <w:rPr>
          <w:rFonts w:asciiTheme="minorEastAsia" w:hAnsiTheme="minorEastAsia" w:hint="eastAsia"/>
          <w:sz w:val="24"/>
          <w:szCs w:val="24"/>
        </w:rPr>
        <w:t>在</w:t>
      </w:r>
      <w:r w:rsidR="00900097" w:rsidRPr="00BA03CA">
        <w:rPr>
          <w:rFonts w:asciiTheme="minorEastAsia" w:hAnsiTheme="minorEastAsia" w:hint="eastAsia"/>
          <w:sz w:val="24"/>
          <w:szCs w:val="24"/>
        </w:rPr>
        <w:t>粘合透镜中心点O下方a/2处的O</w:t>
      </w:r>
      <w:r w:rsidR="00900097" w:rsidRPr="00BA03CA">
        <w:rPr>
          <w:rFonts w:asciiTheme="minorEastAsia" w:hAnsiTheme="minorEastAsia"/>
          <w:sz w:val="24"/>
          <w:szCs w:val="24"/>
          <w:vertAlign w:val="subscript"/>
        </w:rPr>
        <w:t>2</w:t>
      </w:r>
      <w:r w:rsidR="00900097" w:rsidRPr="00BA03CA">
        <w:rPr>
          <w:rFonts w:asciiTheme="minorEastAsia" w:hAnsiTheme="minorEastAsia" w:hint="eastAsia"/>
          <w:sz w:val="24"/>
          <w:szCs w:val="24"/>
        </w:rPr>
        <w:t>，</w:t>
      </w:r>
      <w:r w:rsidR="007D6124" w:rsidRPr="00BA03CA">
        <w:rPr>
          <w:rFonts w:asciiTheme="minorEastAsia" w:hAnsiTheme="minorEastAsia"/>
          <w:sz w:val="24"/>
          <w:szCs w:val="24"/>
        </w:rPr>
        <w:t>同理下半部分的光心是</w:t>
      </w:r>
      <w:r w:rsidR="00900097" w:rsidRPr="00BA03CA">
        <w:rPr>
          <w:rFonts w:asciiTheme="minorEastAsia" w:hAnsiTheme="minorEastAsia"/>
          <w:sz w:val="24"/>
          <w:szCs w:val="24"/>
        </w:rPr>
        <w:t>O点上方a/2处的O</w:t>
      </w:r>
      <w:r w:rsidR="00900097" w:rsidRPr="00BA03CA">
        <w:rPr>
          <w:rFonts w:asciiTheme="minorEastAsia" w:hAnsiTheme="minorEastAsia"/>
          <w:sz w:val="24"/>
          <w:szCs w:val="24"/>
          <w:vertAlign w:val="subscript"/>
        </w:rPr>
        <w:t>1</w:t>
      </w:r>
      <w:r w:rsidR="00900097" w:rsidRPr="00BA03CA">
        <w:rPr>
          <w:rFonts w:asciiTheme="minorEastAsia" w:hAnsiTheme="minorEastAsia" w:hint="eastAsia"/>
          <w:sz w:val="24"/>
          <w:szCs w:val="24"/>
        </w:rPr>
        <w:t>，</w:t>
      </w:r>
      <w:r w:rsidR="005F4E5D" w:rsidRPr="00BA03CA">
        <w:rPr>
          <w:rFonts w:asciiTheme="minorEastAsia" w:hAnsiTheme="minorEastAsia" w:hint="eastAsia"/>
          <w:sz w:val="24"/>
          <w:szCs w:val="24"/>
        </w:rPr>
        <w:t>若原透镜焦距为f，则可以通过透镜成像原理计算得到实像S</w:t>
      </w:r>
      <w:r w:rsidR="005F4E5D" w:rsidRPr="00BA03CA">
        <w:rPr>
          <w:rFonts w:asciiTheme="minorEastAsia" w:hAnsiTheme="minorEastAsia"/>
          <w:sz w:val="24"/>
          <w:szCs w:val="24"/>
          <w:vertAlign w:val="subscript"/>
        </w:rPr>
        <w:t>1</w:t>
      </w:r>
      <w:r w:rsidR="005F4E5D" w:rsidRPr="00BA03CA">
        <w:rPr>
          <w:rFonts w:asciiTheme="minorEastAsia" w:hAnsiTheme="minorEastAsia"/>
          <w:sz w:val="24"/>
          <w:szCs w:val="24"/>
        </w:rPr>
        <w:t>S</w:t>
      </w:r>
      <w:r w:rsidR="005F4E5D" w:rsidRPr="00BA03CA">
        <w:rPr>
          <w:rFonts w:asciiTheme="minorEastAsia" w:hAnsiTheme="minorEastAsia"/>
          <w:sz w:val="24"/>
          <w:szCs w:val="24"/>
          <w:vertAlign w:val="subscript"/>
        </w:rPr>
        <w:t>2</w:t>
      </w:r>
      <w:r w:rsidR="005F4E5D" w:rsidRPr="00BA03CA">
        <w:rPr>
          <w:rFonts w:asciiTheme="minorEastAsia" w:hAnsiTheme="minorEastAsia"/>
          <w:sz w:val="24"/>
          <w:szCs w:val="24"/>
        </w:rPr>
        <w:t>距离d满足</w:t>
      </w:r>
      <w:r w:rsidR="005F4E5D" w:rsidRPr="00BA03CA">
        <w:rPr>
          <w:rFonts w:asciiTheme="minorEastAsia" w:hAnsiTheme="minorEastAsia" w:hint="eastAsia"/>
          <w:sz w:val="24"/>
          <w:szCs w:val="24"/>
        </w:rPr>
        <w:t>：</w:t>
      </w:r>
    </w:p>
    <w:p w:rsidR="005F4E5D" w:rsidRPr="00BA03CA" w:rsidRDefault="005F4E5D" w:rsidP="00513A46">
      <w:pPr>
        <w:spacing w:line="360" w:lineRule="auto"/>
        <w:ind w:firstLineChars="1300" w:firstLine="3120"/>
        <w:rPr>
          <w:rFonts w:asciiTheme="minorEastAsia" w:hAnsiTheme="minorEastAsia"/>
          <w:sz w:val="24"/>
          <w:szCs w:val="24"/>
        </w:rPr>
      </w:pPr>
      <w:r w:rsidRPr="00BA03CA">
        <w:rPr>
          <w:rFonts w:asciiTheme="minorEastAsia" w:hAnsiTheme="minorEastAsia"/>
          <w:position w:val="-24"/>
          <w:sz w:val="24"/>
          <w:szCs w:val="24"/>
        </w:rPr>
        <w:object w:dxaOrig="1200" w:dyaOrig="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32.25pt" o:ole="">
            <v:imagedata r:id="rId9" o:title=""/>
          </v:shape>
          <o:OLEObject Type="Embed" ProgID="Equation.3" ShapeID="_x0000_i1025" DrawAspect="Content" ObjectID="_1819023683" r:id="rId10"/>
        </w:object>
      </w:r>
      <w:r w:rsidRPr="00BA03CA">
        <w:rPr>
          <w:rFonts w:asciiTheme="minorEastAsia" w:hAnsiTheme="minorEastAsia"/>
          <w:sz w:val="24"/>
          <w:szCs w:val="24"/>
        </w:rPr>
        <w:t xml:space="preserve">    </w:t>
      </w:r>
      <w:r w:rsidR="005007C5">
        <w:rPr>
          <w:rFonts w:asciiTheme="minorEastAsia" w:hAnsiTheme="minorEastAsia" w:hint="eastAsia"/>
          <w:sz w:val="24"/>
          <w:szCs w:val="24"/>
        </w:rPr>
        <w:t xml:space="preserve">           </w:t>
      </w:r>
      <w:r w:rsidRPr="00BA03CA">
        <w:rPr>
          <w:rFonts w:asciiTheme="minorEastAsia" w:hAnsiTheme="minorEastAsia"/>
          <w:sz w:val="24"/>
          <w:szCs w:val="24"/>
        </w:rPr>
        <w:t xml:space="preserve">     </w:t>
      </w:r>
      <w:r w:rsidR="005007C5">
        <w:rPr>
          <w:rFonts w:asciiTheme="minorEastAsia" w:hAnsiTheme="minorEastAsia" w:hint="eastAsia"/>
          <w:sz w:val="24"/>
          <w:szCs w:val="24"/>
        </w:rPr>
        <w:t xml:space="preserve"> </w:t>
      </w:r>
      <w:r w:rsidRPr="00BA03CA">
        <w:rPr>
          <w:rFonts w:asciiTheme="minorEastAsia" w:hAnsiTheme="minorEastAsia"/>
          <w:sz w:val="24"/>
          <w:szCs w:val="24"/>
        </w:rPr>
        <w:t xml:space="preserve">      </w:t>
      </w:r>
      <w:r w:rsidR="009A1641">
        <w:rPr>
          <w:rFonts w:asciiTheme="minorEastAsia" w:hAnsiTheme="minorEastAsia" w:hint="eastAsia"/>
          <w:sz w:val="24"/>
          <w:szCs w:val="24"/>
        </w:rPr>
        <w:t xml:space="preserve"> </w:t>
      </w:r>
      <w:r w:rsidRPr="00BA03CA">
        <w:rPr>
          <w:rFonts w:asciiTheme="minorEastAsia" w:hAnsiTheme="minorEastAsia"/>
          <w:sz w:val="24"/>
          <w:szCs w:val="24"/>
        </w:rPr>
        <w:t xml:space="preserve">  (1)</w:t>
      </w:r>
    </w:p>
    <w:p w:rsidR="007D6124" w:rsidRPr="00BA03CA" w:rsidRDefault="007D6124" w:rsidP="00513A46">
      <w:pPr>
        <w:spacing w:line="360" w:lineRule="auto"/>
        <w:ind w:firstLine="480"/>
        <w:rPr>
          <w:rFonts w:asciiTheme="minorEastAsia" w:hAnsiTheme="minorEastAsia"/>
          <w:sz w:val="24"/>
          <w:szCs w:val="24"/>
        </w:rPr>
      </w:pPr>
      <w:r w:rsidRPr="00BA03CA">
        <w:rPr>
          <w:rFonts w:asciiTheme="minorEastAsia" w:hAnsiTheme="minorEastAsia"/>
          <w:sz w:val="24"/>
          <w:szCs w:val="24"/>
        </w:rPr>
        <w:t>根据两点光源的干涉原理</w:t>
      </w:r>
      <w:r w:rsidRPr="00BA03CA">
        <w:rPr>
          <w:rFonts w:asciiTheme="minorEastAsia" w:hAnsiTheme="minorEastAsia" w:hint="eastAsia"/>
          <w:sz w:val="24"/>
          <w:szCs w:val="24"/>
        </w:rPr>
        <w:t>，</w:t>
      </w:r>
      <w:r w:rsidRPr="00BA03CA">
        <w:rPr>
          <w:rFonts w:asciiTheme="minorEastAsia" w:hAnsiTheme="minorEastAsia"/>
          <w:sz w:val="24"/>
          <w:szCs w:val="24"/>
        </w:rPr>
        <w:t>和粘合透镜成像情况</w:t>
      </w:r>
      <w:r w:rsidRPr="00BA03CA">
        <w:rPr>
          <w:rFonts w:asciiTheme="minorEastAsia" w:hAnsiTheme="minorEastAsia" w:hint="eastAsia"/>
          <w:sz w:val="24"/>
          <w:szCs w:val="24"/>
        </w:rPr>
        <w:t>，</w:t>
      </w:r>
      <w:r w:rsidRPr="00BA03CA">
        <w:rPr>
          <w:rFonts w:asciiTheme="minorEastAsia" w:hAnsiTheme="minorEastAsia"/>
          <w:sz w:val="24"/>
          <w:szCs w:val="24"/>
        </w:rPr>
        <w:t>在阴影区域内光屏上的干涉条纹应为双曲线型</w:t>
      </w:r>
      <w:r w:rsidRPr="00BA03CA">
        <w:rPr>
          <w:rFonts w:asciiTheme="minorEastAsia" w:hAnsiTheme="minorEastAsia" w:hint="eastAsia"/>
          <w:sz w:val="24"/>
          <w:szCs w:val="24"/>
        </w:rPr>
        <w:t>，</w:t>
      </w:r>
      <w:r w:rsidRPr="00BA03CA">
        <w:rPr>
          <w:rFonts w:asciiTheme="minorEastAsia" w:hAnsiTheme="minorEastAsia"/>
          <w:sz w:val="24"/>
          <w:szCs w:val="24"/>
        </w:rPr>
        <w:t>在傍轴情况下近似为平行直条纹</w:t>
      </w:r>
      <w:r w:rsidRPr="00BA03CA">
        <w:rPr>
          <w:rFonts w:asciiTheme="minorEastAsia" w:hAnsiTheme="minorEastAsia" w:hint="eastAsia"/>
          <w:sz w:val="24"/>
          <w:szCs w:val="24"/>
        </w:rPr>
        <w:t>，若</w:t>
      </w:r>
      <w:r w:rsidR="005C3C58">
        <w:rPr>
          <w:rFonts w:asciiTheme="minorEastAsia" w:hAnsiTheme="minorEastAsia" w:hint="eastAsia"/>
          <w:sz w:val="24"/>
          <w:szCs w:val="24"/>
        </w:rPr>
        <w:t>干涉条纹</w:t>
      </w:r>
      <w:r w:rsidRPr="00BA03CA">
        <w:rPr>
          <w:rFonts w:asciiTheme="minorEastAsia" w:hAnsiTheme="minorEastAsia" w:hint="eastAsia"/>
          <w:sz w:val="24"/>
          <w:szCs w:val="24"/>
        </w:rPr>
        <w:t>距离</w:t>
      </w:r>
      <w:r w:rsidR="005C3C58">
        <w:rPr>
          <w:rFonts w:asciiTheme="minorEastAsia" w:hAnsiTheme="minorEastAsia" w:hint="eastAsia"/>
          <w:sz w:val="24"/>
          <w:szCs w:val="24"/>
        </w:rPr>
        <w:t>比列</w:t>
      </w:r>
      <w:r w:rsidRPr="00BA03CA">
        <w:rPr>
          <w:rFonts w:asciiTheme="minorEastAsia" w:hAnsiTheme="minorEastAsia" w:hint="eastAsia"/>
          <w:sz w:val="24"/>
          <w:szCs w:val="24"/>
        </w:rPr>
        <w:t>透镜距离为D则根据(1)式及两点光源干涉基本原理可得条纹间距为：</w:t>
      </w:r>
    </w:p>
    <w:p w:rsidR="007D6124" w:rsidRPr="00BA03CA" w:rsidRDefault="003E05CE" w:rsidP="00513A46">
      <w:pPr>
        <w:spacing w:line="360" w:lineRule="auto"/>
        <w:ind w:firstLineChars="1200" w:firstLine="2880"/>
        <w:rPr>
          <w:rFonts w:asciiTheme="minorEastAsia" w:hAnsiTheme="minorEastAsia"/>
          <w:sz w:val="24"/>
          <w:szCs w:val="24"/>
        </w:rPr>
      </w:pPr>
      <w:r w:rsidRPr="00BA03CA">
        <w:rPr>
          <w:rFonts w:asciiTheme="minorEastAsia" w:hAnsiTheme="minorEastAsia"/>
          <w:position w:val="-24"/>
          <w:sz w:val="24"/>
          <w:szCs w:val="24"/>
        </w:rPr>
        <w:object w:dxaOrig="2540" w:dyaOrig="639">
          <v:shape id="_x0000_i1026" type="#_x0000_t75" style="width:126.75pt;height:32.25pt" o:ole="">
            <v:imagedata r:id="rId11" o:title=""/>
          </v:shape>
          <o:OLEObject Type="Embed" ProgID="Equation.3" ShapeID="_x0000_i1026" DrawAspect="Content" ObjectID="_1819023684" r:id="rId12"/>
        </w:object>
      </w:r>
      <w:r w:rsidR="00742848" w:rsidRPr="00BA03CA">
        <w:rPr>
          <w:rFonts w:asciiTheme="minorEastAsia" w:hAnsiTheme="minorEastAsia"/>
          <w:sz w:val="24"/>
          <w:szCs w:val="24"/>
        </w:rPr>
        <w:t xml:space="preserve">        </w:t>
      </w:r>
      <w:r w:rsidR="005007C5">
        <w:rPr>
          <w:rFonts w:asciiTheme="minorEastAsia" w:hAnsiTheme="minorEastAsia" w:hint="eastAsia"/>
          <w:sz w:val="24"/>
          <w:szCs w:val="24"/>
        </w:rPr>
        <w:t xml:space="preserve"> </w:t>
      </w:r>
      <w:r w:rsidR="00742848" w:rsidRPr="00BA03CA">
        <w:rPr>
          <w:rFonts w:asciiTheme="minorEastAsia" w:hAnsiTheme="minorEastAsia"/>
          <w:sz w:val="24"/>
          <w:szCs w:val="24"/>
        </w:rPr>
        <w:t xml:space="preserve">            (2)</w:t>
      </w:r>
    </w:p>
    <w:p w:rsidR="00F536BB" w:rsidRPr="00BA03CA" w:rsidRDefault="00900097" w:rsidP="00513A46">
      <w:pPr>
        <w:spacing w:line="360" w:lineRule="auto"/>
        <w:jc w:val="center"/>
        <w:rPr>
          <w:rFonts w:asciiTheme="minorEastAsia" w:hAnsiTheme="minorEastAsia"/>
          <w:sz w:val="24"/>
          <w:szCs w:val="24"/>
        </w:rPr>
      </w:pPr>
      <w:r w:rsidRPr="00BA03CA">
        <w:rPr>
          <w:rFonts w:asciiTheme="minorEastAsia" w:hAnsiTheme="minorEastAsia"/>
          <w:noProof/>
          <w:sz w:val="24"/>
          <w:szCs w:val="24"/>
        </w:rPr>
        <w:drawing>
          <wp:inline distT="0" distB="0" distL="0" distR="0">
            <wp:extent cx="5274310" cy="195008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950085"/>
                    </a:xfrm>
                    <a:prstGeom prst="rect">
                      <a:avLst/>
                    </a:prstGeom>
                  </pic:spPr>
                </pic:pic>
              </a:graphicData>
            </a:graphic>
          </wp:inline>
        </w:drawing>
      </w:r>
    </w:p>
    <w:p w:rsidR="00F536BB" w:rsidRPr="00BA03CA" w:rsidRDefault="00F536BB" w:rsidP="00513A46">
      <w:pPr>
        <w:spacing w:line="360" w:lineRule="auto"/>
        <w:jc w:val="center"/>
        <w:rPr>
          <w:rFonts w:asciiTheme="minorEastAsia" w:hAnsiTheme="minorEastAsia"/>
          <w:sz w:val="24"/>
          <w:szCs w:val="24"/>
        </w:rPr>
      </w:pPr>
      <w:r w:rsidRPr="00BA03CA">
        <w:rPr>
          <w:rFonts w:asciiTheme="minorEastAsia" w:hAnsiTheme="minorEastAsia" w:hint="eastAsia"/>
          <w:sz w:val="24"/>
          <w:szCs w:val="24"/>
        </w:rPr>
        <w:t>图2 比列对切透镜会聚球面波干涉</w:t>
      </w:r>
    </w:p>
    <w:p w:rsidR="00AA10D6" w:rsidRPr="00BA03CA" w:rsidRDefault="002C0039" w:rsidP="00513A46">
      <w:pPr>
        <w:spacing w:line="360" w:lineRule="auto"/>
        <w:ind w:firstLine="480"/>
        <w:rPr>
          <w:rFonts w:asciiTheme="minorEastAsia" w:hAnsiTheme="minorEastAsia"/>
          <w:sz w:val="24"/>
          <w:szCs w:val="24"/>
        </w:rPr>
      </w:pPr>
      <w:r w:rsidRPr="00BA03CA">
        <w:rPr>
          <w:rFonts w:asciiTheme="minorEastAsia" w:hAnsiTheme="minorEastAsia" w:hint="eastAsia"/>
          <w:sz w:val="24"/>
          <w:szCs w:val="24"/>
        </w:rPr>
        <w:t>比列对切</w:t>
      </w:r>
      <w:r w:rsidR="005F48C9">
        <w:rPr>
          <w:rFonts w:asciiTheme="minorEastAsia" w:hAnsiTheme="minorEastAsia" w:hint="eastAsia"/>
          <w:sz w:val="24"/>
          <w:szCs w:val="24"/>
        </w:rPr>
        <w:t>粘合透镜</w:t>
      </w:r>
      <w:r w:rsidR="00DA403C" w:rsidRPr="00BA03CA">
        <w:rPr>
          <w:rFonts w:asciiTheme="minorEastAsia" w:hAnsiTheme="minorEastAsia" w:hint="eastAsia"/>
          <w:sz w:val="24"/>
          <w:szCs w:val="24"/>
        </w:rPr>
        <w:t>干涉情况</w:t>
      </w:r>
      <w:r w:rsidR="003E05CE" w:rsidRPr="00BA03CA">
        <w:rPr>
          <w:rFonts w:asciiTheme="minorEastAsia" w:hAnsiTheme="minorEastAsia" w:hint="eastAsia"/>
          <w:sz w:val="24"/>
          <w:szCs w:val="24"/>
        </w:rPr>
        <w:t>的</w:t>
      </w:r>
      <w:r w:rsidRPr="00BA03CA">
        <w:rPr>
          <w:rFonts w:asciiTheme="minorEastAsia" w:hAnsiTheme="minorEastAsia" w:hint="eastAsia"/>
          <w:sz w:val="24"/>
          <w:szCs w:val="24"/>
        </w:rPr>
        <w:t>典型光路是</w:t>
      </w:r>
      <w:r w:rsidR="003E05CE" w:rsidRPr="00BA03CA">
        <w:rPr>
          <w:rFonts w:asciiTheme="minorEastAsia" w:hAnsiTheme="minorEastAsia" w:hint="eastAsia"/>
          <w:sz w:val="24"/>
          <w:szCs w:val="24"/>
        </w:rPr>
        <w:t>在对切透镜的中心线上物方焦平面上放置一</w:t>
      </w:r>
      <w:r w:rsidR="00AA10D6" w:rsidRPr="00BA03CA">
        <w:rPr>
          <w:rFonts w:asciiTheme="minorEastAsia" w:hAnsiTheme="minorEastAsia" w:hint="eastAsia"/>
          <w:sz w:val="24"/>
          <w:szCs w:val="24"/>
        </w:rPr>
        <w:t>点光源</w:t>
      </w:r>
      <w:r w:rsidR="003E05CE" w:rsidRPr="00BA03CA">
        <w:rPr>
          <w:rFonts w:asciiTheme="minorEastAsia" w:hAnsiTheme="minorEastAsia" w:hint="eastAsia"/>
          <w:sz w:val="24"/>
          <w:szCs w:val="24"/>
        </w:rPr>
        <w:t>S</w:t>
      </w:r>
      <w:r w:rsidR="00AA10D6" w:rsidRPr="00BA03CA">
        <w:rPr>
          <w:rFonts w:asciiTheme="minorEastAsia" w:hAnsiTheme="minorEastAsia" w:hint="eastAsia"/>
          <w:sz w:val="24"/>
          <w:szCs w:val="24"/>
        </w:rPr>
        <w:t>，如图</w:t>
      </w:r>
      <w:r w:rsidR="00672E1E" w:rsidRPr="00BA03CA">
        <w:rPr>
          <w:rFonts w:asciiTheme="minorEastAsia" w:hAnsiTheme="minorEastAsia" w:hint="eastAsia"/>
          <w:sz w:val="24"/>
          <w:szCs w:val="24"/>
        </w:rPr>
        <w:t>3</w:t>
      </w:r>
      <w:r w:rsidR="00AA10D6" w:rsidRPr="00BA03CA">
        <w:rPr>
          <w:rFonts w:asciiTheme="minorEastAsia" w:hAnsiTheme="minorEastAsia" w:hint="eastAsia"/>
          <w:sz w:val="24"/>
          <w:szCs w:val="24"/>
        </w:rPr>
        <w:t>所示，由</w:t>
      </w:r>
      <w:r w:rsidR="00672E1E" w:rsidRPr="00BA03CA">
        <w:rPr>
          <w:rFonts w:asciiTheme="minorEastAsia" w:hAnsiTheme="minorEastAsia" w:hint="eastAsia"/>
          <w:sz w:val="24"/>
          <w:szCs w:val="24"/>
        </w:rPr>
        <w:t>S</w:t>
      </w:r>
      <w:r w:rsidR="00AA10D6" w:rsidRPr="00BA03CA">
        <w:rPr>
          <w:rFonts w:asciiTheme="minorEastAsia" w:hAnsiTheme="minorEastAsia" w:hint="eastAsia"/>
          <w:sz w:val="24"/>
          <w:szCs w:val="24"/>
        </w:rPr>
        <w:t>点发出的球面波经透镜</w:t>
      </w:r>
      <w:r w:rsidR="00672E1E" w:rsidRPr="00BA03CA">
        <w:rPr>
          <w:rFonts w:asciiTheme="minorEastAsia" w:hAnsiTheme="minorEastAsia" w:hint="eastAsia"/>
          <w:sz w:val="24"/>
          <w:szCs w:val="24"/>
        </w:rPr>
        <w:t>上下两部分</w:t>
      </w:r>
      <w:r w:rsidR="00AA10D6" w:rsidRPr="00BA03CA">
        <w:rPr>
          <w:rFonts w:asciiTheme="minorEastAsia" w:hAnsiTheme="minorEastAsia"/>
          <w:sz w:val="24"/>
          <w:szCs w:val="24"/>
        </w:rPr>
        <w:t>分割，分波前折射后变成夹角为</w:t>
      </w:r>
      <w:r w:rsidR="00AA10D6" w:rsidRPr="00BA03CA">
        <w:rPr>
          <w:rFonts w:asciiTheme="minorEastAsia" w:hAnsiTheme="minorEastAsia" w:hint="eastAsia"/>
          <w:sz w:val="24"/>
          <w:szCs w:val="24"/>
        </w:rPr>
        <w:t>θ</w:t>
      </w:r>
      <w:r w:rsidR="00AA10D6" w:rsidRPr="00BA03CA">
        <w:rPr>
          <w:rFonts w:asciiTheme="minorEastAsia" w:hAnsiTheme="minorEastAsia"/>
          <w:sz w:val="24"/>
          <w:szCs w:val="24"/>
        </w:rPr>
        <w:t>的两束平行光，他们叠加后在斜线所示的区域内将产生干涉。</w:t>
      </w:r>
    </w:p>
    <w:p w:rsidR="003B01A0" w:rsidRPr="00BA03CA" w:rsidRDefault="003B01A0" w:rsidP="00513A46">
      <w:pPr>
        <w:spacing w:line="360" w:lineRule="auto"/>
        <w:ind w:firstLine="480"/>
        <w:rPr>
          <w:rFonts w:asciiTheme="minorEastAsia" w:hAnsiTheme="minorEastAsia"/>
          <w:sz w:val="24"/>
          <w:szCs w:val="24"/>
        </w:rPr>
      </w:pPr>
      <w:r w:rsidRPr="00BA03CA">
        <w:rPr>
          <w:rFonts w:asciiTheme="minorEastAsia" w:hAnsiTheme="minorEastAsia"/>
          <w:sz w:val="24"/>
          <w:szCs w:val="24"/>
        </w:rPr>
        <w:t>干涉场为两列平行光干涉产生，因此其干涉条纹间距为：</w:t>
      </w:r>
    </w:p>
    <w:p w:rsidR="003B01A0" w:rsidRPr="00BA03CA" w:rsidRDefault="00E75B52" w:rsidP="00513A46">
      <w:pPr>
        <w:spacing w:line="360" w:lineRule="auto"/>
        <w:ind w:firstLineChars="1250" w:firstLine="3000"/>
        <w:rPr>
          <w:rFonts w:asciiTheme="minorEastAsia" w:hAnsiTheme="minorEastAsia"/>
          <w:sz w:val="24"/>
          <w:szCs w:val="24"/>
        </w:rPr>
      </w:pPr>
      <w:r w:rsidRPr="00BA03CA">
        <w:rPr>
          <w:rFonts w:asciiTheme="minorEastAsia" w:hAnsiTheme="minorEastAsia"/>
          <w:position w:val="-8"/>
          <w:sz w:val="24"/>
          <w:szCs w:val="24"/>
        </w:rPr>
        <w:object w:dxaOrig="2340" w:dyaOrig="320">
          <v:shape id="_x0000_i1027" type="#_x0000_t75" style="width:117pt;height:15.75pt" o:ole="">
            <v:imagedata r:id="rId14" o:title=""/>
          </v:shape>
          <o:OLEObject Type="Embed" ProgID="Equation.3" ShapeID="_x0000_i1027" DrawAspect="Content" ObjectID="_1819023685" r:id="rId15"/>
        </w:object>
      </w:r>
      <w:r w:rsidR="009A1641">
        <w:rPr>
          <w:rFonts w:asciiTheme="minorEastAsia" w:hAnsiTheme="minorEastAsia" w:hint="eastAsia"/>
          <w:position w:val="-8"/>
          <w:sz w:val="24"/>
          <w:szCs w:val="24"/>
        </w:rPr>
        <w:t xml:space="preserve"> </w:t>
      </w:r>
      <w:r w:rsidR="009A1641">
        <w:rPr>
          <w:rFonts w:asciiTheme="minorEastAsia" w:hAnsiTheme="minorEastAsia" w:hint="eastAsia"/>
          <w:position w:val="-8"/>
          <w:sz w:val="24"/>
          <w:szCs w:val="24"/>
        </w:rPr>
        <w:tab/>
      </w:r>
      <w:r w:rsidR="009A1641">
        <w:rPr>
          <w:rFonts w:asciiTheme="minorEastAsia" w:hAnsiTheme="minorEastAsia" w:hint="eastAsia"/>
          <w:position w:val="-8"/>
          <w:sz w:val="24"/>
          <w:szCs w:val="24"/>
        </w:rPr>
        <w:tab/>
      </w:r>
      <w:r w:rsidR="009A1641">
        <w:rPr>
          <w:rFonts w:asciiTheme="minorEastAsia" w:hAnsiTheme="minorEastAsia" w:hint="eastAsia"/>
          <w:position w:val="-8"/>
          <w:sz w:val="24"/>
          <w:szCs w:val="24"/>
        </w:rPr>
        <w:tab/>
      </w:r>
      <w:r w:rsidR="009A1641">
        <w:rPr>
          <w:rFonts w:asciiTheme="minorEastAsia" w:hAnsiTheme="minorEastAsia" w:hint="eastAsia"/>
          <w:position w:val="-8"/>
          <w:sz w:val="24"/>
          <w:szCs w:val="24"/>
        </w:rPr>
        <w:tab/>
      </w:r>
      <w:r w:rsidR="009B26A9">
        <w:rPr>
          <w:rFonts w:asciiTheme="minorEastAsia" w:hAnsiTheme="minorEastAsia" w:hint="eastAsia"/>
          <w:position w:val="-8"/>
          <w:sz w:val="24"/>
          <w:szCs w:val="24"/>
        </w:rPr>
        <w:t xml:space="preserve">   </w:t>
      </w:r>
      <w:r w:rsidR="009A1641">
        <w:rPr>
          <w:rFonts w:asciiTheme="minorEastAsia" w:hAnsiTheme="minorEastAsia" w:hint="eastAsia"/>
          <w:position w:val="-8"/>
          <w:sz w:val="24"/>
          <w:szCs w:val="24"/>
        </w:rPr>
        <w:tab/>
      </w:r>
      <w:r w:rsidR="009B26A9">
        <w:rPr>
          <w:rFonts w:asciiTheme="minorEastAsia" w:hAnsiTheme="minorEastAsia" w:hint="eastAsia"/>
          <w:position w:val="-8"/>
          <w:sz w:val="24"/>
          <w:szCs w:val="24"/>
        </w:rPr>
        <w:t xml:space="preserve"> </w:t>
      </w:r>
      <w:r w:rsidR="00672E1E" w:rsidRPr="00BA03CA">
        <w:rPr>
          <w:rFonts w:asciiTheme="minorEastAsia" w:hAnsiTheme="minorEastAsia"/>
          <w:sz w:val="24"/>
          <w:szCs w:val="24"/>
        </w:rPr>
        <w:t>(3</w:t>
      </w:r>
      <w:r w:rsidR="003B01A0" w:rsidRPr="00BA03CA">
        <w:rPr>
          <w:rFonts w:asciiTheme="minorEastAsia" w:hAnsiTheme="minorEastAsia" w:hint="eastAsia"/>
          <w:sz w:val="24"/>
          <w:szCs w:val="24"/>
        </w:rPr>
        <w:t>)</w:t>
      </w:r>
    </w:p>
    <w:p w:rsidR="002C0039" w:rsidRPr="00BA03CA" w:rsidRDefault="002C0039" w:rsidP="00513A46">
      <w:pPr>
        <w:spacing w:line="360" w:lineRule="auto"/>
        <w:ind w:firstLine="480"/>
        <w:rPr>
          <w:rFonts w:asciiTheme="minorEastAsia" w:hAnsiTheme="minorEastAsia"/>
          <w:sz w:val="24"/>
          <w:szCs w:val="24"/>
        </w:rPr>
      </w:pPr>
      <w:r w:rsidRPr="00BA03CA">
        <w:rPr>
          <w:rFonts w:asciiTheme="minorEastAsia" w:hAnsiTheme="minorEastAsia"/>
          <w:sz w:val="24"/>
          <w:szCs w:val="24"/>
        </w:rPr>
        <w:t>可见干涉条纹间距至于光波长和两平行光束夹角有关。由几何关系又可以得到两平行光束夹角</w:t>
      </w:r>
      <w:r w:rsidRPr="00BA03CA">
        <w:rPr>
          <w:rFonts w:asciiTheme="minorEastAsia" w:hAnsiTheme="minorEastAsia" w:hint="eastAsia"/>
          <w:sz w:val="24"/>
          <w:szCs w:val="24"/>
        </w:rPr>
        <w:t>θ满足：</w:t>
      </w:r>
    </w:p>
    <w:p w:rsidR="002C0039" w:rsidRPr="00BA03CA" w:rsidRDefault="00E75B52" w:rsidP="00513A46">
      <w:pPr>
        <w:spacing w:line="360" w:lineRule="auto"/>
        <w:ind w:firstLineChars="1400" w:firstLine="3360"/>
        <w:rPr>
          <w:rFonts w:asciiTheme="minorEastAsia" w:hAnsiTheme="minorEastAsia" w:cs="Times New Roman"/>
          <w:sz w:val="24"/>
          <w:szCs w:val="24"/>
        </w:rPr>
      </w:pPr>
      <w:r w:rsidRPr="00BA03CA">
        <w:rPr>
          <w:rFonts w:asciiTheme="minorEastAsia" w:hAnsiTheme="minorEastAsia"/>
          <w:position w:val="-24"/>
          <w:sz w:val="24"/>
          <w:szCs w:val="24"/>
        </w:rPr>
        <w:object w:dxaOrig="1140" w:dyaOrig="639">
          <v:shape id="_x0000_i1028" type="#_x0000_t75" style="width:57pt;height:32.25pt" o:ole="">
            <v:imagedata r:id="rId16" o:title=""/>
          </v:shape>
          <o:OLEObject Type="Embed" ProgID="Equation.3" ShapeID="_x0000_i1028" DrawAspect="Content" ObjectID="_1819023686" r:id="rId17"/>
        </w:object>
      </w:r>
      <w:r w:rsidR="009A1641">
        <w:rPr>
          <w:rFonts w:asciiTheme="minorEastAsia" w:hAnsiTheme="minorEastAsia" w:hint="eastAsia"/>
          <w:position w:val="-24"/>
          <w:sz w:val="24"/>
          <w:szCs w:val="24"/>
        </w:rPr>
        <w:tab/>
      </w:r>
      <w:r w:rsidR="009A1641">
        <w:rPr>
          <w:rFonts w:asciiTheme="minorEastAsia" w:hAnsiTheme="minorEastAsia" w:hint="eastAsia"/>
          <w:position w:val="-24"/>
          <w:sz w:val="24"/>
          <w:szCs w:val="24"/>
        </w:rPr>
        <w:tab/>
      </w:r>
      <w:r w:rsidR="009A1641">
        <w:rPr>
          <w:rFonts w:asciiTheme="minorEastAsia" w:hAnsiTheme="minorEastAsia" w:hint="eastAsia"/>
          <w:position w:val="-24"/>
          <w:sz w:val="24"/>
          <w:szCs w:val="24"/>
        </w:rPr>
        <w:tab/>
      </w:r>
      <w:r w:rsidR="009B26A9">
        <w:rPr>
          <w:rFonts w:asciiTheme="minorEastAsia" w:hAnsiTheme="minorEastAsia" w:hint="eastAsia"/>
          <w:position w:val="-24"/>
          <w:sz w:val="24"/>
          <w:szCs w:val="24"/>
        </w:rPr>
        <w:t xml:space="preserve"> </w:t>
      </w:r>
      <w:r w:rsidR="009A1641">
        <w:rPr>
          <w:rFonts w:asciiTheme="minorEastAsia" w:hAnsiTheme="minorEastAsia" w:hint="eastAsia"/>
          <w:position w:val="-24"/>
          <w:sz w:val="24"/>
          <w:szCs w:val="24"/>
        </w:rPr>
        <w:tab/>
      </w:r>
      <w:r w:rsidR="009A1641">
        <w:rPr>
          <w:rFonts w:asciiTheme="minorEastAsia" w:hAnsiTheme="minorEastAsia" w:hint="eastAsia"/>
          <w:position w:val="-24"/>
          <w:sz w:val="24"/>
          <w:szCs w:val="24"/>
        </w:rPr>
        <w:tab/>
      </w:r>
      <w:r w:rsidR="009A1641">
        <w:rPr>
          <w:rFonts w:asciiTheme="minorEastAsia" w:hAnsiTheme="minorEastAsia" w:hint="eastAsia"/>
          <w:position w:val="-24"/>
          <w:sz w:val="24"/>
          <w:szCs w:val="24"/>
        </w:rPr>
        <w:tab/>
      </w:r>
      <w:r w:rsidR="009A1641">
        <w:rPr>
          <w:rFonts w:asciiTheme="minorEastAsia" w:hAnsiTheme="minorEastAsia" w:hint="eastAsia"/>
          <w:position w:val="-24"/>
          <w:sz w:val="24"/>
          <w:szCs w:val="24"/>
        </w:rPr>
        <w:tab/>
      </w:r>
      <w:r w:rsidR="009A1641">
        <w:rPr>
          <w:rFonts w:asciiTheme="minorEastAsia" w:hAnsiTheme="minorEastAsia" w:hint="eastAsia"/>
          <w:position w:val="-24"/>
          <w:sz w:val="24"/>
          <w:szCs w:val="24"/>
        </w:rPr>
        <w:tab/>
      </w:r>
      <w:r w:rsidR="00672E1E" w:rsidRPr="00BA03CA">
        <w:rPr>
          <w:rFonts w:asciiTheme="minorEastAsia" w:hAnsiTheme="minorEastAsia" w:cs="Times New Roman"/>
          <w:sz w:val="24"/>
          <w:szCs w:val="24"/>
        </w:rPr>
        <w:t>(4</w:t>
      </w:r>
      <w:r w:rsidR="002C0039" w:rsidRPr="00BA03CA">
        <w:rPr>
          <w:rFonts w:asciiTheme="minorEastAsia" w:hAnsiTheme="minorEastAsia" w:cs="Times New Roman"/>
          <w:sz w:val="24"/>
          <w:szCs w:val="24"/>
        </w:rPr>
        <w:t>)</w:t>
      </w:r>
    </w:p>
    <w:p w:rsidR="00684680" w:rsidRDefault="00684680" w:rsidP="00513A46">
      <w:pPr>
        <w:spacing w:line="360" w:lineRule="auto"/>
        <w:rPr>
          <w:rFonts w:asciiTheme="minorEastAsia" w:hAnsiTheme="minorEastAsia" w:cs="Times New Roman"/>
          <w:sz w:val="24"/>
          <w:szCs w:val="24"/>
        </w:rPr>
      </w:pPr>
      <w:r>
        <w:rPr>
          <w:rFonts w:asciiTheme="minorEastAsia" w:hAnsiTheme="minorEastAsia" w:cs="Times New Roman"/>
          <w:sz w:val="24"/>
          <w:szCs w:val="24"/>
        </w:rPr>
        <w:t xml:space="preserve"> </w:t>
      </w:r>
    </w:p>
    <w:p w:rsidR="00A22368" w:rsidRPr="00BA03CA" w:rsidRDefault="00684680" w:rsidP="00513A46">
      <w:pPr>
        <w:spacing w:line="360" w:lineRule="auto"/>
        <w:jc w:val="center"/>
        <w:rPr>
          <w:rFonts w:asciiTheme="minorEastAsia" w:hAnsiTheme="minorEastAsia" w:cs="Times New Roman"/>
          <w:sz w:val="24"/>
          <w:szCs w:val="24"/>
        </w:rPr>
      </w:pPr>
      <w:r w:rsidRPr="00684680">
        <w:rPr>
          <w:rFonts w:asciiTheme="minorEastAsia" w:hAnsiTheme="minorEastAsia" w:cs="Times New Roman"/>
          <w:noProof/>
          <w:sz w:val="24"/>
          <w:szCs w:val="24"/>
        </w:rPr>
        <w:lastRenderedPageBreak/>
        <w:drawing>
          <wp:anchor distT="0" distB="0" distL="114300" distR="114300" simplePos="0" relativeHeight="251659264" behindDoc="0" locked="0" layoutInCell="1" allowOverlap="1">
            <wp:simplePos x="0" y="0"/>
            <wp:positionH relativeFrom="column">
              <wp:posOffset>-19050</wp:posOffset>
            </wp:positionH>
            <wp:positionV relativeFrom="paragraph">
              <wp:posOffset>-211455</wp:posOffset>
            </wp:positionV>
            <wp:extent cx="5274310" cy="1600200"/>
            <wp:effectExtent l="0" t="0" r="2540" b="0"/>
            <wp:wrapTopAndBottom/>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74310" cy="1600200"/>
                    </a:xfrm>
                    <a:prstGeom prst="rect">
                      <a:avLst/>
                    </a:prstGeom>
                  </pic:spPr>
                </pic:pic>
              </a:graphicData>
            </a:graphic>
          </wp:anchor>
        </w:drawing>
      </w:r>
      <w:r w:rsidR="00A22368" w:rsidRPr="00BA03CA">
        <w:rPr>
          <w:rFonts w:asciiTheme="minorEastAsia" w:hAnsiTheme="minorEastAsia" w:cs="Times New Roman"/>
          <w:sz w:val="24"/>
          <w:szCs w:val="24"/>
        </w:rPr>
        <w:t>图</w:t>
      </w:r>
      <w:r w:rsidR="008C03CA" w:rsidRPr="00BA03CA">
        <w:rPr>
          <w:rFonts w:asciiTheme="minorEastAsia" w:hAnsiTheme="minorEastAsia" w:cs="Times New Roman"/>
          <w:sz w:val="24"/>
          <w:szCs w:val="24"/>
        </w:rPr>
        <w:t>3</w:t>
      </w:r>
      <w:r w:rsidR="00A22368" w:rsidRPr="00BA03CA">
        <w:rPr>
          <w:rFonts w:asciiTheme="minorEastAsia" w:hAnsiTheme="minorEastAsia" w:cs="Times New Roman"/>
          <w:sz w:val="24"/>
          <w:szCs w:val="24"/>
        </w:rPr>
        <w:t>比列对切透镜实验光路原理图</w:t>
      </w:r>
    </w:p>
    <w:p w:rsidR="002C0039" w:rsidRPr="00BA03CA" w:rsidRDefault="00E75B52" w:rsidP="00513A46">
      <w:pPr>
        <w:spacing w:line="360" w:lineRule="auto"/>
        <w:ind w:firstLineChars="250" w:firstLine="600"/>
        <w:rPr>
          <w:rFonts w:asciiTheme="minorEastAsia" w:hAnsiTheme="minorEastAsia" w:cs="Times New Roman"/>
          <w:sz w:val="24"/>
          <w:szCs w:val="24"/>
        </w:rPr>
      </w:pPr>
      <w:r w:rsidRPr="00BA03CA">
        <w:rPr>
          <w:rFonts w:asciiTheme="minorEastAsia" w:hAnsiTheme="minorEastAsia" w:cs="Times New Roman" w:hint="eastAsia"/>
          <w:sz w:val="24"/>
          <w:szCs w:val="24"/>
        </w:rPr>
        <w:t>在满足</w:t>
      </w:r>
      <m:oMath>
        <m:r>
          <m:rPr>
            <m:sty m:val="p"/>
          </m:rPr>
          <w:rPr>
            <w:rFonts w:ascii="Cambria Math" w:hAnsi="Cambria Math" w:cs="Times New Roman" w:hint="eastAsia"/>
            <w:sz w:val="24"/>
            <w:szCs w:val="24"/>
          </w:rPr>
          <m:t>a</m:t>
        </m:r>
        <m:r>
          <m:rPr>
            <m:sty m:val="p"/>
          </m:rPr>
          <w:rPr>
            <w:rFonts w:ascii="Cambria Math" w:hAnsi="Cambria Math" w:cs="Times New Roman"/>
            <w:sz w:val="24"/>
            <w:szCs w:val="24"/>
          </w:rPr>
          <m:t>≪f</m:t>
        </m:r>
      </m:oMath>
      <w:r w:rsidRPr="00BA03CA">
        <w:rPr>
          <w:rFonts w:asciiTheme="minorEastAsia" w:hAnsiTheme="minorEastAsia" w:cs="Times New Roman" w:hint="eastAsia"/>
          <w:sz w:val="24"/>
          <w:szCs w:val="24"/>
        </w:rPr>
        <w:t>的情况下，公式(</w:t>
      </w:r>
      <w:r w:rsidRPr="00BA03CA">
        <w:rPr>
          <w:rFonts w:asciiTheme="minorEastAsia" w:hAnsiTheme="minorEastAsia" w:cs="Times New Roman"/>
          <w:sz w:val="24"/>
          <w:szCs w:val="24"/>
        </w:rPr>
        <w:t>1)和(2)可以近似写为：</w:t>
      </w:r>
    </w:p>
    <w:p w:rsidR="00E75B52" w:rsidRPr="00BA03CA" w:rsidRDefault="00E75B52" w:rsidP="00513A46">
      <w:pPr>
        <w:spacing w:line="360" w:lineRule="auto"/>
        <w:ind w:firstLineChars="1300" w:firstLine="3120"/>
        <w:rPr>
          <w:rFonts w:asciiTheme="minorEastAsia" w:hAnsiTheme="minorEastAsia"/>
          <w:sz w:val="24"/>
          <w:szCs w:val="24"/>
        </w:rPr>
      </w:pPr>
      <w:r w:rsidRPr="00BA03CA">
        <w:rPr>
          <w:rFonts w:asciiTheme="minorEastAsia" w:hAnsiTheme="minorEastAsia"/>
          <w:position w:val="-6"/>
          <w:sz w:val="24"/>
          <w:szCs w:val="24"/>
        </w:rPr>
        <w:object w:dxaOrig="1280" w:dyaOrig="300">
          <v:shape id="_x0000_i1029" type="#_x0000_t75" style="width:63.75pt;height:15pt" o:ole="">
            <v:imagedata r:id="rId19" o:title=""/>
          </v:shape>
          <o:OLEObject Type="Embed" ProgID="Equation.3" ShapeID="_x0000_i1029" DrawAspect="Content" ObjectID="_1819023687" r:id="rId20"/>
        </w:object>
      </w:r>
      <w:r w:rsidR="00F33D40">
        <w:rPr>
          <w:rFonts w:asciiTheme="minorEastAsia" w:hAnsiTheme="minorEastAsia" w:hint="eastAsia"/>
          <w:position w:val="-6"/>
          <w:sz w:val="24"/>
          <w:szCs w:val="24"/>
        </w:rPr>
        <w:tab/>
      </w:r>
      <w:r w:rsidR="00F33D40">
        <w:rPr>
          <w:rFonts w:asciiTheme="minorEastAsia" w:hAnsiTheme="minorEastAsia" w:hint="eastAsia"/>
          <w:position w:val="-6"/>
          <w:sz w:val="24"/>
          <w:szCs w:val="24"/>
        </w:rPr>
        <w:tab/>
      </w:r>
      <w:r w:rsidR="009B26A9">
        <w:rPr>
          <w:rFonts w:asciiTheme="minorEastAsia" w:hAnsiTheme="minorEastAsia" w:hint="eastAsia"/>
          <w:position w:val="-6"/>
          <w:sz w:val="24"/>
          <w:szCs w:val="24"/>
        </w:rPr>
        <w:t xml:space="preserve">                 </w:t>
      </w:r>
      <w:r w:rsidR="00F33D40">
        <w:rPr>
          <w:rFonts w:asciiTheme="minorEastAsia" w:hAnsiTheme="minorEastAsia" w:hint="eastAsia"/>
          <w:position w:val="-6"/>
          <w:sz w:val="24"/>
          <w:szCs w:val="24"/>
        </w:rPr>
        <w:tab/>
      </w:r>
      <w:r w:rsidR="009B26A9">
        <w:rPr>
          <w:rFonts w:asciiTheme="minorEastAsia" w:hAnsiTheme="minorEastAsia" w:hint="eastAsia"/>
          <w:position w:val="-6"/>
          <w:sz w:val="24"/>
          <w:szCs w:val="24"/>
        </w:rPr>
        <w:t xml:space="preserve"> </w:t>
      </w:r>
      <w:r w:rsidR="00F33D40">
        <w:rPr>
          <w:rFonts w:asciiTheme="minorEastAsia" w:hAnsiTheme="minorEastAsia" w:hint="eastAsia"/>
          <w:position w:val="-6"/>
          <w:sz w:val="24"/>
          <w:szCs w:val="24"/>
        </w:rPr>
        <w:tab/>
      </w:r>
      <w:r w:rsidR="00672E1E" w:rsidRPr="00BA03CA">
        <w:rPr>
          <w:rFonts w:asciiTheme="minorEastAsia" w:hAnsiTheme="minorEastAsia"/>
          <w:sz w:val="24"/>
          <w:szCs w:val="24"/>
        </w:rPr>
        <w:t>(5</w:t>
      </w:r>
      <w:r w:rsidRPr="00BA03CA">
        <w:rPr>
          <w:rFonts w:asciiTheme="minorEastAsia" w:hAnsiTheme="minorEastAsia" w:hint="eastAsia"/>
          <w:sz w:val="24"/>
          <w:szCs w:val="24"/>
        </w:rPr>
        <w:t>)</w:t>
      </w:r>
    </w:p>
    <w:p w:rsidR="00E75B52" w:rsidRPr="00BA03CA" w:rsidRDefault="00811526" w:rsidP="00513A46">
      <w:pPr>
        <w:spacing w:line="360" w:lineRule="auto"/>
        <w:ind w:firstLineChars="1300" w:firstLine="3120"/>
        <w:rPr>
          <w:rFonts w:asciiTheme="minorEastAsia" w:hAnsiTheme="minorEastAsia"/>
          <w:sz w:val="24"/>
          <w:szCs w:val="24"/>
        </w:rPr>
      </w:pPr>
      <w:r w:rsidRPr="00BA03CA">
        <w:rPr>
          <w:rFonts w:asciiTheme="minorEastAsia" w:hAnsiTheme="minorEastAsia"/>
          <w:position w:val="-24"/>
          <w:sz w:val="24"/>
          <w:szCs w:val="24"/>
        </w:rPr>
        <w:object w:dxaOrig="780" w:dyaOrig="639">
          <v:shape id="_x0000_i1030" type="#_x0000_t75" style="width:39pt;height:32.25pt" o:ole="">
            <v:imagedata r:id="rId21" o:title=""/>
          </v:shape>
          <o:OLEObject Type="Embed" ProgID="Equation.3" ShapeID="_x0000_i1030" DrawAspect="Content" ObjectID="_1819023688" r:id="rId22"/>
        </w:object>
      </w:r>
      <w:r w:rsidR="00F33D40">
        <w:rPr>
          <w:rFonts w:asciiTheme="minorEastAsia" w:hAnsiTheme="minorEastAsia" w:hint="eastAsia"/>
          <w:position w:val="-24"/>
          <w:sz w:val="24"/>
          <w:szCs w:val="24"/>
        </w:rPr>
        <w:tab/>
      </w:r>
      <w:r w:rsidR="009B26A9">
        <w:rPr>
          <w:rFonts w:asciiTheme="minorEastAsia" w:hAnsiTheme="minorEastAsia" w:hint="eastAsia"/>
          <w:position w:val="-24"/>
          <w:sz w:val="24"/>
          <w:szCs w:val="24"/>
        </w:rPr>
        <w:t xml:space="preserve"> </w:t>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672E1E" w:rsidRPr="00BA03CA">
        <w:rPr>
          <w:rFonts w:asciiTheme="minorEastAsia" w:hAnsiTheme="minorEastAsia"/>
          <w:sz w:val="24"/>
          <w:szCs w:val="24"/>
        </w:rPr>
        <w:t>(6</w:t>
      </w:r>
      <w:r w:rsidR="00E75B52" w:rsidRPr="00BA03CA">
        <w:rPr>
          <w:rFonts w:asciiTheme="minorEastAsia" w:hAnsiTheme="minorEastAsia"/>
          <w:sz w:val="24"/>
          <w:szCs w:val="24"/>
        </w:rPr>
        <w:t>)</w:t>
      </w:r>
    </w:p>
    <w:p w:rsidR="00811526" w:rsidRPr="00BA03CA" w:rsidRDefault="00811526" w:rsidP="00513A46">
      <w:pPr>
        <w:spacing w:line="360" w:lineRule="auto"/>
        <w:ind w:firstLineChars="250" w:firstLine="600"/>
        <w:rPr>
          <w:rFonts w:asciiTheme="minorEastAsia" w:hAnsiTheme="minorEastAsia"/>
          <w:sz w:val="24"/>
          <w:szCs w:val="24"/>
        </w:rPr>
      </w:pPr>
      <w:r w:rsidRPr="00BA03CA">
        <w:rPr>
          <w:rFonts w:asciiTheme="minorEastAsia" w:hAnsiTheme="minorEastAsia"/>
          <w:sz w:val="24"/>
          <w:szCs w:val="24"/>
        </w:rPr>
        <w:t>由此可得切去部分宽度a与条纹间距的关系为</w:t>
      </w:r>
      <w:r w:rsidRPr="00BA03CA">
        <w:rPr>
          <w:rFonts w:asciiTheme="minorEastAsia" w:hAnsiTheme="minorEastAsia" w:hint="eastAsia"/>
          <w:sz w:val="24"/>
          <w:szCs w:val="24"/>
        </w:rPr>
        <w:t>:</w:t>
      </w:r>
    </w:p>
    <w:p w:rsidR="00811526" w:rsidRPr="00BA03CA" w:rsidRDefault="00A90FB0" w:rsidP="00513A46">
      <w:pPr>
        <w:spacing w:line="360" w:lineRule="auto"/>
        <w:ind w:firstLineChars="1200" w:firstLine="2880"/>
        <w:rPr>
          <w:rFonts w:asciiTheme="minorEastAsia" w:hAnsiTheme="minorEastAsia"/>
          <w:sz w:val="24"/>
          <w:szCs w:val="24"/>
        </w:rPr>
      </w:pPr>
      <w:r w:rsidRPr="00BA03CA">
        <w:rPr>
          <w:rFonts w:asciiTheme="minorEastAsia" w:hAnsiTheme="minorEastAsia"/>
          <w:position w:val="-24"/>
          <w:sz w:val="24"/>
          <w:szCs w:val="24"/>
        </w:rPr>
        <w:object w:dxaOrig="900" w:dyaOrig="639">
          <v:shape id="_x0000_i1031" type="#_x0000_t75" style="width:45pt;height:32.25pt" o:ole="">
            <v:imagedata r:id="rId23" o:title=""/>
          </v:shape>
          <o:OLEObject Type="Embed" ProgID="Equation.3" ShapeID="_x0000_i1031" DrawAspect="Content" ObjectID="_1819023689" r:id="rId24"/>
        </w:object>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9B26A9">
        <w:rPr>
          <w:rFonts w:asciiTheme="minorEastAsia" w:hAnsiTheme="minorEastAsia" w:hint="eastAsia"/>
          <w:position w:val="-24"/>
          <w:sz w:val="24"/>
          <w:szCs w:val="24"/>
        </w:rPr>
        <w:t xml:space="preserve"> </w:t>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F33D40">
        <w:rPr>
          <w:rFonts w:asciiTheme="minorEastAsia" w:hAnsiTheme="minorEastAsia" w:hint="eastAsia"/>
          <w:position w:val="-24"/>
          <w:sz w:val="24"/>
          <w:szCs w:val="24"/>
        </w:rPr>
        <w:tab/>
      </w:r>
      <w:r w:rsidR="00672E1E" w:rsidRPr="00BA03CA">
        <w:rPr>
          <w:rFonts w:asciiTheme="minorEastAsia" w:hAnsiTheme="minorEastAsia"/>
          <w:sz w:val="24"/>
          <w:szCs w:val="24"/>
        </w:rPr>
        <w:t>(7</w:t>
      </w:r>
      <w:r w:rsidR="00811526" w:rsidRPr="00BA03CA">
        <w:rPr>
          <w:rFonts w:asciiTheme="minorEastAsia" w:hAnsiTheme="minorEastAsia" w:hint="eastAsia"/>
          <w:sz w:val="24"/>
          <w:szCs w:val="24"/>
        </w:rPr>
        <w:t>)</w:t>
      </w:r>
    </w:p>
    <w:p w:rsidR="00811526" w:rsidRDefault="00DA403C" w:rsidP="00513A46">
      <w:pPr>
        <w:spacing w:line="360" w:lineRule="auto"/>
        <w:ind w:firstLineChars="250" w:firstLine="600"/>
        <w:rPr>
          <w:rFonts w:asciiTheme="minorEastAsia" w:hAnsiTheme="minorEastAsia" w:cs="Times New Roman"/>
          <w:sz w:val="24"/>
          <w:szCs w:val="24"/>
        </w:rPr>
      </w:pPr>
      <w:r w:rsidRPr="00BA03CA">
        <w:rPr>
          <w:rFonts w:asciiTheme="minorEastAsia" w:hAnsiTheme="minorEastAsia" w:cs="Times New Roman"/>
          <w:sz w:val="24"/>
          <w:szCs w:val="24"/>
        </w:rPr>
        <w:t>根据(7)式当焦距f</w:t>
      </w:r>
      <w:r w:rsidRPr="00BA03CA">
        <w:rPr>
          <w:rFonts w:asciiTheme="minorEastAsia" w:hAnsiTheme="minorEastAsia" w:cs="Times New Roman" w:hint="eastAsia"/>
          <w:sz w:val="24"/>
          <w:szCs w:val="24"/>
        </w:rPr>
        <w:t>、</w:t>
      </w:r>
      <w:r w:rsidRPr="00BA03CA">
        <w:rPr>
          <w:rFonts w:asciiTheme="minorEastAsia" w:hAnsiTheme="minorEastAsia" w:cs="Times New Roman"/>
          <w:sz w:val="24"/>
          <w:szCs w:val="24"/>
        </w:rPr>
        <w:t>干涉条纹间距</w:t>
      </w:r>
      <w:r w:rsidRPr="00BA03CA">
        <w:rPr>
          <w:rFonts w:asciiTheme="minorEastAsia" w:hAnsiTheme="minorEastAsia" w:cs="Times New Roman" w:hint="eastAsia"/>
          <w:sz w:val="24"/>
          <w:szCs w:val="24"/>
        </w:rPr>
        <w:t>⊿</w:t>
      </w:r>
      <w:r w:rsidRPr="00BA03CA">
        <w:rPr>
          <w:rFonts w:asciiTheme="minorEastAsia" w:hAnsiTheme="minorEastAsia" w:cs="Times New Roman"/>
          <w:sz w:val="24"/>
          <w:szCs w:val="24"/>
        </w:rPr>
        <w:t>x</w:t>
      </w:r>
      <w:r w:rsidRPr="00BA03CA">
        <w:rPr>
          <w:rFonts w:asciiTheme="minorEastAsia" w:hAnsiTheme="minorEastAsia" w:cs="Times New Roman" w:hint="eastAsia"/>
          <w:sz w:val="24"/>
          <w:szCs w:val="24"/>
        </w:rPr>
        <w:t>、光源波长λ及切去部分的宽度a其中之一未知时，可由其他参数代入(7)式进行计算。</w:t>
      </w:r>
    </w:p>
    <w:p w:rsidR="005C42FE" w:rsidRPr="00BA03CA" w:rsidRDefault="005C42FE" w:rsidP="00513A46">
      <w:pPr>
        <w:spacing w:line="360" w:lineRule="auto"/>
        <w:ind w:firstLineChars="250" w:firstLine="600"/>
        <w:rPr>
          <w:rFonts w:asciiTheme="minorEastAsia" w:hAnsiTheme="minorEastAsia" w:cs="Times New Roman"/>
          <w:sz w:val="24"/>
          <w:szCs w:val="24"/>
        </w:rPr>
      </w:pPr>
    </w:p>
    <w:p w:rsidR="009323F2" w:rsidRPr="00BA03CA" w:rsidRDefault="009323F2" w:rsidP="00513A46">
      <w:pPr>
        <w:spacing w:line="360" w:lineRule="auto"/>
        <w:rPr>
          <w:rFonts w:asciiTheme="minorEastAsia" w:hAnsiTheme="minorEastAsia" w:cs="Times New Roman"/>
          <w:sz w:val="24"/>
          <w:szCs w:val="24"/>
        </w:rPr>
      </w:pPr>
      <w:r w:rsidRPr="00BA03CA">
        <w:rPr>
          <w:rFonts w:asciiTheme="minorEastAsia" w:hAnsiTheme="minorEastAsia" w:cs="Times New Roman" w:hint="eastAsia"/>
          <w:sz w:val="24"/>
          <w:szCs w:val="24"/>
        </w:rPr>
        <w:t>2</w:t>
      </w:r>
      <w:r w:rsidR="00287D38" w:rsidRPr="00BA03CA">
        <w:rPr>
          <w:rFonts w:asciiTheme="minorEastAsia" w:hAnsiTheme="minorEastAsia" w:cs="Times New Roman" w:hint="eastAsia"/>
          <w:sz w:val="24"/>
          <w:szCs w:val="24"/>
        </w:rPr>
        <w:t>.2</w:t>
      </w:r>
      <w:r w:rsidRPr="00BA03CA">
        <w:rPr>
          <w:rFonts w:asciiTheme="minorEastAsia" w:hAnsiTheme="minorEastAsia" w:cs="Times New Roman" w:hint="eastAsia"/>
          <w:sz w:val="24"/>
          <w:szCs w:val="24"/>
        </w:rPr>
        <w:t>.梅斯林对切透镜干涉实验</w:t>
      </w:r>
    </w:p>
    <w:p w:rsidR="008C03CA" w:rsidRPr="00BA03CA" w:rsidRDefault="00287D38" w:rsidP="00513A46">
      <w:pPr>
        <w:spacing w:line="360" w:lineRule="auto"/>
        <w:jc w:val="center"/>
        <w:rPr>
          <w:rFonts w:asciiTheme="minorEastAsia" w:hAnsiTheme="minorEastAsia" w:cs="Times New Roman"/>
          <w:sz w:val="24"/>
          <w:szCs w:val="24"/>
        </w:rPr>
      </w:pPr>
      <w:r w:rsidRPr="00BA03CA">
        <w:rPr>
          <w:rFonts w:asciiTheme="minorEastAsia" w:hAnsiTheme="minorEastAsia"/>
          <w:noProof/>
          <w:sz w:val="24"/>
          <w:szCs w:val="24"/>
        </w:rPr>
        <w:drawing>
          <wp:inline distT="0" distB="0" distL="0" distR="0">
            <wp:extent cx="5274310" cy="2107565"/>
            <wp:effectExtent l="0" t="0" r="254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107565"/>
                    </a:xfrm>
                    <a:prstGeom prst="rect">
                      <a:avLst/>
                    </a:prstGeom>
                  </pic:spPr>
                </pic:pic>
              </a:graphicData>
            </a:graphic>
          </wp:inline>
        </w:drawing>
      </w:r>
    </w:p>
    <w:p w:rsidR="00545C61" w:rsidRPr="002A7A02" w:rsidRDefault="00545C61" w:rsidP="00513A46">
      <w:pPr>
        <w:spacing w:line="360" w:lineRule="auto"/>
        <w:ind w:firstLineChars="200" w:firstLine="480"/>
        <w:jc w:val="center"/>
        <w:rPr>
          <w:rFonts w:asciiTheme="minorEastAsia" w:hAnsiTheme="minorEastAsia" w:cs="Times New Roman"/>
          <w:sz w:val="24"/>
          <w:szCs w:val="24"/>
        </w:rPr>
      </w:pPr>
      <w:r w:rsidRPr="00BA03CA">
        <w:rPr>
          <w:rFonts w:asciiTheme="minorEastAsia" w:hAnsiTheme="minorEastAsia" w:cs="Times New Roman" w:hint="eastAsia"/>
          <w:sz w:val="24"/>
          <w:szCs w:val="24"/>
        </w:rPr>
        <w:t>图4</w:t>
      </w:r>
      <w:r w:rsidR="002A7A02" w:rsidRPr="00BA03CA">
        <w:rPr>
          <w:rFonts w:asciiTheme="minorEastAsia" w:hAnsiTheme="minorEastAsia" w:cs="Times New Roman" w:hint="eastAsia"/>
          <w:sz w:val="24"/>
          <w:szCs w:val="24"/>
        </w:rPr>
        <w:t>梅斯林对切透镜光路图</w:t>
      </w:r>
      <w:r w:rsidR="002A7A02">
        <w:rPr>
          <w:rFonts w:asciiTheme="minorEastAsia" w:hAnsiTheme="minorEastAsia" w:cs="Times New Roman" w:hint="eastAsia"/>
          <w:sz w:val="24"/>
          <w:szCs w:val="24"/>
        </w:rPr>
        <w:t>（点光源距离前透镜2f）</w:t>
      </w:r>
    </w:p>
    <w:p w:rsidR="008C03CA" w:rsidRPr="00BA03CA" w:rsidRDefault="003A24E2"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hint="eastAsia"/>
          <w:sz w:val="24"/>
          <w:szCs w:val="24"/>
        </w:rPr>
        <w:t>梅斯林对切透镜</w:t>
      </w:r>
      <w:r w:rsidR="00806D7B" w:rsidRPr="00BA03CA">
        <w:rPr>
          <w:rFonts w:asciiTheme="minorEastAsia" w:hAnsiTheme="minorEastAsia" w:cs="Times New Roman" w:hint="eastAsia"/>
          <w:sz w:val="24"/>
          <w:szCs w:val="24"/>
        </w:rPr>
        <w:t>是将薄透镜沿任一直径对称剖开</w:t>
      </w:r>
      <w:r w:rsidRPr="00BA03CA">
        <w:rPr>
          <w:rFonts w:asciiTheme="minorEastAsia" w:hAnsiTheme="minorEastAsia" w:cs="Times New Roman" w:hint="eastAsia"/>
          <w:sz w:val="24"/>
          <w:szCs w:val="24"/>
        </w:rPr>
        <w:t>成两部分，将这两部分等大</w:t>
      </w:r>
      <w:r w:rsidR="008C03CA" w:rsidRPr="00BA03CA">
        <w:rPr>
          <w:rFonts w:asciiTheme="minorEastAsia" w:hAnsiTheme="minorEastAsia" w:cs="Times New Roman" w:hint="eastAsia"/>
          <w:sz w:val="24"/>
          <w:szCs w:val="24"/>
        </w:rPr>
        <w:t>半透镜沿光轴方向拉开一定距离</w:t>
      </w:r>
      <w:r w:rsidRPr="00BA03CA">
        <w:rPr>
          <w:rFonts w:asciiTheme="minorEastAsia" w:hAnsiTheme="minorEastAsia" w:cs="Times New Roman" w:hint="eastAsia"/>
          <w:sz w:val="24"/>
          <w:szCs w:val="24"/>
        </w:rPr>
        <w:t>所</w:t>
      </w:r>
      <w:r w:rsidR="008C03CA" w:rsidRPr="00BA03CA">
        <w:rPr>
          <w:rFonts w:asciiTheme="minorEastAsia" w:hAnsiTheme="minorEastAsia" w:cs="Times New Roman" w:hint="eastAsia"/>
          <w:sz w:val="24"/>
          <w:szCs w:val="24"/>
        </w:rPr>
        <w:t>构成。梅斯林对切透镜干涉的典型光路如图4所示，为分析方便假设点光源S距前半透镜L</w:t>
      </w:r>
      <w:r w:rsidR="008C03CA" w:rsidRPr="00BA03CA">
        <w:rPr>
          <w:rFonts w:asciiTheme="minorEastAsia" w:hAnsiTheme="minorEastAsia" w:cs="Times New Roman"/>
          <w:sz w:val="24"/>
          <w:szCs w:val="24"/>
          <w:vertAlign w:val="subscript"/>
        </w:rPr>
        <w:t>1</w:t>
      </w:r>
      <w:r w:rsidR="008C03CA" w:rsidRPr="00BA03CA">
        <w:rPr>
          <w:rFonts w:asciiTheme="minorEastAsia" w:hAnsiTheme="minorEastAsia" w:cs="Times New Roman"/>
          <w:sz w:val="24"/>
          <w:szCs w:val="24"/>
        </w:rPr>
        <w:t>距离为</w:t>
      </w:r>
      <w:r w:rsidR="008C03CA" w:rsidRPr="00BA03CA">
        <w:rPr>
          <w:rFonts w:asciiTheme="minorEastAsia" w:hAnsiTheme="minorEastAsia" w:cs="Times New Roman" w:hint="eastAsia"/>
          <w:sz w:val="24"/>
          <w:szCs w:val="24"/>
        </w:rPr>
        <w:t>2f，f为原透镜焦距，前后两半透镜拉开距离为f</w:t>
      </w:r>
      <w:r w:rsidR="002550D3" w:rsidRPr="00BA03CA">
        <w:rPr>
          <w:rFonts w:asciiTheme="minorEastAsia" w:hAnsiTheme="minorEastAsia" w:cs="Times New Roman" w:hint="eastAsia"/>
          <w:sz w:val="24"/>
          <w:szCs w:val="24"/>
        </w:rPr>
        <w:t>。根据薄透镜成像原理可以计算得到此时点光源S经</w:t>
      </w:r>
      <w:r w:rsidRPr="00BA03CA">
        <w:rPr>
          <w:rFonts w:asciiTheme="minorEastAsia" w:hAnsiTheme="minorEastAsia" w:cs="Times New Roman" w:hint="eastAsia"/>
          <w:sz w:val="24"/>
          <w:szCs w:val="24"/>
        </w:rPr>
        <w:t>上</w:t>
      </w:r>
      <w:r w:rsidRPr="00BA03CA">
        <w:rPr>
          <w:rFonts w:asciiTheme="minorEastAsia" w:hAnsiTheme="minorEastAsia" w:cs="Times New Roman" w:hint="eastAsia"/>
          <w:sz w:val="24"/>
          <w:szCs w:val="24"/>
        </w:rPr>
        <w:lastRenderedPageBreak/>
        <w:t>半透镜</w:t>
      </w:r>
      <w:r w:rsidR="002550D3" w:rsidRPr="00BA03CA">
        <w:rPr>
          <w:rFonts w:asciiTheme="minorEastAsia" w:hAnsiTheme="minorEastAsia" w:cs="Times New Roman" w:hint="eastAsia"/>
          <w:sz w:val="24"/>
          <w:szCs w:val="24"/>
        </w:rPr>
        <w:t>L</w:t>
      </w:r>
      <w:r w:rsidR="002550D3" w:rsidRPr="00BA03CA">
        <w:rPr>
          <w:rFonts w:asciiTheme="minorEastAsia" w:hAnsiTheme="minorEastAsia" w:cs="Times New Roman"/>
          <w:sz w:val="24"/>
          <w:szCs w:val="24"/>
          <w:vertAlign w:val="subscript"/>
        </w:rPr>
        <w:t>1</w:t>
      </w:r>
      <w:r w:rsidRPr="00BA03CA">
        <w:rPr>
          <w:rFonts w:asciiTheme="minorEastAsia" w:hAnsiTheme="minorEastAsia" w:cs="Times New Roman"/>
          <w:sz w:val="24"/>
          <w:szCs w:val="24"/>
        </w:rPr>
        <w:t>所</w:t>
      </w:r>
      <w:r w:rsidR="002550D3" w:rsidRPr="00BA03CA">
        <w:rPr>
          <w:rFonts w:asciiTheme="minorEastAsia" w:hAnsiTheme="minorEastAsia" w:cs="Times New Roman"/>
          <w:sz w:val="24"/>
          <w:szCs w:val="24"/>
        </w:rPr>
        <w:t>成像</w:t>
      </w:r>
      <w:r w:rsidRPr="00BA03CA">
        <w:rPr>
          <w:rFonts w:asciiTheme="minorEastAsia" w:hAnsiTheme="minorEastAsia" w:cs="Times New Roman"/>
          <w:sz w:val="24"/>
          <w:szCs w:val="24"/>
        </w:rPr>
        <w:t>为</w:t>
      </w:r>
      <w:r w:rsidR="002550D3" w:rsidRPr="00BA03CA">
        <w:rPr>
          <w:rFonts w:asciiTheme="minorEastAsia" w:hAnsiTheme="minorEastAsia" w:cs="Times New Roman"/>
          <w:sz w:val="24"/>
          <w:szCs w:val="24"/>
        </w:rPr>
        <w:t>S</w:t>
      </w:r>
      <w:r w:rsidR="002550D3" w:rsidRPr="00BA03CA">
        <w:rPr>
          <w:rFonts w:asciiTheme="minorEastAsia" w:hAnsiTheme="minorEastAsia" w:cs="Times New Roman"/>
          <w:sz w:val="24"/>
          <w:szCs w:val="24"/>
          <w:vertAlign w:val="subscript"/>
        </w:rPr>
        <w:t>1</w:t>
      </w:r>
      <w:r w:rsidRPr="00BA03CA">
        <w:rPr>
          <w:rFonts w:asciiTheme="minorEastAsia" w:hAnsiTheme="minorEastAsia" w:cs="Times New Roman" w:hint="eastAsia"/>
          <w:sz w:val="24"/>
          <w:szCs w:val="24"/>
        </w:rPr>
        <w:t>，</w:t>
      </w:r>
      <w:r w:rsidRPr="00BA03CA">
        <w:rPr>
          <w:rFonts w:asciiTheme="minorEastAsia" w:hAnsiTheme="minorEastAsia" w:cs="Times New Roman"/>
          <w:sz w:val="24"/>
          <w:szCs w:val="24"/>
        </w:rPr>
        <w:t>S</w:t>
      </w:r>
      <w:r w:rsidRPr="00BA03CA">
        <w:rPr>
          <w:rFonts w:asciiTheme="minorEastAsia" w:hAnsiTheme="minorEastAsia" w:cs="Times New Roman"/>
          <w:sz w:val="24"/>
          <w:szCs w:val="24"/>
          <w:vertAlign w:val="subscript"/>
        </w:rPr>
        <w:t>1</w:t>
      </w:r>
      <w:r w:rsidR="002550D3" w:rsidRPr="00BA03CA">
        <w:rPr>
          <w:rFonts w:asciiTheme="minorEastAsia" w:hAnsiTheme="minorEastAsia" w:cs="Times New Roman" w:hint="eastAsia"/>
          <w:sz w:val="24"/>
          <w:szCs w:val="24"/>
        </w:rPr>
        <w:t>与L</w:t>
      </w:r>
      <w:r w:rsidR="002550D3" w:rsidRPr="00BA03CA">
        <w:rPr>
          <w:rFonts w:asciiTheme="minorEastAsia" w:hAnsiTheme="minorEastAsia" w:cs="Times New Roman" w:hint="eastAsia"/>
          <w:sz w:val="24"/>
          <w:szCs w:val="24"/>
          <w:vertAlign w:val="subscript"/>
        </w:rPr>
        <w:t>1</w:t>
      </w:r>
      <w:r w:rsidR="002550D3" w:rsidRPr="00BA03CA">
        <w:rPr>
          <w:rFonts w:asciiTheme="minorEastAsia" w:hAnsiTheme="minorEastAsia" w:cs="Times New Roman" w:hint="eastAsia"/>
          <w:sz w:val="24"/>
          <w:szCs w:val="24"/>
        </w:rPr>
        <w:t>相距为2f，S经</w:t>
      </w:r>
      <w:r w:rsidRPr="00BA03CA">
        <w:rPr>
          <w:rFonts w:asciiTheme="minorEastAsia" w:hAnsiTheme="minorEastAsia" w:cs="Times New Roman" w:hint="eastAsia"/>
          <w:sz w:val="24"/>
          <w:szCs w:val="24"/>
        </w:rPr>
        <w:t>下半透镜</w:t>
      </w:r>
      <w:r w:rsidR="002550D3" w:rsidRPr="00BA03CA">
        <w:rPr>
          <w:rFonts w:asciiTheme="minorEastAsia" w:hAnsiTheme="minorEastAsia" w:cs="Times New Roman" w:hint="eastAsia"/>
          <w:sz w:val="24"/>
          <w:szCs w:val="24"/>
        </w:rPr>
        <w:t>L</w:t>
      </w:r>
      <w:r w:rsidR="002550D3" w:rsidRPr="00BA03CA">
        <w:rPr>
          <w:rFonts w:asciiTheme="minorEastAsia" w:hAnsiTheme="minorEastAsia" w:cs="Times New Roman" w:hint="eastAsia"/>
          <w:sz w:val="24"/>
          <w:szCs w:val="24"/>
          <w:vertAlign w:val="subscript"/>
        </w:rPr>
        <w:t>2</w:t>
      </w:r>
      <w:r w:rsidR="002550D3" w:rsidRPr="00BA03CA">
        <w:rPr>
          <w:rFonts w:asciiTheme="minorEastAsia" w:hAnsiTheme="minorEastAsia" w:cs="Times New Roman" w:hint="eastAsia"/>
          <w:sz w:val="24"/>
          <w:szCs w:val="24"/>
        </w:rPr>
        <w:t>成像</w:t>
      </w:r>
      <w:r w:rsidRPr="00BA03CA">
        <w:rPr>
          <w:rFonts w:asciiTheme="minorEastAsia" w:hAnsiTheme="minorEastAsia" w:cs="Times New Roman" w:hint="eastAsia"/>
          <w:sz w:val="24"/>
          <w:szCs w:val="24"/>
        </w:rPr>
        <w:t>为</w:t>
      </w:r>
      <w:r w:rsidR="002550D3" w:rsidRPr="00BA03CA">
        <w:rPr>
          <w:rFonts w:asciiTheme="minorEastAsia" w:hAnsiTheme="minorEastAsia" w:cs="Times New Roman" w:hint="eastAsia"/>
          <w:sz w:val="24"/>
          <w:szCs w:val="24"/>
        </w:rPr>
        <w:t>S</w:t>
      </w:r>
      <w:r w:rsidR="002550D3" w:rsidRPr="00BA03CA">
        <w:rPr>
          <w:rFonts w:asciiTheme="minorEastAsia" w:hAnsiTheme="minorEastAsia" w:cs="Times New Roman" w:hint="eastAsia"/>
          <w:sz w:val="24"/>
          <w:szCs w:val="24"/>
          <w:vertAlign w:val="subscript"/>
        </w:rPr>
        <w:t>2</w:t>
      </w:r>
      <w:r w:rsidRPr="00BA03CA">
        <w:rPr>
          <w:rFonts w:asciiTheme="minorEastAsia" w:hAnsiTheme="minorEastAsia" w:cs="Times New Roman" w:hint="eastAsia"/>
          <w:sz w:val="24"/>
          <w:szCs w:val="24"/>
        </w:rPr>
        <w:t>，S</w:t>
      </w:r>
      <w:r w:rsidRPr="00BA03CA">
        <w:rPr>
          <w:rFonts w:asciiTheme="minorEastAsia" w:hAnsiTheme="minorEastAsia" w:cs="Times New Roman"/>
          <w:sz w:val="24"/>
          <w:szCs w:val="24"/>
          <w:vertAlign w:val="subscript"/>
        </w:rPr>
        <w:t>2</w:t>
      </w:r>
      <w:r w:rsidR="002550D3" w:rsidRPr="00BA03CA">
        <w:rPr>
          <w:rFonts w:asciiTheme="minorEastAsia" w:hAnsiTheme="minorEastAsia" w:cs="Times New Roman" w:hint="eastAsia"/>
          <w:sz w:val="24"/>
          <w:szCs w:val="24"/>
        </w:rPr>
        <w:t>与L</w:t>
      </w:r>
      <w:r w:rsidR="002550D3" w:rsidRPr="00BA03CA">
        <w:rPr>
          <w:rFonts w:asciiTheme="minorEastAsia" w:hAnsiTheme="minorEastAsia" w:cs="Times New Roman" w:hint="eastAsia"/>
          <w:sz w:val="24"/>
          <w:szCs w:val="24"/>
          <w:vertAlign w:val="subscript"/>
        </w:rPr>
        <w:t>2</w:t>
      </w:r>
      <w:r w:rsidR="002550D3" w:rsidRPr="00BA03CA">
        <w:rPr>
          <w:rFonts w:asciiTheme="minorEastAsia" w:hAnsiTheme="minorEastAsia" w:cs="Times New Roman" w:hint="eastAsia"/>
          <w:sz w:val="24"/>
          <w:szCs w:val="24"/>
        </w:rPr>
        <w:t>相距为1.5f，则</w:t>
      </w:r>
      <w:r w:rsidRPr="00BA03CA">
        <w:rPr>
          <w:rFonts w:asciiTheme="minorEastAsia" w:hAnsiTheme="minorEastAsia" w:cs="Times New Roman" w:hint="eastAsia"/>
          <w:sz w:val="24"/>
          <w:szCs w:val="24"/>
        </w:rPr>
        <w:t>如图4所示</w:t>
      </w:r>
      <w:r w:rsidR="002550D3" w:rsidRPr="00BA03CA">
        <w:rPr>
          <w:rFonts w:asciiTheme="minorEastAsia" w:hAnsiTheme="minorEastAsia" w:cs="Times New Roman" w:hint="eastAsia"/>
          <w:sz w:val="24"/>
          <w:szCs w:val="24"/>
        </w:rPr>
        <w:t>S</w:t>
      </w:r>
      <w:r w:rsidR="002550D3" w:rsidRPr="00BA03CA">
        <w:rPr>
          <w:rFonts w:asciiTheme="minorEastAsia" w:hAnsiTheme="minorEastAsia" w:cs="Times New Roman"/>
          <w:sz w:val="24"/>
          <w:szCs w:val="24"/>
          <w:vertAlign w:val="subscript"/>
        </w:rPr>
        <w:t>1</w:t>
      </w:r>
      <w:r w:rsidR="002550D3" w:rsidRPr="00BA03CA">
        <w:rPr>
          <w:rFonts w:asciiTheme="minorEastAsia" w:hAnsiTheme="minorEastAsia" w:cs="Times New Roman"/>
          <w:sz w:val="24"/>
          <w:szCs w:val="24"/>
        </w:rPr>
        <w:t>S</w:t>
      </w:r>
      <w:r w:rsidR="002550D3" w:rsidRPr="00BA03CA">
        <w:rPr>
          <w:rFonts w:asciiTheme="minorEastAsia" w:hAnsiTheme="minorEastAsia" w:cs="Times New Roman"/>
          <w:sz w:val="24"/>
          <w:szCs w:val="24"/>
          <w:vertAlign w:val="subscript"/>
        </w:rPr>
        <w:t>2</w:t>
      </w:r>
      <w:r w:rsidR="002550D3" w:rsidRPr="00BA03CA">
        <w:rPr>
          <w:rFonts w:asciiTheme="minorEastAsia" w:hAnsiTheme="minorEastAsia" w:cs="Times New Roman"/>
          <w:sz w:val="24"/>
          <w:szCs w:val="24"/>
        </w:rPr>
        <w:t>距离</w:t>
      </w:r>
      <w:r w:rsidR="001B0B91" w:rsidRPr="00BA03CA">
        <w:rPr>
          <w:rFonts w:asciiTheme="minorEastAsia" w:hAnsiTheme="minorEastAsia" w:cs="Times New Roman" w:hint="eastAsia"/>
          <w:sz w:val="24"/>
          <w:szCs w:val="24"/>
        </w:rPr>
        <w:t>2a</w:t>
      </w:r>
      <w:r w:rsidR="002550D3" w:rsidRPr="00BA03CA">
        <w:rPr>
          <w:rFonts w:asciiTheme="minorEastAsia" w:hAnsiTheme="minorEastAsia" w:cs="Times New Roman"/>
          <w:sz w:val="24"/>
          <w:szCs w:val="24"/>
        </w:rPr>
        <w:t>满足</w:t>
      </w:r>
      <w:r w:rsidR="002550D3" w:rsidRPr="00BA03CA">
        <w:rPr>
          <w:rFonts w:asciiTheme="minorEastAsia" w:hAnsiTheme="minorEastAsia" w:cs="Times New Roman" w:hint="eastAsia"/>
          <w:sz w:val="24"/>
          <w:szCs w:val="24"/>
        </w:rPr>
        <w:t>：</w:t>
      </w:r>
    </w:p>
    <w:p w:rsidR="002550D3" w:rsidRPr="00BA03CA" w:rsidRDefault="00B70602" w:rsidP="00513A46">
      <w:pPr>
        <w:spacing w:line="360" w:lineRule="auto"/>
        <w:ind w:firstLineChars="1150" w:firstLine="2760"/>
        <w:rPr>
          <w:rFonts w:asciiTheme="minorEastAsia" w:hAnsiTheme="minorEastAsia" w:cs="Times New Roman"/>
          <w:sz w:val="24"/>
          <w:szCs w:val="24"/>
        </w:rPr>
      </w:pPr>
      <w:r w:rsidRPr="00BA03CA">
        <w:rPr>
          <w:rFonts w:asciiTheme="minorEastAsia" w:hAnsiTheme="minorEastAsia" w:cs="Times New Roman"/>
          <w:sz w:val="24"/>
          <w:szCs w:val="24"/>
        </w:rPr>
        <w:t>2</w:t>
      </w:r>
      <w:r w:rsidR="002550D3" w:rsidRPr="00BA03CA">
        <w:rPr>
          <w:rFonts w:asciiTheme="minorEastAsia" w:hAnsiTheme="minorEastAsia" w:cs="Times New Roman"/>
          <w:sz w:val="24"/>
          <w:szCs w:val="24"/>
        </w:rPr>
        <w:t>a</w:t>
      </w:r>
      <w:r w:rsidR="002550D3" w:rsidRPr="00BA03CA">
        <w:rPr>
          <w:rFonts w:asciiTheme="minorEastAsia" w:hAnsiTheme="minorEastAsia" w:cs="Times New Roman" w:hint="eastAsia"/>
          <w:sz w:val="24"/>
          <w:szCs w:val="24"/>
        </w:rPr>
        <w:t>=</w:t>
      </w:r>
      <w:r w:rsidR="002550D3" w:rsidRPr="00BA03CA">
        <w:rPr>
          <w:rFonts w:asciiTheme="minorEastAsia" w:hAnsiTheme="minorEastAsia" w:cs="Times New Roman"/>
          <w:sz w:val="24"/>
          <w:szCs w:val="24"/>
        </w:rPr>
        <w:t>1</w:t>
      </w:r>
      <w:r w:rsidR="002550D3" w:rsidRPr="00BA03CA">
        <w:rPr>
          <w:rFonts w:asciiTheme="minorEastAsia" w:hAnsiTheme="minorEastAsia" w:cs="Times New Roman" w:hint="eastAsia"/>
          <w:sz w:val="24"/>
          <w:szCs w:val="24"/>
        </w:rPr>
        <w:t>/2f</w:t>
      </w:r>
      <w:r w:rsidR="002550D3" w:rsidRPr="00BA03CA">
        <w:rPr>
          <w:rFonts w:asciiTheme="minorEastAsia" w:hAnsiTheme="minorEastAsia" w:cs="Times New Roman"/>
          <w:sz w:val="24"/>
          <w:szCs w:val="24"/>
        </w:rPr>
        <w:t xml:space="preserve">                                    (8)</w:t>
      </w:r>
    </w:p>
    <w:p w:rsidR="002550D3" w:rsidRPr="00BA03CA" w:rsidRDefault="003A24E2"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sz w:val="24"/>
          <w:szCs w:val="24"/>
        </w:rPr>
        <w:t>如图4所示</w:t>
      </w:r>
      <w:r w:rsidRPr="00BA03CA">
        <w:rPr>
          <w:rFonts w:asciiTheme="minorEastAsia" w:hAnsiTheme="minorEastAsia" w:cs="Times New Roman" w:hint="eastAsia"/>
          <w:sz w:val="24"/>
          <w:szCs w:val="24"/>
        </w:rPr>
        <w:t>，</w:t>
      </w:r>
      <w:r w:rsidRPr="00BA03CA">
        <w:rPr>
          <w:rFonts w:asciiTheme="minorEastAsia" w:hAnsiTheme="minorEastAsia" w:cs="Times New Roman"/>
          <w:sz w:val="24"/>
          <w:szCs w:val="24"/>
        </w:rPr>
        <w:t>根据上下两半透镜位置和尺寸</w:t>
      </w:r>
      <w:r w:rsidRPr="00BA03CA">
        <w:rPr>
          <w:rFonts w:asciiTheme="minorEastAsia" w:hAnsiTheme="minorEastAsia" w:cs="Times New Roman" w:hint="eastAsia"/>
          <w:sz w:val="24"/>
          <w:szCs w:val="24"/>
        </w:rPr>
        <w:t>，</w:t>
      </w:r>
      <w:r w:rsidR="00806D7B" w:rsidRPr="00BA03CA">
        <w:rPr>
          <w:rFonts w:asciiTheme="minorEastAsia" w:hAnsiTheme="minorEastAsia" w:cs="Times New Roman" w:hint="eastAsia"/>
          <w:sz w:val="24"/>
          <w:szCs w:val="24"/>
        </w:rPr>
        <w:t>物方像点</w:t>
      </w:r>
      <w:r w:rsidRPr="00BA03CA">
        <w:rPr>
          <w:rFonts w:asciiTheme="minorEastAsia" w:hAnsiTheme="minorEastAsia" w:cs="Times New Roman"/>
          <w:sz w:val="24"/>
          <w:szCs w:val="24"/>
        </w:rPr>
        <w:t>S</w:t>
      </w:r>
      <w:r w:rsidRPr="00BA03CA">
        <w:rPr>
          <w:rFonts w:asciiTheme="minorEastAsia" w:hAnsiTheme="minorEastAsia" w:cs="Times New Roman"/>
          <w:sz w:val="24"/>
          <w:szCs w:val="24"/>
          <w:vertAlign w:val="subscript"/>
        </w:rPr>
        <w:t>1</w:t>
      </w:r>
      <w:r w:rsidRPr="00BA03CA">
        <w:rPr>
          <w:rFonts w:asciiTheme="minorEastAsia" w:hAnsiTheme="minorEastAsia" w:cs="Times New Roman"/>
          <w:sz w:val="24"/>
          <w:szCs w:val="24"/>
        </w:rPr>
        <w:t>和S</w:t>
      </w:r>
      <w:r w:rsidRPr="00BA03CA">
        <w:rPr>
          <w:rFonts w:asciiTheme="minorEastAsia" w:hAnsiTheme="minorEastAsia" w:cs="Times New Roman"/>
          <w:sz w:val="24"/>
          <w:szCs w:val="24"/>
          <w:vertAlign w:val="subscript"/>
        </w:rPr>
        <w:t>2</w:t>
      </w:r>
      <w:r w:rsidRPr="00BA03CA">
        <w:rPr>
          <w:rFonts w:asciiTheme="minorEastAsia" w:hAnsiTheme="minorEastAsia" w:cs="Times New Roman"/>
          <w:sz w:val="24"/>
          <w:szCs w:val="24"/>
        </w:rPr>
        <w:t>间的阴影区域中观察到来自上下两半透镜的</w:t>
      </w:r>
      <w:r w:rsidR="00806D7B" w:rsidRPr="00BA03CA">
        <w:rPr>
          <w:rFonts w:asciiTheme="minorEastAsia" w:hAnsiTheme="minorEastAsia" w:cs="Times New Roman"/>
          <w:sz w:val="24"/>
          <w:szCs w:val="24"/>
        </w:rPr>
        <w:t>球面波的</w:t>
      </w:r>
      <w:r w:rsidRPr="00BA03CA">
        <w:rPr>
          <w:rFonts w:asciiTheme="minorEastAsia" w:hAnsiTheme="minorEastAsia" w:cs="Times New Roman"/>
          <w:sz w:val="24"/>
          <w:szCs w:val="24"/>
        </w:rPr>
        <w:t>双光束干涉</w:t>
      </w:r>
      <w:r w:rsidR="00806D7B" w:rsidRPr="00BA03CA">
        <w:rPr>
          <w:rFonts w:asciiTheme="minorEastAsia" w:hAnsiTheme="minorEastAsia" w:cs="Times New Roman"/>
          <w:sz w:val="24"/>
          <w:szCs w:val="24"/>
        </w:rPr>
        <w:t>现象</w:t>
      </w:r>
      <w:r w:rsidRPr="00BA03CA">
        <w:rPr>
          <w:rFonts w:asciiTheme="minorEastAsia" w:hAnsiTheme="minorEastAsia" w:cs="Times New Roman" w:hint="eastAsia"/>
          <w:sz w:val="24"/>
          <w:szCs w:val="24"/>
        </w:rPr>
        <w:t>。</w:t>
      </w:r>
    </w:p>
    <w:p w:rsidR="001B0B91" w:rsidRPr="00BA03CA" w:rsidRDefault="001B0B91" w:rsidP="00513A46">
      <w:pPr>
        <w:spacing w:line="360" w:lineRule="auto"/>
        <w:ind w:firstLineChars="200" w:firstLine="480"/>
        <w:jc w:val="center"/>
        <w:rPr>
          <w:rFonts w:asciiTheme="minorEastAsia" w:hAnsiTheme="minorEastAsia" w:cs="Times New Roman"/>
          <w:sz w:val="24"/>
          <w:szCs w:val="24"/>
        </w:rPr>
      </w:pPr>
      <w:r w:rsidRPr="00BA03CA">
        <w:rPr>
          <w:rFonts w:asciiTheme="minorEastAsia" w:hAnsiTheme="minorEastAsia"/>
          <w:noProof/>
          <w:sz w:val="24"/>
          <w:szCs w:val="24"/>
        </w:rPr>
        <w:drawing>
          <wp:inline distT="0" distB="0" distL="0" distR="0">
            <wp:extent cx="3981450" cy="2135967"/>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81450" cy="2135967"/>
                    </a:xfrm>
                    <a:prstGeom prst="rect">
                      <a:avLst/>
                    </a:prstGeom>
                  </pic:spPr>
                </pic:pic>
              </a:graphicData>
            </a:graphic>
          </wp:inline>
        </w:drawing>
      </w:r>
    </w:p>
    <w:p w:rsidR="001B0B91" w:rsidRPr="00BA03CA" w:rsidRDefault="001B0B91" w:rsidP="00513A46">
      <w:pPr>
        <w:spacing w:line="360" w:lineRule="auto"/>
        <w:ind w:firstLineChars="200" w:firstLine="480"/>
        <w:jc w:val="center"/>
        <w:rPr>
          <w:rFonts w:asciiTheme="minorEastAsia" w:hAnsiTheme="minorEastAsia" w:cs="Times New Roman"/>
          <w:sz w:val="24"/>
          <w:szCs w:val="24"/>
        </w:rPr>
      </w:pPr>
      <w:r w:rsidRPr="00BA03CA">
        <w:rPr>
          <w:rFonts w:asciiTheme="minorEastAsia" w:hAnsiTheme="minorEastAsia" w:cs="Times New Roman" w:hint="eastAsia"/>
          <w:sz w:val="24"/>
          <w:szCs w:val="24"/>
        </w:rPr>
        <w:t>图5 梅斯林干涉区域放大图</w:t>
      </w:r>
    </w:p>
    <w:p w:rsidR="001B0B91" w:rsidRPr="00BA03CA" w:rsidRDefault="001B0B91"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hint="eastAsia"/>
          <w:sz w:val="24"/>
          <w:szCs w:val="24"/>
        </w:rPr>
        <w:t>如图5所示，如果p点为干涉场中任意一点，光轴方向为Z方向，过p点且垂直于光轴的面为XY面，XY面与纸面交线为Y轴，垂直纸面为X轴。如图5所示由物象间的等光程性可知，p点处两光束的相位差：</w:t>
      </w:r>
    </w:p>
    <w:p w:rsidR="001B0B91" w:rsidRPr="00BA03CA" w:rsidRDefault="00C35446" w:rsidP="00513A46">
      <w:pPr>
        <w:spacing w:line="360" w:lineRule="auto"/>
        <w:ind w:firstLineChars="850" w:firstLine="2040"/>
        <w:rPr>
          <w:rFonts w:asciiTheme="minorEastAsia" w:hAnsiTheme="minorEastAsia"/>
          <w:sz w:val="24"/>
          <w:szCs w:val="24"/>
        </w:rPr>
      </w:pPr>
      <w:r w:rsidRPr="00BA03CA">
        <w:rPr>
          <w:rFonts w:asciiTheme="minorEastAsia" w:hAnsiTheme="minorEastAsia"/>
          <w:position w:val="-10"/>
          <w:sz w:val="24"/>
          <w:szCs w:val="24"/>
        </w:rPr>
        <w:object w:dxaOrig="2360" w:dyaOrig="360">
          <v:shape id="_x0000_i1032" type="#_x0000_t75" style="width:117.75pt;height:18pt" o:ole="">
            <v:imagedata r:id="rId27" o:title=""/>
          </v:shape>
          <o:OLEObject Type="Embed" ProgID="Equation.3" ShapeID="_x0000_i1032" DrawAspect="Content" ObjectID="_1819023690" r:id="rId28"/>
        </w:object>
      </w:r>
      <w:r w:rsidRPr="00BA03CA">
        <w:rPr>
          <w:rFonts w:asciiTheme="minorEastAsia" w:hAnsiTheme="minorEastAsia"/>
          <w:sz w:val="24"/>
          <w:szCs w:val="24"/>
        </w:rPr>
        <w:t xml:space="preserve">                           (9)</w:t>
      </w:r>
    </w:p>
    <w:p w:rsidR="00C35446" w:rsidRPr="00BA03CA" w:rsidRDefault="00C35446" w:rsidP="00513A46">
      <w:pPr>
        <w:spacing w:line="360" w:lineRule="auto"/>
        <w:ind w:firstLineChars="200" w:firstLine="480"/>
        <w:rPr>
          <w:rFonts w:asciiTheme="minorEastAsia" w:hAnsiTheme="minorEastAsia"/>
          <w:sz w:val="24"/>
          <w:szCs w:val="24"/>
        </w:rPr>
      </w:pPr>
      <w:r w:rsidRPr="00BA03CA">
        <w:rPr>
          <w:rFonts w:asciiTheme="minorEastAsia" w:hAnsiTheme="minorEastAsia"/>
          <w:sz w:val="24"/>
          <w:szCs w:val="24"/>
        </w:rPr>
        <w:t>即p点的轨迹满足</w:t>
      </w:r>
      <w:r w:rsidRPr="00BA03CA">
        <w:rPr>
          <w:rFonts w:asciiTheme="minorEastAsia" w:hAnsiTheme="minorEastAsia" w:hint="eastAsia"/>
          <w:sz w:val="24"/>
          <w:szCs w:val="24"/>
        </w:rPr>
        <w:t>：</w:t>
      </w:r>
    </w:p>
    <w:p w:rsidR="00C35446" w:rsidRPr="00BA03CA" w:rsidRDefault="00C35446" w:rsidP="00513A46">
      <w:pPr>
        <w:spacing w:line="360" w:lineRule="auto"/>
        <w:ind w:firstLineChars="800" w:firstLine="1920"/>
        <w:rPr>
          <w:rFonts w:asciiTheme="minorEastAsia" w:hAnsiTheme="minorEastAsia"/>
          <w:sz w:val="24"/>
          <w:szCs w:val="24"/>
        </w:rPr>
      </w:pPr>
      <w:r w:rsidRPr="00BA03CA">
        <w:rPr>
          <w:rFonts w:asciiTheme="minorEastAsia" w:hAnsiTheme="minorEastAsia"/>
          <w:position w:val="-10"/>
          <w:sz w:val="24"/>
          <w:szCs w:val="24"/>
        </w:rPr>
        <w:object w:dxaOrig="2180" w:dyaOrig="360">
          <v:shape id="_x0000_i1033" type="#_x0000_t75" style="width:108.75pt;height:18pt" o:ole="">
            <v:imagedata r:id="rId29" o:title=""/>
          </v:shape>
          <o:OLEObject Type="Embed" ProgID="Equation.3" ShapeID="_x0000_i1033" DrawAspect="Content" ObjectID="_1819023691" r:id="rId30"/>
        </w:object>
      </w:r>
      <w:r w:rsidRPr="00BA03CA">
        <w:rPr>
          <w:rFonts w:asciiTheme="minorEastAsia" w:hAnsiTheme="minorEastAsia"/>
          <w:sz w:val="24"/>
          <w:szCs w:val="24"/>
        </w:rPr>
        <w:t xml:space="preserve">                             (10)</w:t>
      </w:r>
    </w:p>
    <w:p w:rsidR="00C35446" w:rsidRPr="00BA03CA" w:rsidRDefault="00C35446"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hint="eastAsia"/>
          <w:sz w:val="24"/>
          <w:szCs w:val="24"/>
        </w:rPr>
        <w:t>由(10)式可见，等光程差点的轨迹是以S</w:t>
      </w:r>
      <w:r w:rsidRPr="00BA03CA">
        <w:rPr>
          <w:rFonts w:asciiTheme="minorEastAsia" w:hAnsiTheme="minorEastAsia" w:cs="Times New Roman"/>
          <w:sz w:val="24"/>
          <w:szCs w:val="24"/>
          <w:vertAlign w:val="subscript"/>
        </w:rPr>
        <w:t>1</w:t>
      </w:r>
      <w:r w:rsidRPr="00BA03CA">
        <w:rPr>
          <w:rFonts w:asciiTheme="minorEastAsia" w:hAnsiTheme="minorEastAsia" w:cs="Times New Roman"/>
          <w:sz w:val="24"/>
          <w:szCs w:val="24"/>
        </w:rPr>
        <w:t>和S</w:t>
      </w:r>
      <w:r w:rsidRPr="00BA03CA">
        <w:rPr>
          <w:rFonts w:asciiTheme="minorEastAsia" w:hAnsiTheme="minorEastAsia" w:cs="Times New Roman"/>
          <w:sz w:val="24"/>
          <w:szCs w:val="24"/>
          <w:vertAlign w:val="subscript"/>
        </w:rPr>
        <w:t>2</w:t>
      </w:r>
      <w:r w:rsidRPr="00BA03CA">
        <w:rPr>
          <w:rFonts w:asciiTheme="minorEastAsia" w:hAnsiTheme="minorEastAsia" w:cs="Times New Roman"/>
          <w:sz w:val="24"/>
          <w:szCs w:val="24"/>
        </w:rPr>
        <w:t>为焦点的旋转椭球面族</w:t>
      </w:r>
      <w:r w:rsidRPr="00BA03CA">
        <w:rPr>
          <w:rFonts w:asciiTheme="minorEastAsia" w:hAnsiTheme="minorEastAsia" w:cs="Times New Roman" w:hint="eastAsia"/>
          <w:sz w:val="24"/>
          <w:szCs w:val="24"/>
        </w:rPr>
        <w:t>，以</w:t>
      </w:r>
      <w:r w:rsidRPr="00BA03CA">
        <w:rPr>
          <w:rFonts w:asciiTheme="minorEastAsia" w:hAnsiTheme="minorEastAsia" w:cs="Times New Roman"/>
          <w:sz w:val="24"/>
          <w:szCs w:val="24"/>
        </w:rPr>
        <w:t>垂直光轴的光屏来接受干涉条纹</w:t>
      </w:r>
      <w:r w:rsidRPr="00BA03CA">
        <w:rPr>
          <w:rFonts w:asciiTheme="minorEastAsia" w:hAnsiTheme="minorEastAsia" w:cs="Times New Roman" w:hint="eastAsia"/>
          <w:sz w:val="24"/>
          <w:szCs w:val="24"/>
        </w:rPr>
        <w:t>，</w:t>
      </w:r>
      <w:r w:rsidRPr="00BA03CA">
        <w:rPr>
          <w:rFonts w:asciiTheme="minorEastAsia" w:hAnsiTheme="minorEastAsia" w:cs="Times New Roman"/>
          <w:sz w:val="24"/>
          <w:szCs w:val="24"/>
        </w:rPr>
        <w:t>则会得到以光轴位置为圆心半圆形干涉条纹</w:t>
      </w:r>
      <w:r w:rsidRPr="00BA03CA">
        <w:rPr>
          <w:rFonts w:asciiTheme="minorEastAsia" w:hAnsiTheme="minorEastAsia" w:cs="Times New Roman" w:hint="eastAsia"/>
          <w:sz w:val="24"/>
          <w:szCs w:val="24"/>
        </w:rPr>
        <w:t>。</w:t>
      </w:r>
    </w:p>
    <w:p w:rsidR="00FA4BBA" w:rsidRPr="00BA03CA" w:rsidRDefault="00FA4BBA"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sz w:val="24"/>
          <w:szCs w:val="24"/>
        </w:rPr>
        <w:t>例如当光屏位置在S</w:t>
      </w:r>
      <w:r w:rsidRPr="00BA03CA">
        <w:rPr>
          <w:rFonts w:asciiTheme="minorEastAsia" w:hAnsiTheme="minorEastAsia" w:cs="Times New Roman"/>
          <w:sz w:val="24"/>
          <w:szCs w:val="24"/>
          <w:vertAlign w:val="subscript"/>
        </w:rPr>
        <w:t>1</w:t>
      </w:r>
      <w:r w:rsidRPr="00BA03CA">
        <w:rPr>
          <w:rFonts w:asciiTheme="minorEastAsia" w:hAnsiTheme="minorEastAsia" w:cs="Times New Roman"/>
          <w:sz w:val="24"/>
          <w:szCs w:val="24"/>
        </w:rPr>
        <w:t>S</w:t>
      </w:r>
      <w:r w:rsidRPr="00BA03CA">
        <w:rPr>
          <w:rFonts w:asciiTheme="minorEastAsia" w:hAnsiTheme="minorEastAsia" w:cs="Times New Roman"/>
          <w:sz w:val="24"/>
          <w:szCs w:val="24"/>
          <w:vertAlign w:val="subscript"/>
        </w:rPr>
        <w:t>2</w:t>
      </w:r>
      <w:r w:rsidRPr="00BA03CA">
        <w:rPr>
          <w:rFonts w:asciiTheme="minorEastAsia" w:hAnsiTheme="minorEastAsia" w:cs="Times New Roman"/>
          <w:sz w:val="24"/>
          <w:szCs w:val="24"/>
        </w:rPr>
        <w:t>两点连线</w:t>
      </w:r>
      <w:r w:rsidRPr="00BA03CA">
        <w:rPr>
          <w:rFonts w:asciiTheme="minorEastAsia" w:hAnsiTheme="minorEastAsia" w:cs="Times New Roman" w:hint="eastAsia"/>
          <w:sz w:val="24"/>
          <w:szCs w:val="24"/>
        </w:rPr>
        <w:t>中垂面</w:t>
      </w:r>
      <w:r w:rsidR="003413F8" w:rsidRPr="00BA03CA">
        <w:rPr>
          <w:rFonts w:asciiTheme="minorEastAsia" w:hAnsiTheme="minorEastAsia" w:cs="Times New Roman" w:hint="eastAsia"/>
          <w:sz w:val="24"/>
          <w:szCs w:val="24"/>
        </w:rPr>
        <w:t>时，如图5所示p点距离S</w:t>
      </w:r>
      <w:r w:rsidR="003413F8" w:rsidRPr="00BA03CA">
        <w:rPr>
          <w:rFonts w:asciiTheme="minorEastAsia" w:hAnsiTheme="minorEastAsia" w:cs="Times New Roman"/>
          <w:sz w:val="24"/>
          <w:szCs w:val="24"/>
          <w:vertAlign w:val="subscript"/>
        </w:rPr>
        <w:t>1</w:t>
      </w:r>
      <w:r w:rsidR="003413F8" w:rsidRPr="00BA03CA">
        <w:rPr>
          <w:rFonts w:asciiTheme="minorEastAsia" w:hAnsiTheme="minorEastAsia" w:cs="Times New Roman"/>
          <w:sz w:val="24"/>
          <w:szCs w:val="24"/>
        </w:rPr>
        <w:t>和S</w:t>
      </w:r>
      <w:r w:rsidR="003413F8" w:rsidRPr="00BA03CA">
        <w:rPr>
          <w:rFonts w:asciiTheme="minorEastAsia" w:hAnsiTheme="minorEastAsia" w:cs="Times New Roman"/>
          <w:sz w:val="24"/>
          <w:szCs w:val="24"/>
          <w:vertAlign w:val="subscript"/>
        </w:rPr>
        <w:t>2</w:t>
      </w:r>
      <w:r w:rsidR="003413F8" w:rsidRPr="00BA03CA">
        <w:rPr>
          <w:rFonts w:asciiTheme="minorEastAsia" w:hAnsiTheme="minorEastAsia" w:cs="Times New Roman"/>
          <w:sz w:val="24"/>
          <w:szCs w:val="24"/>
        </w:rPr>
        <w:t>的距离相等都为r</w:t>
      </w:r>
      <w:r w:rsidR="003413F8" w:rsidRPr="00BA03CA">
        <w:rPr>
          <w:rFonts w:asciiTheme="minorEastAsia" w:hAnsiTheme="minorEastAsia" w:cs="Times New Roman" w:hint="eastAsia"/>
          <w:sz w:val="24"/>
          <w:szCs w:val="24"/>
        </w:rPr>
        <w:t>，则：</w:t>
      </w:r>
    </w:p>
    <w:p w:rsidR="003413F8" w:rsidRPr="00BA03CA" w:rsidRDefault="00C533DE" w:rsidP="00513A46">
      <w:pPr>
        <w:spacing w:line="360" w:lineRule="auto"/>
        <w:ind w:firstLineChars="800" w:firstLine="1920"/>
        <w:rPr>
          <w:rFonts w:asciiTheme="minorEastAsia" w:hAnsiTheme="minorEastAsia"/>
          <w:sz w:val="24"/>
          <w:szCs w:val="24"/>
        </w:rPr>
      </w:pPr>
      <w:r w:rsidRPr="00BA03CA">
        <w:rPr>
          <w:rFonts w:asciiTheme="minorEastAsia" w:hAnsiTheme="minorEastAsia"/>
          <w:position w:val="-4"/>
          <w:sz w:val="24"/>
          <w:szCs w:val="24"/>
        </w:rPr>
        <w:object w:dxaOrig="1359" w:dyaOrig="260">
          <v:shape id="_x0000_i1034" type="#_x0000_t75" style="width:68.25pt;height:12.75pt" o:ole="">
            <v:imagedata r:id="rId31" o:title=""/>
          </v:shape>
          <o:OLEObject Type="Embed" ProgID="Equation.3" ShapeID="_x0000_i1034" DrawAspect="Content" ObjectID="_1819023692" r:id="rId32"/>
        </w:object>
      </w:r>
      <w:r w:rsidR="003413F8" w:rsidRPr="00BA03CA">
        <w:rPr>
          <w:rFonts w:asciiTheme="minorEastAsia" w:hAnsiTheme="minorEastAsia"/>
          <w:sz w:val="24"/>
          <w:szCs w:val="24"/>
        </w:rPr>
        <w:t xml:space="preserve">                                    (11)</w:t>
      </w:r>
    </w:p>
    <w:p w:rsidR="00C533DE" w:rsidRPr="00BA03CA" w:rsidRDefault="00C533DE"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hint="eastAsia"/>
          <w:sz w:val="24"/>
          <w:szCs w:val="24"/>
        </w:rPr>
        <w:t>在p</w:t>
      </w:r>
      <w:r w:rsidRPr="00BA03CA">
        <w:rPr>
          <w:rFonts w:asciiTheme="minorEastAsia" w:hAnsiTheme="minorEastAsia" w:cs="Times New Roman"/>
          <w:sz w:val="24"/>
          <w:szCs w:val="24"/>
        </w:rPr>
        <w:t>(x,y)</w:t>
      </w:r>
      <w:r w:rsidRPr="00BA03CA">
        <w:rPr>
          <w:rFonts w:asciiTheme="minorEastAsia" w:hAnsiTheme="minorEastAsia" w:cs="Times New Roman" w:hint="eastAsia"/>
          <w:sz w:val="24"/>
          <w:szCs w:val="24"/>
        </w:rPr>
        <w:t>点满足傍轴条件时，r近似表示为：</w:t>
      </w:r>
    </w:p>
    <w:p w:rsidR="00C533DE" w:rsidRPr="00BA03CA" w:rsidRDefault="00C533DE"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position w:val="-24"/>
          <w:sz w:val="24"/>
          <w:szCs w:val="24"/>
        </w:rPr>
        <w:object w:dxaOrig="1900" w:dyaOrig="660">
          <v:shape id="_x0000_i1035" type="#_x0000_t75" style="width:95.25pt;height:33pt" o:ole="">
            <v:imagedata r:id="rId33" o:title=""/>
          </v:shape>
          <o:OLEObject Type="Embed" ProgID="Equation.3" ShapeID="_x0000_i1035" DrawAspect="Content" ObjectID="_1819023693" r:id="rId34"/>
        </w:object>
      </w:r>
      <w:r w:rsidRPr="00BA03CA">
        <w:rPr>
          <w:rFonts w:asciiTheme="minorEastAsia" w:hAnsiTheme="minorEastAsia" w:cs="Times New Roman"/>
          <w:sz w:val="24"/>
          <w:szCs w:val="24"/>
        </w:rPr>
        <w:t xml:space="preserve"> (12)</w:t>
      </w:r>
    </w:p>
    <w:p w:rsidR="00C533DE" w:rsidRPr="00BA03CA" w:rsidRDefault="00C533DE"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hint="eastAsia"/>
          <w:sz w:val="24"/>
          <w:szCs w:val="24"/>
        </w:rPr>
        <w:t>此时，两光束在p点相位差为:</w:t>
      </w:r>
    </w:p>
    <w:p w:rsidR="00C533DE" w:rsidRPr="00BA03CA" w:rsidRDefault="00AD628D" w:rsidP="00513A46">
      <w:pPr>
        <w:spacing w:line="360" w:lineRule="auto"/>
        <w:ind w:firstLineChars="200" w:firstLine="480"/>
        <w:rPr>
          <w:rFonts w:asciiTheme="minorEastAsia" w:hAnsiTheme="minorEastAsia"/>
          <w:sz w:val="24"/>
          <w:szCs w:val="24"/>
        </w:rPr>
      </w:pPr>
      <w:r w:rsidRPr="00BA03CA">
        <w:rPr>
          <w:rFonts w:asciiTheme="minorEastAsia" w:hAnsiTheme="minorEastAsia"/>
          <w:position w:val="-24"/>
          <w:sz w:val="24"/>
          <w:szCs w:val="24"/>
        </w:rPr>
        <w:object w:dxaOrig="5800" w:dyaOrig="660">
          <v:shape id="_x0000_i1036" type="#_x0000_t75" style="width:290.25pt;height:33pt" o:ole="">
            <v:imagedata r:id="rId35" o:title=""/>
          </v:shape>
          <o:OLEObject Type="Embed" ProgID="Equation.3" ShapeID="_x0000_i1036" DrawAspect="Content" ObjectID="_1819023694" r:id="rId36"/>
        </w:object>
      </w:r>
      <w:r w:rsidR="007E3701">
        <w:rPr>
          <w:rFonts w:asciiTheme="minorEastAsia" w:hAnsiTheme="minorEastAsia"/>
          <w:sz w:val="24"/>
          <w:szCs w:val="24"/>
        </w:rPr>
        <w:t xml:space="preserve">            </w:t>
      </w:r>
      <w:r w:rsidR="00C533DE" w:rsidRPr="00BA03CA">
        <w:rPr>
          <w:rFonts w:asciiTheme="minorEastAsia" w:hAnsiTheme="minorEastAsia"/>
          <w:sz w:val="24"/>
          <w:szCs w:val="24"/>
        </w:rPr>
        <w:t>(13)</w:t>
      </w:r>
    </w:p>
    <w:p w:rsidR="00C533DE" w:rsidRPr="00BA03CA" w:rsidRDefault="00AD628D" w:rsidP="00513A46">
      <w:pPr>
        <w:spacing w:line="360" w:lineRule="auto"/>
        <w:ind w:firstLineChars="200" w:firstLine="480"/>
        <w:rPr>
          <w:rFonts w:asciiTheme="minorEastAsia" w:hAnsiTheme="minorEastAsia" w:cs="Times New Roman"/>
          <w:sz w:val="24"/>
          <w:szCs w:val="24"/>
        </w:rPr>
      </w:pPr>
      <w:r w:rsidRPr="00BA03CA">
        <w:rPr>
          <w:rFonts w:asciiTheme="minorEastAsia" w:hAnsiTheme="minorEastAsia" w:cs="Times New Roman" w:hint="eastAsia"/>
          <w:sz w:val="24"/>
          <w:szCs w:val="24"/>
        </w:rPr>
        <w:t>由(13)式可见，当δ=</w:t>
      </w:r>
      <w:r w:rsidRPr="00BA03CA">
        <w:rPr>
          <w:rFonts w:asciiTheme="minorEastAsia" w:hAnsiTheme="minorEastAsia" w:cs="Times New Roman"/>
          <w:sz w:val="24"/>
          <w:szCs w:val="24"/>
        </w:rPr>
        <w:t>2k</w:t>
      </w:r>
      <w:r w:rsidRPr="00BA03CA">
        <w:rPr>
          <w:rFonts w:asciiTheme="minorEastAsia" w:hAnsiTheme="minorEastAsia" w:cs="Times New Roman" w:hint="eastAsia"/>
          <w:sz w:val="24"/>
          <w:szCs w:val="24"/>
        </w:rPr>
        <w:t>π</w:t>
      </w:r>
      <w:r w:rsidRPr="00BA03CA">
        <w:rPr>
          <w:rFonts w:asciiTheme="minorEastAsia" w:hAnsiTheme="minorEastAsia" w:cs="Times New Roman"/>
          <w:sz w:val="24"/>
          <w:szCs w:val="24"/>
        </w:rPr>
        <w:t>(k=0,1,2,3,,,)时</w:t>
      </w:r>
      <w:r w:rsidRPr="00BA03CA">
        <w:rPr>
          <w:rFonts w:asciiTheme="minorEastAsia" w:hAnsiTheme="minorEastAsia" w:cs="Times New Roman" w:hint="eastAsia"/>
          <w:sz w:val="24"/>
          <w:szCs w:val="24"/>
        </w:rPr>
        <w:t>，为</w:t>
      </w:r>
      <w:r w:rsidRPr="00BA03CA">
        <w:rPr>
          <w:rFonts w:asciiTheme="minorEastAsia" w:hAnsiTheme="minorEastAsia" w:cs="Times New Roman"/>
          <w:sz w:val="24"/>
          <w:szCs w:val="24"/>
        </w:rPr>
        <w:t>干涉加强点</w:t>
      </w:r>
      <w:r w:rsidRPr="00BA03CA">
        <w:rPr>
          <w:rFonts w:asciiTheme="minorEastAsia" w:hAnsiTheme="minorEastAsia" w:cs="Times New Roman" w:hint="eastAsia"/>
          <w:sz w:val="24"/>
          <w:szCs w:val="24"/>
        </w:rPr>
        <w:t>，</w:t>
      </w:r>
      <w:r w:rsidRPr="00BA03CA">
        <w:rPr>
          <w:rFonts w:asciiTheme="minorEastAsia" w:hAnsiTheme="minorEastAsia" w:cs="Times New Roman"/>
          <w:sz w:val="24"/>
          <w:szCs w:val="24"/>
        </w:rPr>
        <w:t>此时明条纹满足</w:t>
      </w:r>
      <w:r w:rsidRPr="00BA03CA">
        <w:rPr>
          <w:rFonts w:asciiTheme="minorEastAsia" w:hAnsiTheme="minorEastAsia" w:cs="Times New Roman" w:hint="eastAsia"/>
          <w:sz w:val="24"/>
          <w:szCs w:val="24"/>
        </w:rPr>
        <w:t>：</w:t>
      </w:r>
    </w:p>
    <w:p w:rsidR="00AD628D" w:rsidRPr="00BA03CA" w:rsidRDefault="00AD628D" w:rsidP="00513A46">
      <w:pPr>
        <w:spacing w:line="360" w:lineRule="auto"/>
        <w:ind w:firstLineChars="750" w:firstLine="1800"/>
        <w:rPr>
          <w:rFonts w:asciiTheme="minorEastAsia" w:hAnsiTheme="minorEastAsia"/>
          <w:sz w:val="24"/>
          <w:szCs w:val="24"/>
        </w:rPr>
      </w:pPr>
      <w:r w:rsidRPr="00BA03CA">
        <w:rPr>
          <w:rFonts w:asciiTheme="minorEastAsia" w:hAnsiTheme="minorEastAsia"/>
          <w:position w:val="-8"/>
          <w:sz w:val="24"/>
          <w:szCs w:val="24"/>
        </w:rPr>
        <w:object w:dxaOrig="1719" w:dyaOrig="360">
          <v:shape id="_x0000_i1037" type="#_x0000_t75" style="width:86.25pt;height:18pt" o:ole="">
            <v:imagedata r:id="rId37" o:title=""/>
          </v:shape>
          <o:OLEObject Type="Embed" ProgID="Equation.3" ShapeID="_x0000_i1037" DrawAspect="Content" ObjectID="_1819023695" r:id="rId38"/>
        </w:object>
      </w:r>
      <w:r w:rsidR="005C42FE">
        <w:rPr>
          <w:rFonts w:asciiTheme="minorEastAsia" w:hAnsiTheme="minorEastAsia"/>
          <w:sz w:val="24"/>
          <w:szCs w:val="24"/>
        </w:rPr>
        <w:t xml:space="preserve"> </w:t>
      </w:r>
      <w:r w:rsidRPr="00BA03CA">
        <w:rPr>
          <w:rFonts w:asciiTheme="minorEastAsia" w:hAnsiTheme="minorEastAsia"/>
          <w:sz w:val="24"/>
          <w:szCs w:val="24"/>
        </w:rPr>
        <w:t xml:space="preserve">k=0,1,2,3,,,      </w:t>
      </w:r>
      <w:r w:rsidR="007E3701">
        <w:rPr>
          <w:rFonts w:asciiTheme="minorEastAsia" w:hAnsiTheme="minorEastAsia" w:hint="eastAsia"/>
          <w:sz w:val="24"/>
          <w:szCs w:val="24"/>
        </w:rPr>
        <w:t xml:space="preserve">  </w:t>
      </w:r>
      <w:r w:rsidRPr="00BA03CA">
        <w:rPr>
          <w:rFonts w:asciiTheme="minorEastAsia" w:hAnsiTheme="minorEastAsia"/>
          <w:sz w:val="24"/>
          <w:szCs w:val="24"/>
        </w:rPr>
        <w:t xml:space="preserve">             (14)</w:t>
      </w:r>
    </w:p>
    <w:p w:rsidR="00AD0AB8" w:rsidRPr="00BA03CA" w:rsidRDefault="00AD0AB8" w:rsidP="00513A46">
      <w:pPr>
        <w:spacing w:line="360" w:lineRule="auto"/>
        <w:ind w:firstLineChars="200" w:firstLine="480"/>
        <w:rPr>
          <w:rFonts w:asciiTheme="minorEastAsia" w:hAnsiTheme="minorEastAsia"/>
          <w:sz w:val="24"/>
          <w:szCs w:val="24"/>
        </w:rPr>
      </w:pPr>
      <w:r w:rsidRPr="00BA03CA">
        <w:rPr>
          <w:rFonts w:asciiTheme="minorEastAsia" w:hAnsiTheme="minorEastAsia"/>
          <w:sz w:val="24"/>
          <w:szCs w:val="24"/>
        </w:rPr>
        <w:t>若令</w:t>
      </w:r>
      <w:r w:rsidR="00C762F8" w:rsidRPr="00BA03CA">
        <w:rPr>
          <w:rFonts w:asciiTheme="minorEastAsia" w:hAnsiTheme="minorEastAsia" w:hint="eastAsia"/>
          <w:sz w:val="24"/>
          <w:szCs w:val="24"/>
        </w:rPr>
        <w:t>ρ</w:t>
      </w:r>
      <w:r w:rsidR="00C762F8" w:rsidRPr="00BA03CA">
        <w:rPr>
          <w:rFonts w:asciiTheme="minorEastAsia" w:hAnsiTheme="minorEastAsia" w:hint="eastAsia"/>
          <w:sz w:val="24"/>
          <w:szCs w:val="24"/>
          <w:vertAlign w:val="superscript"/>
        </w:rPr>
        <w:t>2</w:t>
      </w:r>
      <w:r w:rsidR="00C762F8" w:rsidRPr="00BA03CA">
        <w:rPr>
          <w:rFonts w:asciiTheme="minorEastAsia" w:hAnsiTheme="minorEastAsia"/>
          <w:sz w:val="24"/>
          <w:szCs w:val="24"/>
        </w:rPr>
        <w:t>=ka</w:t>
      </w:r>
      <w:r w:rsidR="00C762F8" w:rsidRPr="00BA03CA">
        <w:rPr>
          <w:rFonts w:asciiTheme="minorEastAsia" w:hAnsiTheme="minorEastAsia" w:hint="eastAsia"/>
          <w:sz w:val="24"/>
          <w:szCs w:val="24"/>
        </w:rPr>
        <w:t>λ,则：</w:t>
      </w:r>
    </w:p>
    <w:p w:rsidR="00C762F8" w:rsidRPr="00BA03CA" w:rsidRDefault="00C762F8" w:rsidP="00513A46">
      <w:pPr>
        <w:spacing w:line="360" w:lineRule="auto"/>
        <w:ind w:firstLineChars="1250" w:firstLine="3000"/>
        <w:rPr>
          <w:rFonts w:asciiTheme="minorEastAsia" w:hAnsiTheme="minorEastAsia"/>
          <w:sz w:val="24"/>
          <w:szCs w:val="24"/>
        </w:rPr>
      </w:pPr>
      <w:r w:rsidRPr="00BA03CA">
        <w:rPr>
          <w:rFonts w:asciiTheme="minorEastAsia" w:hAnsiTheme="minorEastAsia"/>
          <w:position w:val="-10"/>
          <w:sz w:val="24"/>
          <w:szCs w:val="24"/>
        </w:rPr>
        <w:object w:dxaOrig="1540" w:dyaOrig="380">
          <v:shape id="_x0000_i1038" type="#_x0000_t75" style="width:77.25pt;height:18.75pt" o:ole="">
            <v:imagedata r:id="rId39" o:title=""/>
          </v:shape>
          <o:OLEObject Type="Embed" ProgID="Equation.3" ShapeID="_x0000_i1038" DrawAspect="Content" ObjectID="_1819023696" r:id="rId40"/>
        </w:object>
      </w:r>
      <w:r w:rsidR="005C42FE">
        <w:rPr>
          <w:rFonts w:asciiTheme="minorEastAsia" w:hAnsiTheme="minorEastAsia" w:hint="eastAsia"/>
          <w:position w:val="-10"/>
          <w:sz w:val="24"/>
          <w:szCs w:val="24"/>
        </w:rPr>
        <w:tab/>
      </w:r>
      <w:r w:rsidR="005C42FE">
        <w:rPr>
          <w:rFonts w:asciiTheme="minorEastAsia" w:hAnsiTheme="minorEastAsia" w:hint="eastAsia"/>
          <w:position w:val="-10"/>
          <w:sz w:val="24"/>
          <w:szCs w:val="24"/>
        </w:rPr>
        <w:tab/>
      </w:r>
      <w:r w:rsidR="005C42FE">
        <w:rPr>
          <w:rFonts w:asciiTheme="minorEastAsia" w:hAnsiTheme="minorEastAsia" w:hint="eastAsia"/>
          <w:position w:val="-10"/>
          <w:sz w:val="24"/>
          <w:szCs w:val="24"/>
        </w:rPr>
        <w:tab/>
      </w:r>
      <w:r w:rsidR="007E3701">
        <w:rPr>
          <w:rFonts w:asciiTheme="minorEastAsia" w:hAnsiTheme="minorEastAsia" w:hint="eastAsia"/>
          <w:position w:val="-10"/>
          <w:sz w:val="24"/>
          <w:szCs w:val="24"/>
        </w:rPr>
        <w:t xml:space="preserve"> </w:t>
      </w:r>
      <w:r w:rsidR="005C42FE">
        <w:rPr>
          <w:rFonts w:asciiTheme="minorEastAsia" w:hAnsiTheme="minorEastAsia" w:hint="eastAsia"/>
          <w:position w:val="-10"/>
          <w:sz w:val="24"/>
          <w:szCs w:val="24"/>
        </w:rPr>
        <w:tab/>
      </w:r>
      <w:r w:rsidR="005C42FE">
        <w:rPr>
          <w:rFonts w:asciiTheme="minorEastAsia" w:hAnsiTheme="minorEastAsia" w:hint="eastAsia"/>
          <w:position w:val="-10"/>
          <w:sz w:val="24"/>
          <w:szCs w:val="24"/>
        </w:rPr>
        <w:tab/>
      </w:r>
      <w:r w:rsidR="007E3701">
        <w:rPr>
          <w:rFonts w:asciiTheme="minorEastAsia" w:hAnsiTheme="minorEastAsia" w:hint="eastAsia"/>
          <w:position w:val="-10"/>
          <w:sz w:val="24"/>
          <w:szCs w:val="24"/>
        </w:rPr>
        <w:t xml:space="preserve"> </w:t>
      </w:r>
      <w:r w:rsidR="005C42FE">
        <w:rPr>
          <w:rFonts w:asciiTheme="minorEastAsia" w:hAnsiTheme="minorEastAsia" w:hint="eastAsia"/>
          <w:position w:val="-10"/>
          <w:sz w:val="24"/>
          <w:szCs w:val="24"/>
        </w:rPr>
        <w:tab/>
      </w:r>
      <w:r w:rsidR="005C42FE">
        <w:rPr>
          <w:rFonts w:asciiTheme="minorEastAsia" w:hAnsiTheme="minorEastAsia" w:hint="eastAsia"/>
          <w:position w:val="-10"/>
          <w:sz w:val="24"/>
          <w:szCs w:val="24"/>
        </w:rPr>
        <w:tab/>
      </w:r>
      <w:r w:rsidR="005C42FE">
        <w:rPr>
          <w:rFonts w:asciiTheme="minorEastAsia" w:hAnsiTheme="minorEastAsia" w:hint="eastAsia"/>
          <w:position w:val="-10"/>
          <w:sz w:val="24"/>
          <w:szCs w:val="24"/>
        </w:rPr>
        <w:tab/>
      </w:r>
      <w:r w:rsidRPr="00BA03CA">
        <w:rPr>
          <w:rFonts w:asciiTheme="minorEastAsia" w:hAnsiTheme="minorEastAsia" w:hint="eastAsia"/>
          <w:sz w:val="24"/>
          <w:szCs w:val="24"/>
        </w:rPr>
        <w:t>(15)</w:t>
      </w:r>
    </w:p>
    <w:p w:rsidR="00C762F8" w:rsidRPr="00BA03CA" w:rsidRDefault="00C762F8" w:rsidP="00513A46">
      <w:pPr>
        <w:spacing w:line="360" w:lineRule="auto"/>
        <w:ind w:firstLineChars="200" w:firstLine="480"/>
        <w:rPr>
          <w:rFonts w:asciiTheme="minorEastAsia" w:hAnsiTheme="minorEastAsia"/>
          <w:sz w:val="24"/>
          <w:szCs w:val="24"/>
        </w:rPr>
      </w:pPr>
      <w:r w:rsidRPr="00BA03CA">
        <w:rPr>
          <w:rFonts w:asciiTheme="minorEastAsia" w:hAnsiTheme="minorEastAsia"/>
          <w:sz w:val="24"/>
          <w:szCs w:val="24"/>
        </w:rPr>
        <w:t>上式是标准的圆方程</w:t>
      </w:r>
      <w:r w:rsidRPr="00BA03CA">
        <w:rPr>
          <w:rFonts w:asciiTheme="minorEastAsia" w:hAnsiTheme="minorEastAsia" w:hint="eastAsia"/>
          <w:sz w:val="24"/>
          <w:szCs w:val="24"/>
        </w:rPr>
        <w:t>，可见由中心向外，干涉条纹半径：</w:t>
      </w:r>
    </w:p>
    <w:p w:rsidR="00C762F8" w:rsidRPr="00BA03CA" w:rsidRDefault="00C762F8" w:rsidP="00513A46">
      <w:pPr>
        <w:spacing w:line="360" w:lineRule="auto"/>
        <w:ind w:firstLineChars="1300" w:firstLine="3120"/>
        <w:rPr>
          <w:rFonts w:asciiTheme="minorEastAsia" w:hAnsiTheme="minorEastAsia"/>
          <w:sz w:val="24"/>
          <w:szCs w:val="24"/>
        </w:rPr>
      </w:pPr>
      <w:r w:rsidRPr="00BA03CA">
        <w:rPr>
          <w:rFonts w:asciiTheme="minorEastAsia" w:hAnsiTheme="minorEastAsia"/>
          <w:position w:val="-10"/>
          <w:sz w:val="24"/>
          <w:szCs w:val="24"/>
        </w:rPr>
        <w:object w:dxaOrig="1180" w:dyaOrig="400">
          <v:shape id="_x0000_i1039" type="#_x0000_t75" style="width:59.25pt;height:20.25pt" o:ole="">
            <v:imagedata r:id="rId41" o:title=""/>
          </v:shape>
          <o:OLEObject Type="Embed" ProgID="Equation.3" ShapeID="_x0000_i1039" DrawAspect="Content" ObjectID="_1819023697" r:id="rId42"/>
        </w:object>
      </w:r>
      <w:r w:rsidRPr="00BA03CA">
        <w:rPr>
          <w:rFonts w:asciiTheme="minorEastAsia" w:hAnsiTheme="minorEastAsia" w:hint="eastAsia"/>
          <w:sz w:val="24"/>
          <w:szCs w:val="24"/>
        </w:rPr>
        <w:t xml:space="preserve">       </w:t>
      </w:r>
      <w:r w:rsidR="007E3701">
        <w:rPr>
          <w:rFonts w:asciiTheme="minorEastAsia" w:hAnsiTheme="minorEastAsia" w:hint="eastAsia"/>
          <w:sz w:val="24"/>
          <w:szCs w:val="24"/>
        </w:rPr>
        <w:t xml:space="preserve">                </w:t>
      </w:r>
      <w:r w:rsidRPr="00BA03CA">
        <w:rPr>
          <w:rFonts w:asciiTheme="minorEastAsia" w:hAnsiTheme="minorEastAsia" w:hint="eastAsia"/>
          <w:sz w:val="24"/>
          <w:szCs w:val="24"/>
        </w:rPr>
        <w:t xml:space="preserve">    (16)</w:t>
      </w:r>
    </w:p>
    <w:p w:rsidR="00C762F8" w:rsidRPr="00BA03CA" w:rsidRDefault="00C762F8" w:rsidP="00513A46">
      <w:pPr>
        <w:spacing w:line="360" w:lineRule="auto"/>
        <w:ind w:firstLineChars="200" w:firstLine="480"/>
        <w:rPr>
          <w:rFonts w:asciiTheme="minorEastAsia" w:hAnsiTheme="minorEastAsia"/>
          <w:sz w:val="24"/>
          <w:szCs w:val="24"/>
        </w:rPr>
      </w:pPr>
      <w:r w:rsidRPr="00BA03CA">
        <w:rPr>
          <w:rFonts w:asciiTheme="minorEastAsia" w:hAnsiTheme="minorEastAsia"/>
          <w:sz w:val="24"/>
          <w:szCs w:val="24"/>
        </w:rPr>
        <w:t>干涉条纹间距为</w:t>
      </w:r>
      <w:r w:rsidRPr="00BA03CA">
        <w:rPr>
          <w:rFonts w:asciiTheme="minorEastAsia" w:hAnsiTheme="minorEastAsia" w:hint="eastAsia"/>
          <w:sz w:val="24"/>
          <w:szCs w:val="24"/>
        </w:rPr>
        <w:t>：</w:t>
      </w:r>
    </w:p>
    <w:p w:rsidR="00C762F8" w:rsidRDefault="00C762F8" w:rsidP="00513A46">
      <w:pPr>
        <w:spacing w:line="360" w:lineRule="auto"/>
        <w:ind w:firstLineChars="550" w:firstLine="1320"/>
        <w:rPr>
          <w:rFonts w:asciiTheme="minorEastAsia" w:hAnsiTheme="minorEastAsia"/>
          <w:sz w:val="24"/>
          <w:szCs w:val="24"/>
        </w:rPr>
      </w:pPr>
      <w:r w:rsidRPr="00BA03CA">
        <w:rPr>
          <w:rFonts w:asciiTheme="minorEastAsia" w:hAnsiTheme="minorEastAsia"/>
          <w:color w:val="000080"/>
          <w:position w:val="-10"/>
          <w:sz w:val="24"/>
          <w:szCs w:val="24"/>
        </w:rPr>
        <w:object w:dxaOrig="4459" w:dyaOrig="400">
          <v:shape id="_x0000_i1040" type="#_x0000_t75" style="width:222.75pt;height:20.25pt" o:ole="">
            <v:imagedata r:id="rId43" o:title=""/>
          </v:shape>
          <o:OLEObject Type="Embed" ProgID="Equation.3" ShapeID="_x0000_i1040" DrawAspect="Content" ObjectID="_1819023698" r:id="rId44"/>
        </w:object>
      </w:r>
      <w:r w:rsidR="005C42FE">
        <w:rPr>
          <w:rFonts w:asciiTheme="minorEastAsia" w:hAnsiTheme="minorEastAsia" w:hint="eastAsia"/>
          <w:color w:val="000080"/>
          <w:position w:val="-10"/>
          <w:sz w:val="24"/>
          <w:szCs w:val="24"/>
        </w:rPr>
        <w:tab/>
      </w:r>
      <w:r w:rsidR="005C42FE">
        <w:rPr>
          <w:rFonts w:asciiTheme="minorEastAsia" w:hAnsiTheme="minorEastAsia" w:hint="eastAsia"/>
          <w:color w:val="000080"/>
          <w:position w:val="-10"/>
          <w:sz w:val="24"/>
          <w:szCs w:val="24"/>
        </w:rPr>
        <w:tab/>
      </w:r>
      <w:r w:rsidR="007E3701">
        <w:rPr>
          <w:rFonts w:asciiTheme="minorEastAsia" w:hAnsiTheme="minorEastAsia" w:hint="eastAsia"/>
          <w:color w:val="000080"/>
          <w:position w:val="-10"/>
          <w:sz w:val="24"/>
          <w:szCs w:val="24"/>
        </w:rPr>
        <w:t xml:space="preserve"> </w:t>
      </w:r>
      <w:r w:rsidR="005C42FE">
        <w:rPr>
          <w:rFonts w:asciiTheme="minorEastAsia" w:hAnsiTheme="minorEastAsia" w:hint="eastAsia"/>
          <w:color w:val="000080"/>
          <w:position w:val="-10"/>
          <w:sz w:val="24"/>
          <w:szCs w:val="24"/>
        </w:rPr>
        <w:tab/>
      </w:r>
      <w:r w:rsidR="005C42FE">
        <w:rPr>
          <w:rFonts w:asciiTheme="minorEastAsia" w:hAnsiTheme="minorEastAsia" w:hint="eastAsia"/>
          <w:color w:val="000080"/>
          <w:position w:val="-10"/>
          <w:sz w:val="24"/>
          <w:szCs w:val="24"/>
        </w:rPr>
        <w:tab/>
      </w:r>
      <w:r w:rsidR="005C42FE">
        <w:rPr>
          <w:rFonts w:asciiTheme="minorEastAsia" w:hAnsiTheme="minorEastAsia" w:hint="eastAsia"/>
          <w:color w:val="000080"/>
          <w:position w:val="-10"/>
          <w:sz w:val="24"/>
          <w:szCs w:val="24"/>
        </w:rPr>
        <w:tab/>
      </w:r>
      <w:r w:rsidRPr="00BA03CA">
        <w:rPr>
          <w:rFonts w:asciiTheme="minorEastAsia" w:hAnsiTheme="minorEastAsia"/>
          <w:color w:val="000080"/>
          <w:sz w:val="24"/>
          <w:szCs w:val="24"/>
        </w:rPr>
        <w:t>(</w:t>
      </w:r>
      <w:r w:rsidRPr="000A0118">
        <w:rPr>
          <w:rFonts w:asciiTheme="minorEastAsia" w:hAnsiTheme="minorEastAsia"/>
          <w:sz w:val="24"/>
          <w:szCs w:val="24"/>
        </w:rPr>
        <w:t>17)</w:t>
      </w:r>
    </w:p>
    <w:p w:rsidR="001522FF" w:rsidRDefault="001522FF" w:rsidP="00513A46">
      <w:pPr>
        <w:spacing w:line="360" w:lineRule="auto"/>
        <w:rPr>
          <w:rFonts w:asciiTheme="minorEastAsia" w:hAnsiTheme="minorEastAsia"/>
          <w:sz w:val="24"/>
          <w:szCs w:val="24"/>
        </w:rPr>
      </w:pPr>
      <w:r>
        <w:rPr>
          <w:rFonts w:asciiTheme="minorEastAsia" w:hAnsiTheme="minorEastAsia"/>
          <w:sz w:val="24"/>
          <w:szCs w:val="24"/>
        </w:rPr>
        <w:t>2.3 劳埃德镜双光束干涉实验</w:t>
      </w:r>
    </w:p>
    <w:p w:rsidR="001522FF" w:rsidRPr="001522FF" w:rsidRDefault="001522FF" w:rsidP="00513A46">
      <w:pPr>
        <w:spacing w:line="360" w:lineRule="auto"/>
        <w:rPr>
          <w:rFonts w:asciiTheme="minorEastAsia" w:hAnsiTheme="minorEastAsia"/>
          <w:sz w:val="24"/>
          <w:szCs w:val="24"/>
        </w:rPr>
      </w:pPr>
      <w:r w:rsidRPr="001522FF">
        <w:rPr>
          <w:rFonts w:asciiTheme="minorEastAsia" w:hAnsiTheme="minorEastAsia" w:hint="eastAsia"/>
          <w:sz w:val="24"/>
          <w:szCs w:val="24"/>
        </w:rPr>
        <w:t>劳埃德镜双光束干涉与杨氏干涉实验原理类似，是一种典型分波前双光束干涉装置。如图</w:t>
      </w:r>
      <w:r>
        <w:rPr>
          <w:rFonts w:asciiTheme="minorEastAsia" w:hAnsiTheme="minorEastAsia" w:hint="eastAsia"/>
          <w:sz w:val="24"/>
          <w:szCs w:val="24"/>
        </w:rPr>
        <w:t>6</w:t>
      </w:r>
      <w:r w:rsidRPr="001522FF">
        <w:rPr>
          <w:rFonts w:asciiTheme="minorEastAsia" w:hAnsiTheme="minorEastAsia" w:hint="eastAsia"/>
          <w:sz w:val="24"/>
          <w:szCs w:val="24"/>
        </w:rPr>
        <w:t>所示，在平面反射镜M的上方有光源</w:t>
      </w:r>
      <w:r w:rsidR="00954A4C">
        <w:rPr>
          <w:rFonts w:asciiTheme="minorEastAsia" w:hAnsiTheme="minorEastAsia" w:hint="eastAsia"/>
          <w:sz w:val="24"/>
          <w:szCs w:val="24"/>
        </w:rPr>
        <w:t>S</w:t>
      </w:r>
      <w:r w:rsidR="00954A4C" w:rsidRPr="008C7772">
        <w:rPr>
          <w:rFonts w:asciiTheme="minorEastAsia" w:hAnsiTheme="minorEastAsia" w:hint="eastAsia"/>
          <w:sz w:val="18"/>
          <w:szCs w:val="18"/>
        </w:rPr>
        <w:t>1</w:t>
      </w:r>
      <w:r w:rsidRPr="001522FF">
        <w:rPr>
          <w:rFonts w:asciiTheme="minorEastAsia" w:hAnsiTheme="minorEastAsia" w:hint="eastAsia"/>
          <w:sz w:val="24"/>
          <w:szCs w:val="24"/>
        </w:rPr>
        <w:t>，</w:t>
      </w:r>
      <w:r w:rsidR="00954A4C">
        <w:rPr>
          <w:rFonts w:asciiTheme="minorEastAsia" w:hAnsiTheme="minorEastAsia" w:hint="eastAsia"/>
          <w:sz w:val="24"/>
          <w:szCs w:val="24"/>
        </w:rPr>
        <w:t>S</w:t>
      </w:r>
      <w:r w:rsidR="00954A4C" w:rsidRPr="008C7772">
        <w:rPr>
          <w:rFonts w:asciiTheme="minorEastAsia" w:hAnsiTheme="minorEastAsia" w:hint="eastAsia"/>
          <w:sz w:val="18"/>
          <w:szCs w:val="18"/>
        </w:rPr>
        <w:t>1</w:t>
      </w:r>
      <w:r w:rsidRPr="001522FF">
        <w:rPr>
          <w:rFonts w:asciiTheme="minorEastAsia" w:hAnsiTheme="minorEastAsia" w:hint="eastAsia"/>
          <w:sz w:val="24"/>
          <w:szCs w:val="24"/>
        </w:rPr>
        <w:t>发出的光一部分直接到达接收屏P，另一部分经镜面反射后到达接收屏。在两路光的重叠区域内会产生干涉，这种干涉装置就是劳埃德镜（Lloyd</w:t>
      </w:r>
      <w:r w:rsidR="00954A4C">
        <w:rPr>
          <w:rFonts w:asciiTheme="minorEastAsia" w:hAnsiTheme="minorEastAsia"/>
          <w:sz w:val="24"/>
          <w:szCs w:val="24"/>
        </w:rPr>
        <w:t>’</w:t>
      </w:r>
      <w:r w:rsidRPr="001522FF">
        <w:rPr>
          <w:rFonts w:asciiTheme="minorEastAsia" w:hAnsiTheme="minorEastAsia" w:hint="eastAsia"/>
          <w:sz w:val="24"/>
          <w:szCs w:val="24"/>
        </w:rPr>
        <w:t>s Mirror）。在这种装置中光源</w:t>
      </w:r>
      <w:r w:rsidR="008C7772">
        <w:rPr>
          <w:rFonts w:asciiTheme="minorEastAsia" w:hAnsiTheme="minorEastAsia" w:hint="eastAsia"/>
          <w:sz w:val="24"/>
          <w:szCs w:val="24"/>
        </w:rPr>
        <w:t>S</w:t>
      </w:r>
      <w:r w:rsidR="008C7772" w:rsidRPr="008C7772">
        <w:rPr>
          <w:rFonts w:asciiTheme="minorEastAsia" w:hAnsiTheme="minorEastAsia" w:hint="eastAsia"/>
          <w:sz w:val="18"/>
          <w:szCs w:val="18"/>
        </w:rPr>
        <w:t>1</w:t>
      </w:r>
      <w:r w:rsidRPr="001522FF">
        <w:rPr>
          <w:rFonts w:asciiTheme="minorEastAsia" w:hAnsiTheme="minorEastAsia" w:hint="eastAsia"/>
          <w:sz w:val="24"/>
          <w:szCs w:val="24"/>
        </w:rPr>
        <w:t>与它的几何光学像</w:t>
      </w:r>
      <w:r w:rsidR="008C7772">
        <w:rPr>
          <w:rFonts w:asciiTheme="minorEastAsia" w:hAnsiTheme="minorEastAsia" w:hint="eastAsia"/>
          <w:sz w:val="24"/>
          <w:szCs w:val="24"/>
        </w:rPr>
        <w:t>S</w:t>
      </w:r>
      <w:r w:rsidR="008C7772">
        <w:rPr>
          <w:rFonts w:asciiTheme="minorEastAsia" w:hAnsiTheme="minorEastAsia" w:hint="eastAsia"/>
          <w:sz w:val="18"/>
          <w:szCs w:val="18"/>
        </w:rPr>
        <w:t>2</w:t>
      </w:r>
      <w:r w:rsidRPr="001522FF">
        <w:rPr>
          <w:rFonts w:asciiTheme="minorEastAsia" w:hAnsiTheme="minorEastAsia" w:hint="eastAsia"/>
          <w:sz w:val="24"/>
          <w:szCs w:val="24"/>
        </w:rPr>
        <w:t>等效于杨氏干涉装置中的双孔或双缝。</w:t>
      </w:r>
    </w:p>
    <w:p w:rsidR="00F15051" w:rsidRDefault="00F15051" w:rsidP="00513A46">
      <w:pPr>
        <w:spacing w:line="360" w:lineRule="auto"/>
        <w:jc w:val="center"/>
        <w:rPr>
          <w:rFonts w:asciiTheme="minorEastAsia" w:hAnsiTheme="minorEastAsia"/>
          <w:sz w:val="24"/>
          <w:szCs w:val="24"/>
        </w:rPr>
      </w:pPr>
      <w:r w:rsidRPr="00F15051">
        <w:rPr>
          <w:rFonts w:hAnsi="Calibri"/>
          <w:noProof/>
          <w:color w:val="000000" w:themeColor="text1"/>
          <w:kern w:val="24"/>
          <w:sz w:val="36"/>
          <w:szCs w:val="36"/>
        </w:rPr>
        <w:drawing>
          <wp:inline distT="0" distB="0" distL="0" distR="0">
            <wp:extent cx="3800475" cy="1819275"/>
            <wp:effectExtent l="19050" t="0" r="0" b="0"/>
            <wp:docPr id="8" name="对象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800475" cy="1819275"/>
                      <a:chOff x="541749" y="4767712"/>
                      <a:chExt cx="3800475" cy="1819275"/>
                    </a:xfrm>
                  </a:grpSpPr>
                  <a:grpSp>
                    <a:nvGrpSpPr>
                      <a:cNvPr id="31" name="组合 30"/>
                      <a:cNvGrpSpPr/>
                    </a:nvGrpSpPr>
                    <a:grpSpPr>
                      <a:xfrm>
                        <a:off x="541749" y="4767712"/>
                        <a:ext cx="3800475" cy="1819275"/>
                        <a:chOff x="541749" y="4767712"/>
                        <a:chExt cx="3800475" cy="1819275"/>
                      </a:xfrm>
                    </a:grpSpPr>
                    <a:pic>
                      <a:nvPicPr>
                        <a:cNvPr id="1027" name="Picture 3"/>
                        <a:cNvPicPr>
                          <a:picLocks noChangeAspect="1" noChangeArrowheads="1"/>
                        </a:cNvPicPr>
                      </a:nvPicPr>
                      <a:blipFill>
                        <a:blip r:embed="rId45"/>
                        <a:srcRect/>
                        <a:stretch>
                          <a:fillRect/>
                        </a:stretch>
                      </a:blipFill>
                      <a:spPr bwMode="auto">
                        <a:xfrm>
                          <a:off x="541749" y="4767712"/>
                          <a:ext cx="3800475" cy="1819275"/>
                        </a:xfrm>
                        <a:prstGeom prst="rect">
                          <a:avLst/>
                        </a:prstGeom>
                        <a:noFill/>
                        <a:ln w="9525">
                          <a:noFill/>
                          <a:miter lim="800000"/>
                          <a:headEnd/>
                          <a:tailEnd/>
                        </a:ln>
                        <a:effectLst/>
                      </a:spPr>
                    </a:pic>
                    <a:sp>
                      <a:nvSpPr>
                        <a:cNvPr id="30" name="TextBox 29"/>
                        <a:cNvSpPr txBox="1"/>
                      </a:nvSpPr>
                      <a:spPr>
                        <a:xfrm>
                          <a:off x="2269864" y="6067313"/>
                          <a:ext cx="355002"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dirty="0" smtClean="0"/>
                              <a:t>L</a:t>
                            </a:r>
                            <a:endParaRPr lang="zh-CN" altLang="en-US" dirty="0"/>
                          </a:p>
                        </a:txBody>
                        <a:useSpRect/>
                      </a:txSp>
                    </a:sp>
                  </a:grpSp>
                </lc:lockedCanvas>
              </a:graphicData>
            </a:graphic>
          </wp:inline>
        </w:drawing>
      </w:r>
    </w:p>
    <w:p w:rsidR="001522FF" w:rsidRPr="001522FF" w:rsidRDefault="001522FF" w:rsidP="00513A46">
      <w:pPr>
        <w:spacing w:line="360" w:lineRule="auto"/>
        <w:jc w:val="center"/>
        <w:rPr>
          <w:rFonts w:asciiTheme="minorEastAsia" w:hAnsiTheme="minorEastAsia"/>
          <w:sz w:val="24"/>
          <w:szCs w:val="24"/>
        </w:rPr>
      </w:pPr>
      <w:r w:rsidRPr="001522FF">
        <w:rPr>
          <w:rFonts w:asciiTheme="minorEastAsia" w:hAnsiTheme="minorEastAsia" w:hint="eastAsia"/>
          <w:sz w:val="24"/>
          <w:szCs w:val="24"/>
        </w:rPr>
        <w:t>图</w:t>
      </w:r>
      <w:r>
        <w:rPr>
          <w:rFonts w:asciiTheme="minorEastAsia" w:hAnsiTheme="minorEastAsia" w:hint="eastAsia"/>
          <w:sz w:val="24"/>
          <w:szCs w:val="24"/>
        </w:rPr>
        <w:t>6</w:t>
      </w:r>
      <w:r w:rsidRPr="001522FF">
        <w:rPr>
          <w:rFonts w:asciiTheme="minorEastAsia" w:hAnsiTheme="minorEastAsia" w:hint="eastAsia"/>
          <w:sz w:val="24"/>
          <w:szCs w:val="24"/>
        </w:rPr>
        <w:t xml:space="preserve"> 劳埃德镜光路示意图</w:t>
      </w:r>
    </w:p>
    <w:p w:rsidR="001522FF" w:rsidRPr="001522FF" w:rsidRDefault="001522FF" w:rsidP="00513A46">
      <w:pPr>
        <w:spacing w:line="360" w:lineRule="auto"/>
        <w:rPr>
          <w:rFonts w:asciiTheme="minorEastAsia" w:hAnsiTheme="minorEastAsia"/>
          <w:sz w:val="24"/>
          <w:szCs w:val="24"/>
        </w:rPr>
      </w:pPr>
      <w:r w:rsidRPr="001522FF">
        <w:rPr>
          <w:rFonts w:asciiTheme="minorEastAsia" w:hAnsiTheme="minorEastAsia" w:hint="eastAsia"/>
          <w:sz w:val="24"/>
          <w:szCs w:val="24"/>
        </w:rPr>
        <w:t xml:space="preserve">     根据杨氏干涉理论可以分析得到劳埃德镜干涉条纹间距⊿x表示为：</w:t>
      </w:r>
    </w:p>
    <w:p w:rsidR="001522FF" w:rsidRPr="001522FF" w:rsidRDefault="007E3701" w:rsidP="00513A46">
      <w:pPr>
        <w:spacing w:line="360" w:lineRule="auto"/>
        <w:jc w:val="center"/>
        <w:rPr>
          <w:rFonts w:asciiTheme="minorEastAsia" w:hAnsiTheme="minorEastAsia"/>
          <w:sz w:val="24"/>
          <w:szCs w:val="24"/>
        </w:rPr>
      </w:pPr>
      <w:r>
        <w:rPr>
          <w:rFonts w:hint="eastAsia"/>
          <w:position w:val="-24"/>
          <w:sz w:val="24"/>
          <w:szCs w:val="24"/>
        </w:rPr>
        <w:t xml:space="preserve">                             </w:t>
      </w:r>
      <w:r w:rsidR="001522FF" w:rsidRPr="00E82882">
        <w:rPr>
          <w:position w:val="-24"/>
          <w:sz w:val="24"/>
          <w:szCs w:val="24"/>
        </w:rPr>
        <w:object w:dxaOrig="960" w:dyaOrig="620">
          <v:shape id="_x0000_i1041" type="#_x0000_t75" style="width:48pt;height:30.75pt" o:ole="">
            <v:imagedata r:id="rId46" o:title=""/>
          </v:shape>
          <o:OLEObject Type="Embed" ProgID="Equation.DSMT4" ShapeID="_x0000_i1041" DrawAspect="Content" ObjectID="_1819023699" r:id="rId47"/>
        </w:object>
      </w:r>
      <w:r w:rsidR="001522FF">
        <w:rPr>
          <w:rFonts w:asciiTheme="minorEastAsia" w:hAnsiTheme="minorEastAsia"/>
          <w:sz w:val="24"/>
          <w:szCs w:val="24"/>
        </w:rPr>
        <w:t xml:space="preserve">     </w:t>
      </w:r>
      <w:r>
        <w:rPr>
          <w:rFonts w:asciiTheme="minorEastAsia" w:hAnsiTheme="minorEastAsia" w:hint="eastAsia"/>
          <w:sz w:val="24"/>
          <w:szCs w:val="24"/>
        </w:rPr>
        <w:t xml:space="preserve">   </w:t>
      </w:r>
      <w:r w:rsidR="001522FF">
        <w:rPr>
          <w:rFonts w:asciiTheme="minorEastAsia" w:hAnsiTheme="minorEastAsia"/>
          <w:sz w:val="24"/>
          <w:szCs w:val="24"/>
        </w:rPr>
        <w:t xml:space="preserve">    </w:t>
      </w:r>
      <w:r>
        <w:rPr>
          <w:rFonts w:asciiTheme="minorEastAsia" w:hAnsiTheme="minorEastAsia" w:hint="eastAsia"/>
          <w:sz w:val="24"/>
          <w:szCs w:val="24"/>
        </w:rPr>
        <w:t xml:space="preserve">       </w:t>
      </w:r>
      <w:r w:rsidR="001522FF">
        <w:rPr>
          <w:rFonts w:asciiTheme="minorEastAsia" w:hAnsiTheme="minorEastAsia"/>
          <w:sz w:val="24"/>
          <w:szCs w:val="24"/>
        </w:rPr>
        <w:t xml:space="preserve">   </w:t>
      </w:r>
      <w:r w:rsidR="003A5477">
        <w:rPr>
          <w:rFonts w:asciiTheme="minorEastAsia" w:hAnsiTheme="minorEastAsia" w:hint="eastAsia"/>
          <w:sz w:val="24"/>
          <w:szCs w:val="24"/>
        </w:rPr>
        <w:tab/>
      </w:r>
      <w:r>
        <w:rPr>
          <w:rFonts w:asciiTheme="minorEastAsia" w:hAnsiTheme="minorEastAsia" w:hint="eastAsia"/>
          <w:sz w:val="24"/>
          <w:szCs w:val="24"/>
        </w:rPr>
        <w:t xml:space="preserve"> </w:t>
      </w:r>
      <w:r w:rsidR="001522FF">
        <w:rPr>
          <w:rFonts w:asciiTheme="minorEastAsia" w:hAnsiTheme="minorEastAsia"/>
          <w:sz w:val="24"/>
          <w:szCs w:val="24"/>
        </w:rPr>
        <w:t>(18</w:t>
      </w:r>
      <w:r w:rsidR="001522FF" w:rsidRPr="001522FF">
        <w:rPr>
          <w:rFonts w:asciiTheme="minorEastAsia" w:hAnsiTheme="minorEastAsia"/>
          <w:sz w:val="24"/>
          <w:szCs w:val="24"/>
        </w:rPr>
        <w:t>)</w:t>
      </w:r>
    </w:p>
    <w:p w:rsidR="001522FF" w:rsidRPr="001522FF" w:rsidRDefault="001522FF" w:rsidP="00513A46">
      <w:pPr>
        <w:spacing w:line="360" w:lineRule="auto"/>
        <w:rPr>
          <w:rFonts w:asciiTheme="minorEastAsia" w:hAnsiTheme="minorEastAsia"/>
          <w:sz w:val="24"/>
          <w:szCs w:val="24"/>
        </w:rPr>
      </w:pPr>
      <w:r w:rsidRPr="001522FF">
        <w:rPr>
          <w:rFonts w:asciiTheme="minorEastAsia" w:hAnsiTheme="minorEastAsia" w:hint="eastAsia"/>
          <w:sz w:val="24"/>
          <w:szCs w:val="24"/>
        </w:rPr>
        <w:t xml:space="preserve">     其中d为光源</w:t>
      </w:r>
      <w:r w:rsidR="00F15051">
        <w:rPr>
          <w:rFonts w:asciiTheme="minorEastAsia" w:hAnsiTheme="minorEastAsia" w:hint="eastAsia"/>
          <w:sz w:val="24"/>
          <w:szCs w:val="24"/>
        </w:rPr>
        <w:t>S</w:t>
      </w:r>
      <w:r w:rsidR="00F15051" w:rsidRPr="008C7772">
        <w:rPr>
          <w:rFonts w:asciiTheme="minorEastAsia" w:hAnsiTheme="minorEastAsia" w:hint="eastAsia"/>
          <w:sz w:val="18"/>
          <w:szCs w:val="18"/>
        </w:rPr>
        <w:t>1</w:t>
      </w:r>
      <w:r w:rsidRPr="001522FF">
        <w:rPr>
          <w:rFonts w:asciiTheme="minorEastAsia" w:hAnsiTheme="minorEastAsia" w:hint="eastAsia"/>
          <w:sz w:val="24"/>
          <w:szCs w:val="24"/>
        </w:rPr>
        <w:t>与它的几何光学像</w:t>
      </w:r>
      <w:r w:rsidR="00F15051">
        <w:rPr>
          <w:rFonts w:asciiTheme="minorEastAsia" w:hAnsiTheme="minorEastAsia" w:hint="eastAsia"/>
          <w:sz w:val="24"/>
          <w:szCs w:val="24"/>
        </w:rPr>
        <w:t>S</w:t>
      </w:r>
      <w:r w:rsidR="00F15051">
        <w:rPr>
          <w:rFonts w:asciiTheme="minorEastAsia" w:hAnsiTheme="minorEastAsia" w:hint="eastAsia"/>
          <w:sz w:val="18"/>
          <w:szCs w:val="18"/>
        </w:rPr>
        <w:t>2</w:t>
      </w:r>
      <w:r w:rsidRPr="001522FF">
        <w:rPr>
          <w:rFonts w:asciiTheme="minorEastAsia" w:hAnsiTheme="minorEastAsia" w:hint="eastAsia"/>
          <w:sz w:val="24"/>
          <w:szCs w:val="24"/>
        </w:rPr>
        <w:t>之间的距离，L为光源</w:t>
      </w:r>
      <w:r w:rsidR="00F15051">
        <w:rPr>
          <w:rFonts w:asciiTheme="minorEastAsia" w:hAnsiTheme="minorEastAsia" w:hint="eastAsia"/>
          <w:sz w:val="24"/>
          <w:szCs w:val="24"/>
        </w:rPr>
        <w:t>S</w:t>
      </w:r>
      <w:r w:rsidR="00F15051" w:rsidRPr="008C7772">
        <w:rPr>
          <w:rFonts w:asciiTheme="minorEastAsia" w:hAnsiTheme="minorEastAsia" w:hint="eastAsia"/>
          <w:sz w:val="18"/>
          <w:szCs w:val="18"/>
        </w:rPr>
        <w:t>1</w:t>
      </w:r>
      <w:r w:rsidRPr="001522FF">
        <w:rPr>
          <w:rFonts w:asciiTheme="minorEastAsia" w:hAnsiTheme="minorEastAsia" w:hint="eastAsia"/>
          <w:sz w:val="24"/>
          <w:szCs w:val="24"/>
        </w:rPr>
        <w:t>距离观察</w:t>
      </w:r>
      <w:r w:rsidRPr="001522FF">
        <w:rPr>
          <w:rFonts w:asciiTheme="minorEastAsia" w:hAnsiTheme="minorEastAsia" w:hint="eastAsia"/>
          <w:sz w:val="24"/>
          <w:szCs w:val="24"/>
        </w:rPr>
        <w:lastRenderedPageBreak/>
        <w:t>光屏的距离，λ为光源波长。</w:t>
      </w:r>
    </w:p>
    <w:p w:rsidR="001522FF" w:rsidRPr="001522FF" w:rsidRDefault="001522FF" w:rsidP="00513A46">
      <w:pPr>
        <w:spacing w:line="360" w:lineRule="auto"/>
        <w:rPr>
          <w:rFonts w:asciiTheme="minorEastAsia" w:hAnsiTheme="minorEastAsia"/>
          <w:sz w:val="24"/>
          <w:szCs w:val="24"/>
        </w:rPr>
      </w:pPr>
      <w:r w:rsidRPr="001522FF">
        <w:rPr>
          <w:rFonts w:asciiTheme="minorEastAsia" w:hAnsiTheme="minorEastAsia" w:hint="eastAsia"/>
          <w:sz w:val="24"/>
          <w:szCs w:val="24"/>
        </w:rPr>
        <w:t xml:space="preserve">     在如图</w:t>
      </w:r>
      <w:r>
        <w:rPr>
          <w:rFonts w:asciiTheme="minorEastAsia" w:hAnsiTheme="minorEastAsia" w:hint="eastAsia"/>
          <w:sz w:val="24"/>
          <w:szCs w:val="24"/>
        </w:rPr>
        <w:t>7</w:t>
      </w:r>
      <w:r w:rsidRPr="001522FF">
        <w:rPr>
          <w:rFonts w:asciiTheme="minorEastAsia" w:hAnsiTheme="minorEastAsia" w:hint="eastAsia"/>
          <w:sz w:val="24"/>
          <w:szCs w:val="24"/>
        </w:rPr>
        <w:t>所示装置中，使用He-Ne激光器、会聚透镜和单狭缝构成线光源s，通过测微目镜可以测量观察屏位置的条纹间距，分别测量反射镜M下不加入薄型平板和加入薄型平板时的条纹间距即可测量并计算该薄型平板的厚度。</w:t>
      </w:r>
    </w:p>
    <w:p w:rsidR="001522FF" w:rsidRPr="001522FF" w:rsidRDefault="001522FF" w:rsidP="00513A46">
      <w:pPr>
        <w:spacing w:line="360" w:lineRule="auto"/>
        <w:jc w:val="center"/>
        <w:rPr>
          <w:rFonts w:asciiTheme="minorEastAsia" w:hAnsiTheme="minorEastAsia"/>
          <w:sz w:val="24"/>
          <w:szCs w:val="24"/>
        </w:rPr>
      </w:pPr>
      <w:r>
        <w:rPr>
          <w:noProof/>
        </w:rPr>
        <w:drawing>
          <wp:inline distT="0" distB="0" distL="0" distR="0">
            <wp:extent cx="4751705" cy="26384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25385" cy="2679336"/>
                    </a:xfrm>
                    <a:prstGeom prst="rect">
                      <a:avLst/>
                    </a:prstGeom>
                  </pic:spPr>
                </pic:pic>
              </a:graphicData>
            </a:graphic>
          </wp:inline>
        </w:drawing>
      </w:r>
    </w:p>
    <w:p w:rsidR="001522FF" w:rsidRPr="00BA03CA" w:rsidRDefault="001522FF" w:rsidP="00513A46">
      <w:pPr>
        <w:spacing w:line="360" w:lineRule="auto"/>
        <w:jc w:val="center"/>
        <w:rPr>
          <w:rFonts w:asciiTheme="minorEastAsia" w:hAnsiTheme="minorEastAsia"/>
          <w:color w:val="000080"/>
          <w:sz w:val="24"/>
          <w:szCs w:val="24"/>
        </w:rPr>
      </w:pPr>
      <w:r w:rsidRPr="001522FF">
        <w:rPr>
          <w:rFonts w:asciiTheme="minorEastAsia" w:hAnsiTheme="minorEastAsia" w:hint="eastAsia"/>
          <w:sz w:val="24"/>
          <w:szCs w:val="24"/>
        </w:rPr>
        <w:t>图</w:t>
      </w:r>
      <w:r>
        <w:rPr>
          <w:rFonts w:asciiTheme="minorEastAsia" w:hAnsiTheme="minorEastAsia" w:hint="eastAsia"/>
          <w:sz w:val="24"/>
          <w:szCs w:val="24"/>
        </w:rPr>
        <w:t>7</w:t>
      </w:r>
      <w:r w:rsidRPr="001522FF">
        <w:rPr>
          <w:rFonts w:asciiTheme="minorEastAsia" w:hAnsiTheme="minorEastAsia" w:hint="eastAsia"/>
          <w:sz w:val="24"/>
          <w:szCs w:val="24"/>
        </w:rPr>
        <w:t xml:space="preserve"> 实验装置图</w:t>
      </w:r>
    </w:p>
    <w:p w:rsidR="00BA03CA" w:rsidRPr="000A0118" w:rsidRDefault="00BA03CA" w:rsidP="00513A46">
      <w:pPr>
        <w:spacing w:line="360" w:lineRule="auto"/>
        <w:ind w:firstLineChars="200" w:firstLine="480"/>
        <w:rPr>
          <w:rFonts w:asciiTheme="minorEastAsia" w:hAnsiTheme="minorEastAsia"/>
          <w:sz w:val="24"/>
          <w:szCs w:val="24"/>
        </w:rPr>
      </w:pPr>
      <w:r w:rsidRPr="000A0118">
        <w:rPr>
          <w:rFonts w:asciiTheme="minorEastAsia" w:hAnsiTheme="minorEastAsia"/>
          <w:sz w:val="24"/>
          <w:szCs w:val="24"/>
        </w:rPr>
        <w:t>3.</w:t>
      </w:r>
      <w:r w:rsidRPr="000A0118">
        <w:rPr>
          <w:rFonts w:asciiTheme="minorEastAsia" w:hAnsiTheme="minorEastAsia" w:hint="eastAsia"/>
          <w:sz w:val="24"/>
          <w:szCs w:val="24"/>
        </w:rPr>
        <w:t>实验要求</w:t>
      </w:r>
    </w:p>
    <w:p w:rsidR="00BA03CA" w:rsidRDefault="00BA03CA"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3.1比列对切透镜干涉实验</w:t>
      </w:r>
      <w:r w:rsidR="00782D3C">
        <w:rPr>
          <w:rFonts w:asciiTheme="minorEastAsia" w:hAnsiTheme="minorEastAsia" w:cs="Times New Roman" w:hint="eastAsia"/>
          <w:sz w:val="24"/>
          <w:szCs w:val="24"/>
        </w:rPr>
        <w:t>（实验1</w:t>
      </w:r>
      <w:r w:rsidR="00782D3C">
        <w:rPr>
          <w:rFonts w:asciiTheme="minorEastAsia" w:hAnsiTheme="minorEastAsia" w:cs="Times New Roman"/>
          <w:sz w:val="24"/>
          <w:szCs w:val="24"/>
        </w:rPr>
        <w:t>）</w:t>
      </w:r>
    </w:p>
    <w:p w:rsidR="00782D3C" w:rsidRDefault="00782D3C"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基础内容：</w:t>
      </w:r>
    </w:p>
    <w:p w:rsidR="00C91348" w:rsidRPr="00C91348" w:rsidRDefault="00C91348" w:rsidP="00513A46">
      <w:pPr>
        <w:spacing w:line="360" w:lineRule="auto"/>
        <w:ind w:firstLineChars="200" w:firstLine="480"/>
        <w:rPr>
          <w:rFonts w:asciiTheme="minorEastAsia" w:hAnsiTheme="minorEastAsia" w:cs="Times New Roman"/>
          <w:sz w:val="24"/>
          <w:szCs w:val="24"/>
        </w:rPr>
      </w:pPr>
      <w:r w:rsidRPr="00C91348">
        <w:rPr>
          <w:rFonts w:asciiTheme="minorEastAsia" w:hAnsiTheme="minorEastAsia" w:cs="Times New Roman" w:hint="eastAsia"/>
          <w:sz w:val="24"/>
          <w:szCs w:val="24"/>
        </w:rPr>
        <w:t>根据比列对切透镜干涉原理，使用提供的实验仪器搭建光路，等效点光源用激光器和扩束镜构成，成像须用成像透镜进行放大；光源波长</w:t>
      </w:r>
      <w:r w:rsidRPr="00C91348">
        <w:rPr>
          <w:rFonts w:asciiTheme="minorEastAsia" w:hAnsiTheme="minorEastAsia" w:cs="Times New Roman" w:hint="eastAsia"/>
          <w:sz w:val="24"/>
          <w:szCs w:val="24"/>
          <w:lang w:val="el-GR"/>
        </w:rPr>
        <w:t>λ=632.8</w:t>
      </w:r>
      <w:r w:rsidRPr="00C91348">
        <w:rPr>
          <w:rFonts w:asciiTheme="minorEastAsia" w:hAnsiTheme="minorEastAsia" w:cs="Times New Roman" w:hint="eastAsia"/>
          <w:sz w:val="24"/>
          <w:szCs w:val="24"/>
        </w:rPr>
        <w:t>nm 成像透镜焦距</w:t>
      </w:r>
      <w:r w:rsidRPr="00C91348">
        <w:rPr>
          <w:rFonts w:ascii="Cambria Math" w:hAnsi="Cambria Math" w:cs="Cambria Math"/>
          <w:sz w:val="24"/>
          <w:szCs w:val="24"/>
        </w:rPr>
        <w:t>𝑓</w:t>
      </w:r>
      <w:r w:rsidRPr="00C91348">
        <w:rPr>
          <w:rFonts w:asciiTheme="minorEastAsia" w:hAnsiTheme="minorEastAsia" w:cs="Times New Roman" w:hint="eastAsia"/>
          <w:sz w:val="24"/>
          <w:szCs w:val="24"/>
          <w:vertAlign w:val="subscript"/>
        </w:rPr>
        <w:t>1</w:t>
      </w:r>
      <w:r w:rsidRPr="00C91348">
        <w:rPr>
          <w:rFonts w:asciiTheme="minorEastAsia" w:hAnsiTheme="minorEastAsia" w:cs="Times New Roman" w:hint="eastAsia"/>
          <w:sz w:val="24"/>
          <w:szCs w:val="24"/>
        </w:rPr>
        <w:t>=3.5cm 对切透镜焦距</w:t>
      </w:r>
      <w:r w:rsidRPr="00C91348">
        <w:rPr>
          <w:rFonts w:ascii="Cambria Math" w:hAnsi="Cambria Math" w:cs="Cambria Math"/>
          <w:sz w:val="24"/>
          <w:szCs w:val="24"/>
        </w:rPr>
        <w:t>𝑓</w:t>
      </w:r>
      <w:r w:rsidRPr="00C91348">
        <w:rPr>
          <w:rFonts w:asciiTheme="minorEastAsia" w:hAnsiTheme="minorEastAsia" w:cs="Times New Roman" w:hint="eastAsia"/>
          <w:sz w:val="24"/>
          <w:szCs w:val="24"/>
        </w:rPr>
        <w:t>用汇聚法测量，精度保留到1cm</w:t>
      </w:r>
      <w:r>
        <w:rPr>
          <w:rFonts w:asciiTheme="minorEastAsia" w:hAnsiTheme="minorEastAsia" w:cs="Times New Roman" w:hint="eastAsia"/>
          <w:sz w:val="24"/>
          <w:szCs w:val="24"/>
        </w:rPr>
        <w:t>。</w:t>
      </w:r>
    </w:p>
    <w:p w:rsidR="00C91348" w:rsidRPr="00A84AD1" w:rsidRDefault="00C91348" w:rsidP="00513A46">
      <w:pPr>
        <w:spacing w:line="360" w:lineRule="auto"/>
        <w:ind w:firstLineChars="200" w:firstLine="480"/>
        <w:rPr>
          <w:rFonts w:asciiTheme="minorEastAsia" w:hAnsiTheme="minorEastAsia" w:cs="Times New Roman"/>
          <w:sz w:val="24"/>
          <w:szCs w:val="24"/>
        </w:rPr>
      </w:pPr>
      <w:r w:rsidRPr="00C91348">
        <w:rPr>
          <w:rFonts w:asciiTheme="minorEastAsia" w:hAnsiTheme="minorEastAsia" w:cs="Times New Roman" w:hint="eastAsia"/>
          <w:sz w:val="24"/>
          <w:szCs w:val="24"/>
        </w:rPr>
        <w:t>调整光源与比列对切透镜距离为一倍焦距</w:t>
      </w:r>
      <w:r w:rsidRPr="00C91348">
        <w:rPr>
          <w:rFonts w:ascii="Cambria Math" w:hAnsi="Cambria Math" w:cs="Cambria Math"/>
          <w:sz w:val="24"/>
          <w:szCs w:val="24"/>
        </w:rPr>
        <w:t>𝑓</w:t>
      </w:r>
      <w:r w:rsidRPr="00C91348">
        <w:rPr>
          <w:rFonts w:asciiTheme="minorEastAsia" w:hAnsiTheme="minorEastAsia" w:cs="Times New Roman" w:hint="eastAsia"/>
          <w:sz w:val="24"/>
          <w:szCs w:val="24"/>
        </w:rPr>
        <w:t>，观察并描述干涉条纹形貌。用光屏测量放大后的干涉条纹间距</w:t>
      </w:r>
      <w:r w:rsidRPr="00C91348">
        <w:rPr>
          <w:rFonts w:ascii="MS Mincho" w:eastAsia="MS Mincho" w:hAnsi="MS Mincho" w:cs="MS Mincho" w:hint="eastAsia"/>
          <w:sz w:val="24"/>
          <w:szCs w:val="24"/>
        </w:rPr>
        <w:t>∆</w:t>
      </w:r>
      <w:r w:rsidRPr="00C91348">
        <w:rPr>
          <w:rFonts w:ascii="Cambria Math" w:hAnsi="Cambria Math" w:cs="Cambria Math"/>
          <w:sz w:val="24"/>
          <w:szCs w:val="24"/>
        </w:rPr>
        <w:t>𝑥</w:t>
      </w:r>
      <w:r w:rsidRPr="00C91348">
        <w:rPr>
          <w:rFonts w:asciiTheme="minorEastAsia" w:hAnsiTheme="minorEastAsia" w:cs="Times New Roman" w:hint="eastAsia"/>
          <w:sz w:val="24"/>
          <w:szCs w:val="24"/>
        </w:rPr>
        <w:t>，通过测多个周期的间距来减少误差。算出原始条纹间距，</w:t>
      </w:r>
      <w:r w:rsidR="00A84AD1" w:rsidRPr="00B26F85">
        <w:rPr>
          <w:rFonts w:asciiTheme="minorEastAsia" w:hAnsiTheme="minorEastAsia" w:cs="Times New Roman" w:hint="eastAsia"/>
          <w:sz w:val="24"/>
          <w:szCs w:val="24"/>
        </w:rPr>
        <w:t>根据公式(7)</w:t>
      </w:r>
      <w:r w:rsidRPr="00C91348">
        <w:rPr>
          <w:rFonts w:asciiTheme="minorEastAsia" w:hAnsiTheme="minorEastAsia" w:cs="Times New Roman" w:hint="eastAsia"/>
          <w:sz w:val="24"/>
          <w:szCs w:val="24"/>
        </w:rPr>
        <w:t>计算比列对切透镜切去部分的宽度</w:t>
      </w:r>
      <w:r w:rsidRPr="00C91348">
        <w:rPr>
          <w:rFonts w:ascii="Cambria Math" w:hAnsi="Cambria Math" w:cs="Cambria Math"/>
          <w:sz w:val="24"/>
          <w:szCs w:val="24"/>
        </w:rPr>
        <w:t>𝑎</w:t>
      </w:r>
      <w:r w:rsidRPr="00C91348">
        <w:rPr>
          <w:rFonts w:asciiTheme="minorEastAsia" w:hAnsiTheme="minorEastAsia" w:cs="Times New Roman" w:hint="eastAsia"/>
          <w:sz w:val="24"/>
          <w:szCs w:val="24"/>
        </w:rPr>
        <w:t>。一共测量</w:t>
      </w:r>
      <w:r w:rsidR="00E117D3">
        <w:rPr>
          <w:rFonts w:asciiTheme="minorEastAsia" w:hAnsiTheme="minorEastAsia" w:cs="Times New Roman" w:hint="eastAsia"/>
          <w:sz w:val="24"/>
          <w:szCs w:val="24"/>
        </w:rPr>
        <w:t>3</w:t>
      </w:r>
      <w:r w:rsidRPr="00C91348">
        <w:rPr>
          <w:rFonts w:asciiTheme="minorEastAsia" w:hAnsiTheme="minorEastAsia" w:cs="Times New Roman" w:hint="eastAsia"/>
          <w:sz w:val="24"/>
          <w:szCs w:val="24"/>
        </w:rPr>
        <w:t>次</w:t>
      </w:r>
      <w:r w:rsidR="00E117D3">
        <w:rPr>
          <w:rFonts w:asciiTheme="minorEastAsia" w:hAnsiTheme="minorEastAsia" w:cs="Times New Roman" w:hint="eastAsia"/>
          <w:sz w:val="24"/>
          <w:szCs w:val="24"/>
        </w:rPr>
        <w:t>，</w:t>
      </w:r>
      <w:r w:rsidRPr="00C91348">
        <w:rPr>
          <w:rFonts w:asciiTheme="minorEastAsia" w:hAnsiTheme="minorEastAsia" w:cs="Times New Roman" w:hint="eastAsia"/>
          <w:sz w:val="24"/>
          <w:szCs w:val="24"/>
        </w:rPr>
        <w:t>每次改变放大镜或屏的位置，需要记录每次测量的比列对切透镜到放大镜的距离和放大镜到屏的距离</w:t>
      </w:r>
      <w:r w:rsidR="00A84AD1">
        <w:rPr>
          <w:rFonts w:asciiTheme="minorEastAsia" w:hAnsiTheme="minorEastAsia" w:cs="Times New Roman" w:hint="eastAsia"/>
          <w:sz w:val="24"/>
          <w:szCs w:val="24"/>
        </w:rPr>
        <w:t>。</w:t>
      </w:r>
      <w:r w:rsidR="00BE226C">
        <w:rPr>
          <w:rFonts w:asciiTheme="minorEastAsia" w:hAnsiTheme="minorEastAsia" w:cs="Times New Roman" w:hint="eastAsia"/>
          <w:sz w:val="24"/>
          <w:szCs w:val="24"/>
        </w:rPr>
        <w:t>仅计算a的平均值！</w:t>
      </w:r>
    </w:p>
    <w:p w:rsidR="00782D3C" w:rsidRDefault="00A84AD1"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提升</w:t>
      </w:r>
      <w:r w:rsidR="00782D3C">
        <w:rPr>
          <w:rFonts w:asciiTheme="minorEastAsia" w:hAnsiTheme="minorEastAsia" w:cs="Times New Roman" w:hint="eastAsia"/>
          <w:sz w:val="24"/>
          <w:szCs w:val="24"/>
        </w:rPr>
        <w:t>内容：</w:t>
      </w:r>
    </w:p>
    <w:p w:rsidR="00A84AD1" w:rsidRPr="00BE226C" w:rsidRDefault="00A84AD1" w:rsidP="00BE226C">
      <w:pPr>
        <w:spacing w:line="360" w:lineRule="auto"/>
        <w:ind w:firstLineChars="200" w:firstLine="480"/>
        <w:rPr>
          <w:rFonts w:asciiTheme="minorEastAsia" w:hAnsiTheme="minorEastAsia" w:cs="Times New Roman"/>
          <w:sz w:val="24"/>
          <w:szCs w:val="24"/>
        </w:rPr>
      </w:pPr>
      <w:r w:rsidRPr="00A84AD1">
        <w:rPr>
          <w:rFonts w:asciiTheme="minorEastAsia" w:hAnsiTheme="minorEastAsia" w:cs="Times New Roman" w:hint="eastAsia"/>
          <w:sz w:val="24"/>
          <w:szCs w:val="24"/>
        </w:rPr>
        <w:t>调整光源与比列对切透镜距离为1.5</w:t>
      </w:r>
      <w:r w:rsidRPr="00A84AD1">
        <w:rPr>
          <w:rFonts w:ascii="Cambria Math" w:hAnsi="Cambria Math" w:cs="Cambria Math"/>
          <w:sz w:val="24"/>
          <w:szCs w:val="24"/>
        </w:rPr>
        <w:t>𝑓</w:t>
      </w:r>
      <w:r w:rsidRPr="00A84AD1">
        <w:rPr>
          <w:rFonts w:asciiTheme="minorEastAsia" w:hAnsiTheme="minorEastAsia" w:cs="Times New Roman" w:hint="eastAsia"/>
          <w:sz w:val="24"/>
          <w:szCs w:val="24"/>
        </w:rPr>
        <w:t>，观察并描述干涉条纹形貌，用光屏测量放大后的干涉条纹间距</w:t>
      </w:r>
      <w:r w:rsidRPr="00A84AD1">
        <w:rPr>
          <w:rFonts w:ascii="MS Mincho" w:eastAsia="MS Mincho" w:hAnsi="MS Mincho" w:cs="MS Mincho" w:hint="eastAsia"/>
          <w:sz w:val="24"/>
          <w:szCs w:val="24"/>
        </w:rPr>
        <w:t>∆</w:t>
      </w:r>
      <w:r w:rsidRPr="00A84AD1">
        <w:rPr>
          <w:rFonts w:ascii="Cambria Math" w:hAnsi="Cambria Math" w:cs="Cambria Math"/>
          <w:sz w:val="24"/>
          <w:szCs w:val="24"/>
        </w:rPr>
        <w:t>𝑥</w:t>
      </w:r>
      <w:r w:rsidRPr="00A84AD1">
        <w:rPr>
          <w:rFonts w:asciiTheme="minorEastAsia" w:hAnsiTheme="minorEastAsia" w:cs="Times New Roman" w:hint="eastAsia"/>
          <w:sz w:val="24"/>
          <w:szCs w:val="24"/>
        </w:rPr>
        <w:t>，通过测多个周期的间距来减少误差。算出原始条纹间距，</w:t>
      </w:r>
      <w:r w:rsidRPr="00B26F85">
        <w:rPr>
          <w:rFonts w:asciiTheme="minorEastAsia" w:hAnsiTheme="minorEastAsia" w:cs="Times New Roman" w:hint="eastAsia"/>
          <w:sz w:val="24"/>
          <w:szCs w:val="24"/>
        </w:rPr>
        <w:t>根据公式(</w:t>
      </w:r>
      <w:r>
        <w:rPr>
          <w:rFonts w:asciiTheme="minorEastAsia" w:hAnsiTheme="minorEastAsia" w:cs="Times New Roman" w:hint="eastAsia"/>
          <w:sz w:val="24"/>
          <w:szCs w:val="24"/>
        </w:rPr>
        <w:t>2</w:t>
      </w:r>
      <w:r w:rsidRPr="00B26F85">
        <w:rPr>
          <w:rFonts w:asciiTheme="minorEastAsia" w:hAnsiTheme="minorEastAsia" w:cs="Times New Roman" w:hint="eastAsia"/>
          <w:sz w:val="24"/>
          <w:szCs w:val="24"/>
        </w:rPr>
        <w:t>)</w:t>
      </w:r>
      <w:r w:rsidRPr="00A84AD1">
        <w:rPr>
          <w:rFonts w:asciiTheme="minorEastAsia" w:hAnsiTheme="minorEastAsia" w:cs="Times New Roman" w:hint="eastAsia"/>
          <w:sz w:val="24"/>
          <w:szCs w:val="24"/>
        </w:rPr>
        <w:t>计算比列对切透镜切去部分的宽度</w:t>
      </w:r>
      <w:r w:rsidRPr="00A84AD1">
        <w:rPr>
          <w:rFonts w:ascii="Cambria Math" w:hAnsi="Cambria Math" w:cs="Cambria Math"/>
          <w:sz w:val="24"/>
          <w:szCs w:val="24"/>
        </w:rPr>
        <w:t>𝑎</w:t>
      </w:r>
      <w:r w:rsidRPr="00A84AD1">
        <w:rPr>
          <w:rFonts w:asciiTheme="minorEastAsia" w:hAnsiTheme="minorEastAsia" w:cs="Times New Roman" w:hint="eastAsia"/>
          <w:sz w:val="24"/>
          <w:szCs w:val="24"/>
        </w:rPr>
        <w:t>。</w:t>
      </w:r>
      <w:r w:rsidR="00E117D3" w:rsidRPr="00C91348">
        <w:rPr>
          <w:rFonts w:asciiTheme="minorEastAsia" w:hAnsiTheme="minorEastAsia" w:cs="Times New Roman" w:hint="eastAsia"/>
          <w:sz w:val="24"/>
          <w:szCs w:val="24"/>
        </w:rPr>
        <w:t>一共测量</w:t>
      </w:r>
      <w:r w:rsidR="00E117D3">
        <w:rPr>
          <w:rFonts w:asciiTheme="minorEastAsia" w:hAnsiTheme="minorEastAsia" w:cs="Times New Roman" w:hint="eastAsia"/>
          <w:sz w:val="24"/>
          <w:szCs w:val="24"/>
        </w:rPr>
        <w:t>3</w:t>
      </w:r>
      <w:r w:rsidR="00E117D3" w:rsidRPr="00C91348">
        <w:rPr>
          <w:rFonts w:asciiTheme="minorEastAsia" w:hAnsiTheme="minorEastAsia" w:cs="Times New Roman" w:hint="eastAsia"/>
          <w:sz w:val="24"/>
          <w:szCs w:val="24"/>
        </w:rPr>
        <w:t>次</w:t>
      </w:r>
      <w:r w:rsidRPr="00A84AD1">
        <w:rPr>
          <w:rFonts w:asciiTheme="minorEastAsia" w:hAnsiTheme="minorEastAsia" w:cs="Times New Roman" w:hint="eastAsia"/>
          <w:sz w:val="24"/>
          <w:szCs w:val="24"/>
        </w:rPr>
        <w:t>，每次</w:t>
      </w:r>
      <w:r w:rsidRPr="00A84AD1">
        <w:rPr>
          <w:rFonts w:asciiTheme="minorEastAsia" w:hAnsiTheme="minorEastAsia" w:cs="Times New Roman" w:hint="eastAsia"/>
          <w:sz w:val="24"/>
          <w:szCs w:val="24"/>
        </w:rPr>
        <w:lastRenderedPageBreak/>
        <w:t>改变放大镜或屏的位置，需要记录每次测量的比列对切透镜到放大镜的距离和放大镜到屏的距离</w:t>
      </w:r>
      <w:r w:rsidR="00BE226C">
        <w:rPr>
          <w:rFonts w:asciiTheme="minorEastAsia" w:hAnsiTheme="minorEastAsia" w:cs="Times New Roman" w:hint="eastAsia"/>
          <w:sz w:val="24"/>
          <w:szCs w:val="24"/>
        </w:rPr>
        <w:t>。仅计算a的平均值！</w:t>
      </w:r>
    </w:p>
    <w:p w:rsidR="00A84AD1" w:rsidRDefault="00A84AD1"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sz w:val="24"/>
          <w:szCs w:val="24"/>
        </w:rPr>
        <w:t>进阶内容</w:t>
      </w:r>
      <w:r>
        <w:rPr>
          <w:rFonts w:asciiTheme="minorEastAsia" w:hAnsiTheme="minorEastAsia" w:cs="Times New Roman" w:hint="eastAsia"/>
          <w:sz w:val="24"/>
          <w:szCs w:val="24"/>
        </w:rPr>
        <w:t>：</w:t>
      </w:r>
    </w:p>
    <w:p w:rsidR="00A84AD1" w:rsidRDefault="00A84AD1"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设计使用劳埃德镜测量扑克牌的厚度，要求推导公式，测量3次，计算结果的不确定度。</w:t>
      </w:r>
    </w:p>
    <w:p w:rsidR="00A84AD1" w:rsidRDefault="00A84AD1"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高阶内容：</w:t>
      </w:r>
    </w:p>
    <w:p w:rsidR="00A84AD1" w:rsidRDefault="00A84AD1"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菲涅尔双棱镜干涉原理参考下图，</w:t>
      </w:r>
      <w:r w:rsidRPr="00A84AD1">
        <w:rPr>
          <w:rFonts w:asciiTheme="minorEastAsia" w:hAnsiTheme="minorEastAsia" w:cs="Times New Roman" w:hint="eastAsia"/>
          <w:sz w:val="24"/>
          <w:szCs w:val="24"/>
        </w:rPr>
        <w:t>推导实验原理，设计实验步骤，通过测量实际条纹间距，计算出虚光源S</w:t>
      </w:r>
      <w:r w:rsidRPr="00A84AD1">
        <w:rPr>
          <w:rFonts w:asciiTheme="minorEastAsia" w:hAnsiTheme="minorEastAsia" w:cs="Times New Roman" w:hint="eastAsia"/>
          <w:sz w:val="18"/>
          <w:szCs w:val="18"/>
        </w:rPr>
        <w:t>1</w:t>
      </w:r>
      <w:r w:rsidRPr="00A84AD1">
        <w:rPr>
          <w:rFonts w:asciiTheme="minorEastAsia" w:hAnsiTheme="minorEastAsia" w:cs="Times New Roman" w:hint="eastAsia"/>
          <w:sz w:val="24"/>
          <w:szCs w:val="24"/>
        </w:rPr>
        <w:t>、S</w:t>
      </w:r>
      <w:r w:rsidRPr="00A84AD1">
        <w:rPr>
          <w:rFonts w:asciiTheme="minorEastAsia" w:hAnsiTheme="minorEastAsia" w:cs="Times New Roman" w:hint="eastAsia"/>
          <w:sz w:val="18"/>
          <w:szCs w:val="18"/>
        </w:rPr>
        <w:t>2</w:t>
      </w:r>
      <w:r w:rsidRPr="00A84AD1">
        <w:rPr>
          <w:rFonts w:asciiTheme="minorEastAsia" w:hAnsiTheme="minorEastAsia" w:cs="Times New Roman" w:hint="eastAsia"/>
          <w:sz w:val="24"/>
          <w:szCs w:val="24"/>
        </w:rPr>
        <w:t>的间距，并思考能不能测量出双棱镜的顶角的角度？ 注：如果激光波长未知，往往采用成大小像的方法， 用几何关系计算出虚光源的间距。实验室激光波长 为632.8nm</w:t>
      </w:r>
      <w:r>
        <w:rPr>
          <w:rFonts w:asciiTheme="minorEastAsia" w:hAnsiTheme="minorEastAsia" w:cs="Times New Roman" w:hint="eastAsia"/>
          <w:sz w:val="24"/>
          <w:szCs w:val="24"/>
        </w:rPr>
        <w:t>。</w:t>
      </w:r>
    </w:p>
    <w:p w:rsidR="00A84AD1" w:rsidRDefault="00A84AD1" w:rsidP="00513A46">
      <w:pPr>
        <w:spacing w:line="360" w:lineRule="auto"/>
        <w:ind w:firstLineChars="200" w:firstLine="480"/>
        <w:rPr>
          <w:rFonts w:asciiTheme="minorEastAsia" w:hAnsiTheme="minorEastAsia" w:cs="Times New Roman"/>
          <w:sz w:val="24"/>
          <w:szCs w:val="24"/>
        </w:rPr>
      </w:pPr>
      <w:r w:rsidRPr="00A84AD1">
        <w:rPr>
          <w:rFonts w:asciiTheme="minorEastAsia" w:hAnsiTheme="minorEastAsia" w:cs="Times New Roman"/>
          <w:noProof/>
          <w:sz w:val="24"/>
          <w:szCs w:val="24"/>
        </w:rPr>
        <w:drawing>
          <wp:inline distT="0" distB="0" distL="0" distR="0">
            <wp:extent cx="4506479" cy="2137359"/>
            <wp:effectExtent l="19050" t="0" r="8371" b="0"/>
            <wp:docPr id="5" name="图片 1" descr="https://gimg2.baidu.com/image_search/src=http%3A%2F%2Fwww.holmarc.com%2Fimages%2Fdiffer_biprism2.jpg&amp;refer=http%3A%2F%2Fwww.holmarc.com&amp;app=2002&amp;size=f9999,10000&amp;q=a80&amp;n=0&amp;g=0n&amp;fmt=jpeg?sec=1633008939&amp;t=272155076091c3c48f383eb7b83aedbe"/>
            <wp:cNvGraphicFramePr/>
            <a:graphic xmlns:a="http://schemas.openxmlformats.org/drawingml/2006/main">
              <a:graphicData uri="http://schemas.openxmlformats.org/drawingml/2006/picture">
                <pic:pic xmlns:pic="http://schemas.openxmlformats.org/drawingml/2006/picture">
                  <pic:nvPicPr>
                    <pic:cNvPr id="9" name="Picture 2" descr="https://gimg2.baidu.com/image_search/src=http%3A%2F%2Fwww.holmarc.com%2Fimages%2Fdiffer_biprism2.jpg&amp;refer=http%3A%2F%2Fwww.holmarc.com&amp;app=2002&amp;size=f9999,10000&amp;q=a80&amp;n=0&amp;g=0n&amp;fmt=jpeg?sec=1633008939&amp;t=272155076091c3c48f383eb7b83aedbe"/>
                    <pic:cNvPicPr>
                      <a:picLocks noChangeAspect="1" noChangeArrowheads="1"/>
                    </pic:cNvPicPr>
                  </pic:nvPicPr>
                  <pic:blipFill>
                    <a:blip r:embed="rId49" cstate="print">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val="0"/>
                        </a:ext>
                      </a:extLst>
                    </a:blip>
                    <a:srcRect/>
                    <a:stretch>
                      <a:fillRect/>
                    </a:stretch>
                  </pic:blipFill>
                  <pic:spPr bwMode="auto">
                    <a:xfrm>
                      <a:off x="0" y="0"/>
                      <a:ext cx="4506479" cy="2137359"/>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p="http://schemas.openxmlformats.org/presentationml/2006/main" xmlns:a14="http://schemas.microsoft.com/office/drawing/2010/main" xmlns="" xmlns:lc="http://schemas.openxmlformats.org/drawingml/2006/lockedCanvas">
                          <a:solidFill>
                            <a:srgbClr val="FFFFFF"/>
                          </a:solidFill>
                        </a14:hiddenFill>
                      </a:ext>
                    </a:extLst>
                  </pic:spPr>
                </pic:pic>
              </a:graphicData>
            </a:graphic>
          </wp:inline>
        </w:drawing>
      </w:r>
    </w:p>
    <w:p w:rsidR="00A84AD1" w:rsidRPr="00A84AD1" w:rsidRDefault="00A84AD1" w:rsidP="00513A46">
      <w:pPr>
        <w:spacing w:line="360" w:lineRule="auto"/>
        <w:ind w:firstLineChars="200" w:firstLine="480"/>
        <w:jc w:val="center"/>
        <w:rPr>
          <w:rFonts w:asciiTheme="minorEastAsia" w:hAnsiTheme="minorEastAsia" w:cs="Times New Roman"/>
          <w:sz w:val="24"/>
          <w:szCs w:val="24"/>
        </w:rPr>
      </w:pPr>
      <w:r w:rsidRPr="001522FF">
        <w:rPr>
          <w:rFonts w:asciiTheme="minorEastAsia" w:hAnsiTheme="minorEastAsia" w:hint="eastAsia"/>
          <w:sz w:val="24"/>
          <w:szCs w:val="24"/>
        </w:rPr>
        <w:t>图</w:t>
      </w:r>
      <w:r>
        <w:rPr>
          <w:rFonts w:asciiTheme="minorEastAsia" w:hAnsiTheme="minorEastAsia" w:hint="eastAsia"/>
          <w:sz w:val="24"/>
          <w:szCs w:val="24"/>
        </w:rPr>
        <w:t>8</w:t>
      </w:r>
      <w:r w:rsidRPr="001522FF">
        <w:rPr>
          <w:rFonts w:asciiTheme="minorEastAsia" w:hAnsiTheme="minorEastAsia" w:hint="eastAsia"/>
          <w:sz w:val="24"/>
          <w:szCs w:val="24"/>
        </w:rPr>
        <w:t xml:space="preserve"> </w:t>
      </w:r>
      <w:r>
        <w:rPr>
          <w:rFonts w:asciiTheme="minorEastAsia" w:hAnsiTheme="minorEastAsia" w:hint="eastAsia"/>
          <w:sz w:val="24"/>
          <w:szCs w:val="24"/>
        </w:rPr>
        <w:t>双棱镜</w:t>
      </w:r>
      <w:r w:rsidRPr="001522FF">
        <w:rPr>
          <w:rFonts w:asciiTheme="minorEastAsia" w:hAnsiTheme="minorEastAsia" w:hint="eastAsia"/>
          <w:sz w:val="24"/>
          <w:szCs w:val="24"/>
        </w:rPr>
        <w:t>装置图</w:t>
      </w:r>
    </w:p>
    <w:p w:rsidR="00707B3D" w:rsidRDefault="00707B3D"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sz w:val="24"/>
          <w:szCs w:val="24"/>
        </w:rPr>
        <w:t xml:space="preserve">3.2 </w:t>
      </w:r>
      <w:r>
        <w:rPr>
          <w:rFonts w:asciiTheme="minorEastAsia" w:hAnsiTheme="minorEastAsia" w:cs="Times New Roman" w:hint="eastAsia"/>
          <w:sz w:val="24"/>
          <w:szCs w:val="24"/>
        </w:rPr>
        <w:t>梅斯林对切透镜干涉实验</w:t>
      </w:r>
      <w:r w:rsidR="00782D3C">
        <w:rPr>
          <w:rFonts w:asciiTheme="minorEastAsia" w:hAnsiTheme="minorEastAsia" w:cs="Times New Roman" w:hint="eastAsia"/>
          <w:sz w:val="24"/>
          <w:szCs w:val="24"/>
        </w:rPr>
        <w:t>(实验2</w:t>
      </w:r>
      <w:r w:rsidR="00782D3C">
        <w:rPr>
          <w:rFonts w:asciiTheme="minorEastAsia" w:hAnsiTheme="minorEastAsia" w:cs="Times New Roman"/>
          <w:sz w:val="24"/>
          <w:szCs w:val="24"/>
        </w:rPr>
        <w:t>)</w:t>
      </w:r>
    </w:p>
    <w:p w:rsidR="00782D3C" w:rsidRDefault="00782D3C"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基础内容：</w:t>
      </w:r>
    </w:p>
    <w:p w:rsidR="00283EA4" w:rsidRPr="00283EA4" w:rsidRDefault="00283EA4" w:rsidP="00513A46">
      <w:pPr>
        <w:spacing w:line="360" w:lineRule="auto"/>
        <w:ind w:firstLineChars="200" w:firstLine="480"/>
        <w:rPr>
          <w:rFonts w:asciiTheme="minorEastAsia" w:hAnsiTheme="minorEastAsia" w:cs="Times New Roman"/>
          <w:sz w:val="24"/>
          <w:szCs w:val="24"/>
        </w:rPr>
      </w:pPr>
      <w:r w:rsidRPr="00283EA4">
        <w:rPr>
          <w:rFonts w:asciiTheme="minorEastAsia" w:hAnsiTheme="minorEastAsia" w:cs="Times New Roman" w:hint="eastAsia"/>
          <w:sz w:val="24"/>
          <w:szCs w:val="24"/>
        </w:rPr>
        <w:t>根据梅斯林对切透镜干涉原理，使用提供的实验仪器搭建光路，等效点光源用激光器和扩束镜构成，成像须用成像透镜进行放大；光源波长为632.8nm，成像透镜焦距为3.5cm，对切透镜焦距为10cm</w:t>
      </w:r>
      <w:r>
        <w:rPr>
          <w:rFonts w:asciiTheme="minorEastAsia" w:hAnsiTheme="minorEastAsia" w:cs="Times New Roman" w:hint="eastAsia"/>
          <w:sz w:val="24"/>
          <w:szCs w:val="24"/>
        </w:rPr>
        <w:t>。</w:t>
      </w:r>
    </w:p>
    <w:p w:rsidR="00283EA4" w:rsidRDefault="001E42AD" w:rsidP="00513A46">
      <w:pPr>
        <w:spacing w:line="360" w:lineRule="auto"/>
        <w:ind w:firstLineChars="200" w:firstLine="480"/>
        <w:rPr>
          <w:rFonts w:asciiTheme="minorEastAsia" w:hAnsiTheme="minorEastAsia" w:cs="Times New Roman"/>
          <w:bCs/>
          <w:sz w:val="24"/>
          <w:szCs w:val="24"/>
        </w:rPr>
      </w:pPr>
      <w:r>
        <w:rPr>
          <w:rFonts w:asciiTheme="minorEastAsia" w:hAnsiTheme="minorEastAsia" w:cs="Times New Roman" w:hint="eastAsia"/>
          <w:sz w:val="24"/>
          <w:szCs w:val="24"/>
        </w:rPr>
        <w:t>如图9所示，</w:t>
      </w:r>
      <w:r w:rsidR="00283EA4" w:rsidRPr="00283EA4">
        <w:rPr>
          <w:rFonts w:asciiTheme="minorEastAsia" w:hAnsiTheme="minorEastAsia" w:cs="Times New Roman" w:hint="eastAsia"/>
          <w:sz w:val="24"/>
          <w:szCs w:val="24"/>
        </w:rPr>
        <w:t>调整光源和梅斯林透镜L</w:t>
      </w:r>
      <w:r w:rsidR="00283EA4" w:rsidRPr="00283EA4">
        <w:rPr>
          <w:rFonts w:asciiTheme="minorEastAsia" w:hAnsiTheme="minorEastAsia" w:cs="Times New Roman" w:hint="eastAsia"/>
          <w:sz w:val="24"/>
          <w:szCs w:val="24"/>
          <w:vertAlign w:val="subscript"/>
        </w:rPr>
        <w:t>1</w:t>
      </w:r>
      <w:r w:rsidR="00283EA4" w:rsidRPr="00283EA4">
        <w:rPr>
          <w:rFonts w:asciiTheme="minorEastAsia" w:hAnsiTheme="minorEastAsia" w:cs="Times New Roman" w:hint="eastAsia"/>
          <w:sz w:val="24"/>
          <w:szCs w:val="24"/>
        </w:rPr>
        <w:t>的距离为1倍焦距，L</w:t>
      </w:r>
      <w:r w:rsidR="00283EA4" w:rsidRPr="00283EA4">
        <w:rPr>
          <w:rFonts w:asciiTheme="minorEastAsia" w:hAnsiTheme="minorEastAsia" w:cs="Times New Roman" w:hint="eastAsia"/>
          <w:sz w:val="24"/>
          <w:szCs w:val="24"/>
          <w:vertAlign w:val="subscript"/>
        </w:rPr>
        <w:t>1</w:t>
      </w:r>
      <w:r w:rsidR="00283EA4" w:rsidRPr="00283EA4">
        <w:rPr>
          <w:rFonts w:asciiTheme="minorEastAsia" w:hAnsiTheme="minorEastAsia" w:cs="Times New Roman" w:hint="eastAsia"/>
          <w:sz w:val="24"/>
          <w:szCs w:val="24"/>
        </w:rPr>
        <w:t>和L</w:t>
      </w:r>
      <w:r w:rsidR="00283EA4" w:rsidRPr="00283EA4">
        <w:rPr>
          <w:rFonts w:asciiTheme="minorEastAsia" w:hAnsiTheme="minorEastAsia" w:cs="Times New Roman" w:hint="eastAsia"/>
          <w:sz w:val="24"/>
          <w:szCs w:val="24"/>
          <w:vertAlign w:val="subscript"/>
        </w:rPr>
        <w:t>2</w:t>
      </w:r>
      <w:r w:rsidR="00283EA4" w:rsidRPr="00283EA4">
        <w:rPr>
          <w:rFonts w:asciiTheme="minorEastAsia" w:hAnsiTheme="minorEastAsia" w:cs="Times New Roman" w:hint="eastAsia"/>
          <w:sz w:val="24"/>
          <w:szCs w:val="24"/>
        </w:rPr>
        <w:t>的距离也为1</w:t>
      </w:r>
      <w:r>
        <w:rPr>
          <w:rFonts w:asciiTheme="minorEastAsia" w:hAnsiTheme="minorEastAsia" w:cs="Times New Roman" w:hint="eastAsia"/>
          <w:sz w:val="24"/>
          <w:szCs w:val="24"/>
        </w:rPr>
        <w:t>倍焦距</w:t>
      </w:r>
      <w:r w:rsidR="00283EA4">
        <w:rPr>
          <w:rFonts w:asciiTheme="minorEastAsia" w:hAnsiTheme="minorEastAsia" w:cs="Times New Roman" w:hint="eastAsia"/>
          <w:sz w:val="24"/>
          <w:szCs w:val="24"/>
        </w:rPr>
        <w:t>。</w:t>
      </w:r>
      <w:r w:rsidR="00283EA4" w:rsidRPr="00283EA4">
        <w:rPr>
          <w:rFonts w:asciiTheme="minorEastAsia" w:hAnsiTheme="minorEastAsia" w:cs="Times New Roman" w:hint="eastAsia"/>
          <w:sz w:val="24"/>
          <w:szCs w:val="24"/>
        </w:rPr>
        <w:t>观察梅斯林透镜的干涉条纹，调节到条纹最清晰的状态后让老师检查。并思考1倍焦距情况</w:t>
      </w:r>
      <w:r w:rsidR="00283EA4" w:rsidRPr="00283EA4">
        <w:rPr>
          <w:rFonts w:asciiTheme="minorEastAsia" w:hAnsiTheme="minorEastAsia" w:cs="Times New Roman" w:hint="eastAsia"/>
          <w:bCs/>
          <w:sz w:val="24"/>
          <w:szCs w:val="24"/>
        </w:rPr>
        <w:t xml:space="preserve">干涉条纹是什么形状？为什么？ </w:t>
      </w:r>
    </w:p>
    <w:p w:rsidR="00FE6531" w:rsidRDefault="00FE6531" w:rsidP="00513A46">
      <w:pPr>
        <w:spacing w:line="360" w:lineRule="auto"/>
        <w:ind w:firstLineChars="200" w:firstLine="480"/>
        <w:jc w:val="center"/>
        <w:rPr>
          <w:rFonts w:asciiTheme="minorEastAsia" w:hAnsiTheme="minorEastAsia" w:cs="Times New Roman"/>
          <w:sz w:val="24"/>
          <w:szCs w:val="24"/>
        </w:rPr>
      </w:pPr>
      <w:r w:rsidRPr="00FE6531">
        <w:rPr>
          <w:rFonts w:asciiTheme="minorEastAsia" w:hAnsiTheme="minorEastAsia" w:cs="Times New Roman"/>
          <w:noProof/>
          <w:sz w:val="24"/>
          <w:szCs w:val="24"/>
        </w:rPr>
        <w:lastRenderedPageBreak/>
        <w:drawing>
          <wp:inline distT="0" distB="0" distL="0" distR="0">
            <wp:extent cx="4953000" cy="1362075"/>
            <wp:effectExtent l="19050" t="0" r="0" b="0"/>
            <wp:docPr id="7" name="对象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702014" cy="1818041"/>
                      <a:chOff x="1290918" y="1570597"/>
                      <a:chExt cx="6702014" cy="1818041"/>
                    </a:xfrm>
                  </a:grpSpPr>
                  <a:grpSp>
                    <a:nvGrpSpPr>
                      <a:cNvPr id="60" name="组合 59"/>
                      <a:cNvGrpSpPr/>
                    </a:nvGrpSpPr>
                    <a:grpSpPr>
                      <a:xfrm>
                        <a:off x="1290918" y="1570597"/>
                        <a:ext cx="6702014" cy="1818041"/>
                        <a:chOff x="1290918" y="2162287"/>
                        <a:chExt cx="6702014" cy="1818041"/>
                      </a:xfrm>
                    </a:grpSpPr>
                    <a:cxnSp>
                      <a:nvCxnSpPr>
                        <a:cNvPr id="9" name="直接连接符 8"/>
                        <a:cNvCxnSpPr/>
                      </a:nvCxnSpPr>
                      <a:spPr>
                        <a:xfrm flipV="1">
                          <a:off x="1290918" y="3184264"/>
                          <a:ext cx="6702014" cy="21515"/>
                        </a:xfrm>
                        <a:prstGeom prst="line">
                          <a:avLst/>
                        </a:prstGeom>
                        <a:ln>
                          <a:solidFill>
                            <a:srgbClr val="FF0000"/>
                          </a:solidFill>
                        </a:ln>
                      </a:spPr>
                      <a:style>
                        <a:lnRef idx="1">
                          <a:schemeClr val="accent1"/>
                        </a:lnRef>
                        <a:fillRef idx="0">
                          <a:schemeClr val="accent1"/>
                        </a:fillRef>
                        <a:effectRef idx="0">
                          <a:schemeClr val="accent1"/>
                        </a:effectRef>
                        <a:fontRef idx="minor">
                          <a:schemeClr val="tx1"/>
                        </a:fontRef>
                      </a:style>
                    </a:cxnSp>
                    <a:cxnSp>
                      <a:nvCxnSpPr>
                        <a:cNvPr id="11" name="直接箭头连接符 10"/>
                        <a:cNvCxnSpPr/>
                      </a:nvCxnSpPr>
                      <a:spPr>
                        <a:xfrm rot="5400000" flipH="1" flipV="1">
                          <a:off x="2872291" y="2872293"/>
                          <a:ext cx="710005" cy="1588"/>
                        </a:xfrm>
                        <a:prstGeom prst="straightConnector1">
                          <a:avLst/>
                        </a:prstGeom>
                        <a:ln>
                          <a:solidFill>
                            <a:srgbClr val="0070C0"/>
                          </a:solidFill>
                          <a:tailEnd type="arrow"/>
                        </a:ln>
                      </a:spPr>
                      <a:style>
                        <a:lnRef idx="1">
                          <a:schemeClr val="accent1"/>
                        </a:lnRef>
                        <a:fillRef idx="0">
                          <a:schemeClr val="accent1"/>
                        </a:fillRef>
                        <a:effectRef idx="0">
                          <a:schemeClr val="accent1"/>
                        </a:effectRef>
                        <a:fontRef idx="minor">
                          <a:schemeClr val="tx1"/>
                        </a:fontRef>
                      </a:style>
                    </a:cxnSp>
                    <a:cxnSp>
                      <a:nvCxnSpPr>
                        <a:cNvPr id="13" name="直接箭头连接符 12"/>
                        <a:cNvCxnSpPr/>
                      </a:nvCxnSpPr>
                      <a:spPr>
                        <a:xfrm rot="16200000" flipH="1">
                          <a:off x="3797450" y="3593053"/>
                          <a:ext cx="763793" cy="10758"/>
                        </a:xfrm>
                        <a:prstGeom prst="straightConnector1">
                          <a:avLst/>
                        </a:prstGeom>
                        <a:ln>
                          <a:solidFill>
                            <a:srgbClr val="0070C0"/>
                          </a:solidFill>
                          <a:tailEnd type="arrow"/>
                        </a:ln>
                      </a:spPr>
                      <a:style>
                        <a:lnRef idx="1">
                          <a:schemeClr val="accent1"/>
                        </a:lnRef>
                        <a:fillRef idx="0">
                          <a:schemeClr val="accent1"/>
                        </a:fillRef>
                        <a:effectRef idx="0">
                          <a:schemeClr val="accent1"/>
                        </a:effectRef>
                        <a:fontRef idx="minor">
                          <a:schemeClr val="tx1"/>
                        </a:fontRef>
                      </a:style>
                    </a:cxnSp>
                    <a:cxnSp>
                      <a:nvCxnSpPr>
                        <a:cNvPr id="16" name="直接箭头连接符 15"/>
                        <a:cNvCxnSpPr/>
                      </a:nvCxnSpPr>
                      <a:spPr>
                        <a:xfrm flipV="1">
                          <a:off x="2237591" y="2538805"/>
                          <a:ext cx="1000461" cy="666974"/>
                        </a:xfrm>
                        <a:prstGeom prst="straightConnector1">
                          <a:avLst/>
                        </a:prstGeom>
                        <a:ln>
                          <a:solidFill>
                            <a:srgbClr val="FF0000"/>
                          </a:solidFill>
                          <a:tailEnd type="arrow"/>
                        </a:ln>
                      </a:spPr>
                      <a:style>
                        <a:lnRef idx="1">
                          <a:schemeClr val="accent1"/>
                        </a:lnRef>
                        <a:fillRef idx="0">
                          <a:schemeClr val="accent1"/>
                        </a:fillRef>
                        <a:effectRef idx="0">
                          <a:schemeClr val="accent1"/>
                        </a:effectRef>
                        <a:fontRef idx="minor">
                          <a:schemeClr val="tx1"/>
                        </a:fontRef>
                      </a:style>
                    </a:cxnSp>
                    <a:cxnSp>
                      <a:nvCxnSpPr>
                        <a:cNvPr id="18" name="直接箭头连接符 17"/>
                        <a:cNvCxnSpPr/>
                      </a:nvCxnSpPr>
                      <a:spPr>
                        <a:xfrm flipV="1">
                          <a:off x="3238050" y="2517289"/>
                          <a:ext cx="4625789" cy="32273"/>
                        </a:xfrm>
                        <a:prstGeom prst="straightConnector1">
                          <a:avLst/>
                        </a:prstGeom>
                        <a:ln>
                          <a:solidFill>
                            <a:srgbClr val="FF0000"/>
                          </a:solidFill>
                          <a:tailEnd type="arrow"/>
                        </a:ln>
                      </a:spPr>
                      <a:style>
                        <a:lnRef idx="1">
                          <a:schemeClr val="accent1"/>
                        </a:lnRef>
                        <a:fillRef idx="0">
                          <a:schemeClr val="accent1"/>
                        </a:fillRef>
                        <a:effectRef idx="0">
                          <a:schemeClr val="accent1"/>
                        </a:effectRef>
                        <a:fontRef idx="minor">
                          <a:schemeClr val="tx1"/>
                        </a:fontRef>
                      </a:style>
                    </a:cxnSp>
                    <a:cxnSp>
                      <a:nvCxnSpPr>
                        <a:cNvPr id="20" name="直接箭头连接符 19"/>
                        <a:cNvCxnSpPr/>
                      </a:nvCxnSpPr>
                      <a:spPr>
                        <a:xfrm flipV="1">
                          <a:off x="4184725" y="2162287"/>
                          <a:ext cx="3668357" cy="1796527"/>
                        </a:xfrm>
                        <a:prstGeom prst="straightConnector1">
                          <a:avLst/>
                        </a:prstGeom>
                        <a:ln>
                          <a:solidFill>
                            <a:srgbClr val="FF0000"/>
                          </a:solidFill>
                          <a:tailEnd type="arrow"/>
                        </a:ln>
                      </a:spPr>
                      <a:style>
                        <a:lnRef idx="1">
                          <a:schemeClr val="accent1"/>
                        </a:lnRef>
                        <a:fillRef idx="0">
                          <a:schemeClr val="accent1"/>
                        </a:fillRef>
                        <a:effectRef idx="0">
                          <a:schemeClr val="accent1"/>
                        </a:effectRef>
                        <a:fontRef idx="minor">
                          <a:schemeClr val="tx1"/>
                        </a:fontRef>
                      </a:style>
                    </a:cxnSp>
                    <a:sp>
                      <a:nvSpPr>
                        <a:cNvPr id="21" name="TextBox 20"/>
                        <a:cNvSpPr txBox="1"/>
                      </a:nvSpPr>
                      <a:spPr>
                        <a:xfrm>
                          <a:off x="2667898" y="3162742"/>
                          <a:ext cx="451821"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dirty="0" smtClean="0">
                                <a:latin typeface="宋体" pitchFamily="2" charset="-122"/>
                                <a:ea typeface="宋体" pitchFamily="2" charset="-122"/>
                              </a:rPr>
                              <a:t>f</a:t>
                            </a:r>
                            <a:endParaRPr lang="zh-CN" altLang="en-US" dirty="0">
                              <a:latin typeface="宋体" pitchFamily="2" charset="-122"/>
                              <a:ea typeface="宋体" pitchFamily="2" charset="-122"/>
                            </a:endParaRPr>
                          </a:p>
                        </a:txBody>
                        <a:useSpRect/>
                      </a:txSp>
                    </a:sp>
                    <a:sp>
                      <a:nvSpPr>
                        <a:cNvPr id="22" name="TextBox 21"/>
                        <a:cNvSpPr txBox="1"/>
                      </a:nvSpPr>
                      <a:spPr>
                        <a:xfrm>
                          <a:off x="3517752" y="3151984"/>
                          <a:ext cx="451821"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dirty="0" smtClean="0">
                                <a:latin typeface="宋体" pitchFamily="2" charset="-122"/>
                                <a:ea typeface="宋体" pitchFamily="2" charset="-122"/>
                              </a:rPr>
                              <a:t>f</a:t>
                            </a:r>
                            <a:endParaRPr lang="zh-CN" altLang="en-US" dirty="0">
                              <a:latin typeface="宋体" pitchFamily="2" charset="-122"/>
                              <a:ea typeface="宋体" pitchFamily="2" charset="-122"/>
                            </a:endParaRPr>
                          </a:p>
                        </a:txBody>
                        <a:useSpRect/>
                      </a:txSp>
                    </a:sp>
                    <a:sp>
                      <a:nvSpPr>
                        <a:cNvPr id="23" name="TextBox 22"/>
                        <a:cNvSpPr txBox="1"/>
                      </a:nvSpPr>
                      <a:spPr>
                        <a:xfrm>
                          <a:off x="4679578" y="3151984"/>
                          <a:ext cx="451821"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dirty="0" smtClean="0">
                                <a:latin typeface="宋体" pitchFamily="2" charset="-122"/>
                                <a:ea typeface="宋体" pitchFamily="2" charset="-122"/>
                              </a:rPr>
                              <a:t>2f</a:t>
                            </a:r>
                            <a:endParaRPr lang="zh-CN" altLang="en-US" dirty="0">
                              <a:latin typeface="宋体" pitchFamily="2" charset="-122"/>
                              <a:ea typeface="宋体" pitchFamily="2" charset="-122"/>
                            </a:endParaRPr>
                          </a:p>
                        </a:txBody>
                        <a:useSpRect/>
                      </a:txSp>
                    </a:sp>
                    <a:sp>
                      <a:nvSpPr>
                        <a:cNvPr id="24" name="TextBox 23"/>
                        <a:cNvSpPr txBox="1"/>
                      </a:nvSpPr>
                      <a:spPr>
                        <a:xfrm>
                          <a:off x="2130016" y="3151981"/>
                          <a:ext cx="451821"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dirty="0" smtClean="0">
                                <a:latin typeface="宋体" pitchFamily="2" charset="-122"/>
                                <a:ea typeface="宋体" pitchFamily="2" charset="-122"/>
                              </a:rPr>
                              <a:t>S</a:t>
                            </a:r>
                            <a:endParaRPr lang="zh-CN" altLang="en-US" dirty="0">
                              <a:latin typeface="宋体" pitchFamily="2" charset="-122"/>
                              <a:ea typeface="宋体" pitchFamily="2" charset="-122"/>
                            </a:endParaRPr>
                          </a:p>
                        </a:txBody>
                        <a:useSpRect/>
                      </a:txSp>
                    </a:sp>
                    <a:sp>
                      <a:nvSpPr>
                        <a:cNvPr id="25" name="TextBox 24"/>
                        <a:cNvSpPr txBox="1"/>
                      </a:nvSpPr>
                      <a:spPr>
                        <a:xfrm>
                          <a:off x="5615495" y="3173496"/>
                          <a:ext cx="451821"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altLang="zh-CN" dirty="0" smtClean="0">
                                <a:latin typeface="宋体" pitchFamily="2" charset="-122"/>
                                <a:ea typeface="宋体" pitchFamily="2" charset="-122"/>
                              </a:rPr>
                              <a:t>S’</a:t>
                            </a:r>
                            <a:endParaRPr lang="zh-CN" altLang="en-US" dirty="0">
                              <a:latin typeface="宋体" pitchFamily="2" charset="-122"/>
                              <a:ea typeface="宋体" pitchFamily="2" charset="-122"/>
                            </a:endParaRPr>
                          </a:p>
                        </a:txBody>
                        <a:useSpRect/>
                      </a:txSp>
                    </a:sp>
                    <a:cxnSp>
                      <a:nvCxnSpPr>
                        <a:cNvPr id="27" name="直接连接符 26"/>
                        <a:cNvCxnSpPr/>
                      </a:nvCxnSpPr>
                      <a:spPr>
                        <a:xfrm rot="5400000">
                          <a:off x="6008146" y="3114339"/>
                          <a:ext cx="150608" cy="10758"/>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9" name="直接连接符 28"/>
                        <a:cNvCxnSpPr/>
                      </a:nvCxnSpPr>
                      <a:spPr>
                        <a:xfrm rot="5400000">
                          <a:off x="6115723" y="3092823"/>
                          <a:ext cx="247426" cy="1588"/>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4" name="直接连接符 33"/>
                        <a:cNvCxnSpPr/>
                      </a:nvCxnSpPr>
                      <a:spPr>
                        <a:xfrm rot="5400000">
                          <a:off x="6260950" y="3044415"/>
                          <a:ext cx="301214" cy="21515"/>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5" name="直接连接符 34"/>
                        <a:cNvCxnSpPr/>
                      </a:nvCxnSpPr>
                      <a:spPr>
                        <a:xfrm rot="5400000">
                          <a:off x="6394624" y="2996003"/>
                          <a:ext cx="388068" cy="11556"/>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6" name="直接连接符 35"/>
                        <a:cNvCxnSpPr/>
                      </a:nvCxnSpPr>
                      <a:spPr>
                        <a:xfrm rot="5400000">
                          <a:off x="6519134" y="2958353"/>
                          <a:ext cx="494851" cy="21514"/>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7" name="直接连接符 36"/>
                        <a:cNvCxnSpPr/>
                      </a:nvCxnSpPr>
                      <a:spPr>
                        <a:xfrm rot="5400000">
                          <a:off x="6658185" y="2908142"/>
                          <a:ext cx="585292" cy="18722"/>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8" name="直接连接符 37"/>
                        <a:cNvCxnSpPr/>
                      </a:nvCxnSpPr>
                      <a:spPr>
                        <a:xfrm rot="5400000">
                          <a:off x="6809592" y="2883048"/>
                          <a:ext cx="634701" cy="1076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9" name="直接连接符 38"/>
                        <a:cNvCxnSpPr/>
                      </a:nvCxnSpPr>
                      <a:spPr>
                        <a:xfrm rot="5400000">
                          <a:off x="6959414" y="2868698"/>
                          <a:ext cx="674918" cy="15139"/>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58" name="直接连接符 57"/>
                        <a:cNvCxnSpPr/>
                      </a:nvCxnSpPr>
                      <a:spPr>
                        <a:xfrm rot="5400000">
                          <a:off x="7111814" y="2881244"/>
                          <a:ext cx="674918" cy="15139"/>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59" name="直接连接符 58"/>
                        <a:cNvCxnSpPr/>
                      </a:nvCxnSpPr>
                      <a:spPr>
                        <a:xfrm rot="5400000">
                          <a:off x="7264214" y="2861516"/>
                          <a:ext cx="674918" cy="15139"/>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rsidR="00FE6531" w:rsidRPr="00283EA4" w:rsidRDefault="00FE6531" w:rsidP="00513A46">
      <w:pPr>
        <w:spacing w:line="360" w:lineRule="auto"/>
        <w:ind w:firstLineChars="200" w:firstLine="480"/>
        <w:jc w:val="center"/>
        <w:rPr>
          <w:rFonts w:asciiTheme="minorEastAsia" w:hAnsiTheme="minorEastAsia" w:cs="Times New Roman"/>
          <w:sz w:val="24"/>
          <w:szCs w:val="24"/>
        </w:rPr>
      </w:pPr>
      <w:r w:rsidRPr="001522FF">
        <w:rPr>
          <w:rFonts w:asciiTheme="minorEastAsia" w:hAnsiTheme="minorEastAsia" w:hint="eastAsia"/>
          <w:sz w:val="24"/>
          <w:szCs w:val="24"/>
        </w:rPr>
        <w:t>图</w:t>
      </w:r>
      <w:r>
        <w:rPr>
          <w:rFonts w:asciiTheme="minorEastAsia" w:hAnsiTheme="minorEastAsia" w:hint="eastAsia"/>
          <w:sz w:val="24"/>
          <w:szCs w:val="24"/>
        </w:rPr>
        <w:t>9</w:t>
      </w:r>
      <w:r w:rsidRPr="00BA03CA">
        <w:rPr>
          <w:rFonts w:asciiTheme="minorEastAsia" w:hAnsiTheme="minorEastAsia" w:cs="Times New Roman" w:hint="eastAsia"/>
          <w:sz w:val="24"/>
          <w:szCs w:val="24"/>
        </w:rPr>
        <w:t>梅斯林对切透镜光路图</w:t>
      </w:r>
      <w:r w:rsidR="002A7A02">
        <w:rPr>
          <w:rFonts w:asciiTheme="minorEastAsia" w:hAnsiTheme="minorEastAsia" w:cs="Times New Roman" w:hint="eastAsia"/>
          <w:sz w:val="24"/>
          <w:szCs w:val="24"/>
        </w:rPr>
        <w:t>（点光源距离前透镜f）</w:t>
      </w:r>
    </w:p>
    <w:p w:rsidR="000B3FAA" w:rsidRDefault="000B3FAA"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提升内容：</w:t>
      </w:r>
    </w:p>
    <w:p w:rsidR="00E1184E" w:rsidRPr="000B3FAA" w:rsidRDefault="000B3FAA" w:rsidP="00513A46">
      <w:pPr>
        <w:spacing w:line="360" w:lineRule="auto"/>
        <w:ind w:firstLineChars="200" w:firstLine="480"/>
        <w:rPr>
          <w:rFonts w:asciiTheme="minorEastAsia" w:hAnsiTheme="minorEastAsia" w:cs="Times New Roman"/>
          <w:sz w:val="24"/>
          <w:szCs w:val="24"/>
        </w:rPr>
      </w:pPr>
      <w:r w:rsidRPr="000B3FAA">
        <w:rPr>
          <w:rFonts w:asciiTheme="minorEastAsia" w:hAnsiTheme="minorEastAsia" w:cs="Times New Roman" w:hint="eastAsia"/>
          <w:sz w:val="24"/>
          <w:szCs w:val="24"/>
        </w:rPr>
        <w:t>调整光源和梅斯林透镜L1的距离为1.</w:t>
      </w:r>
      <w:r w:rsidR="002415B8">
        <w:rPr>
          <w:rFonts w:asciiTheme="minorEastAsia" w:hAnsiTheme="minorEastAsia" w:cs="Times New Roman" w:hint="eastAsia"/>
          <w:sz w:val="24"/>
          <w:szCs w:val="24"/>
        </w:rPr>
        <w:t>3</w:t>
      </w:r>
      <w:r w:rsidRPr="000B3FAA">
        <w:rPr>
          <w:rFonts w:asciiTheme="minorEastAsia" w:hAnsiTheme="minorEastAsia" w:cs="Times New Roman" w:hint="eastAsia"/>
          <w:sz w:val="24"/>
          <w:szCs w:val="24"/>
        </w:rPr>
        <w:t>倍焦距，L1和L2的距离</w:t>
      </w:r>
      <w:r w:rsidR="002415B8">
        <w:rPr>
          <w:rFonts w:asciiTheme="minorEastAsia" w:hAnsiTheme="minorEastAsia" w:cs="Times New Roman" w:hint="eastAsia"/>
          <w:sz w:val="24"/>
          <w:szCs w:val="24"/>
        </w:rPr>
        <w:t>还是</w:t>
      </w:r>
      <w:r w:rsidRPr="000B3FAA">
        <w:rPr>
          <w:rFonts w:asciiTheme="minorEastAsia" w:hAnsiTheme="minorEastAsia" w:cs="Times New Roman" w:hint="eastAsia"/>
          <w:sz w:val="24"/>
          <w:szCs w:val="24"/>
        </w:rPr>
        <w:t xml:space="preserve">1倍焦距，观察梅斯林透镜的干涉条纹，调节到条纹最清晰的状态后让老师检查。 </w:t>
      </w:r>
    </w:p>
    <w:p w:rsidR="00782D3C" w:rsidRDefault="000B3FAA"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进阶</w:t>
      </w:r>
      <w:r w:rsidR="00782D3C">
        <w:rPr>
          <w:rFonts w:asciiTheme="minorEastAsia" w:hAnsiTheme="minorEastAsia" w:cs="Times New Roman" w:hint="eastAsia"/>
          <w:sz w:val="24"/>
          <w:szCs w:val="24"/>
        </w:rPr>
        <w:t>内容：</w:t>
      </w:r>
    </w:p>
    <w:p w:rsidR="000B3FAA" w:rsidRPr="000B3FAA" w:rsidRDefault="000B3FAA" w:rsidP="00513A46">
      <w:pPr>
        <w:spacing w:line="360" w:lineRule="auto"/>
        <w:ind w:firstLineChars="200" w:firstLine="480"/>
        <w:rPr>
          <w:rFonts w:asciiTheme="minorEastAsia" w:hAnsiTheme="minorEastAsia" w:cs="Times New Roman"/>
          <w:sz w:val="24"/>
          <w:szCs w:val="24"/>
        </w:rPr>
      </w:pPr>
      <w:r w:rsidRPr="00283EA4">
        <w:rPr>
          <w:rFonts w:asciiTheme="minorEastAsia" w:hAnsiTheme="minorEastAsia" w:cs="Times New Roman" w:hint="eastAsia"/>
          <w:sz w:val="24"/>
          <w:szCs w:val="24"/>
        </w:rPr>
        <w:t>光源和梅斯林透镜L</w:t>
      </w:r>
      <w:r w:rsidRPr="00283EA4">
        <w:rPr>
          <w:rFonts w:asciiTheme="minorEastAsia" w:hAnsiTheme="minorEastAsia" w:cs="Times New Roman" w:hint="eastAsia"/>
          <w:sz w:val="24"/>
          <w:szCs w:val="24"/>
          <w:vertAlign w:val="subscript"/>
        </w:rPr>
        <w:t>1</w:t>
      </w:r>
      <w:r w:rsidRPr="00283EA4">
        <w:rPr>
          <w:rFonts w:asciiTheme="minorEastAsia" w:hAnsiTheme="minorEastAsia" w:cs="Times New Roman" w:hint="eastAsia"/>
          <w:sz w:val="24"/>
          <w:szCs w:val="24"/>
        </w:rPr>
        <w:t>的距离为</w:t>
      </w:r>
      <w:r w:rsidR="003C14C3">
        <w:rPr>
          <w:rFonts w:asciiTheme="minorEastAsia" w:hAnsiTheme="minorEastAsia" w:cs="Times New Roman" w:hint="eastAsia"/>
          <w:sz w:val="24"/>
          <w:szCs w:val="24"/>
        </w:rPr>
        <w:t>1倍焦距和</w:t>
      </w:r>
      <w:r w:rsidR="000F6A2B">
        <w:rPr>
          <w:rFonts w:asciiTheme="minorEastAsia" w:hAnsiTheme="minorEastAsia" w:cs="Times New Roman" w:hint="eastAsia"/>
          <w:sz w:val="24"/>
          <w:szCs w:val="24"/>
        </w:rPr>
        <w:t>1.</w:t>
      </w:r>
      <w:r w:rsidR="002415B8">
        <w:rPr>
          <w:rFonts w:asciiTheme="minorEastAsia" w:hAnsiTheme="minorEastAsia" w:cs="Times New Roman" w:hint="eastAsia"/>
          <w:sz w:val="24"/>
          <w:szCs w:val="24"/>
        </w:rPr>
        <w:t>3</w:t>
      </w:r>
      <w:r w:rsidR="000F6A2B">
        <w:rPr>
          <w:rFonts w:asciiTheme="minorEastAsia" w:hAnsiTheme="minorEastAsia" w:cs="Times New Roman" w:hint="eastAsia"/>
          <w:sz w:val="24"/>
          <w:szCs w:val="24"/>
        </w:rPr>
        <w:t>倍焦距</w:t>
      </w:r>
      <w:r>
        <w:rPr>
          <w:rFonts w:asciiTheme="minorEastAsia" w:hAnsiTheme="minorEastAsia" w:cs="Times New Roman" w:hint="eastAsia"/>
          <w:sz w:val="24"/>
          <w:szCs w:val="24"/>
        </w:rPr>
        <w:t>时，</w:t>
      </w:r>
      <w:r w:rsidR="000F6A2B">
        <w:rPr>
          <w:rFonts w:asciiTheme="minorEastAsia" w:hAnsiTheme="minorEastAsia" w:cs="Times New Roman" w:hint="eastAsia"/>
          <w:sz w:val="24"/>
          <w:szCs w:val="24"/>
        </w:rPr>
        <w:t>分别</w:t>
      </w:r>
      <w:r>
        <w:rPr>
          <w:rFonts w:asciiTheme="minorEastAsia" w:hAnsiTheme="minorEastAsia" w:cs="Times New Roman" w:hint="eastAsia"/>
          <w:sz w:val="24"/>
          <w:szCs w:val="24"/>
        </w:rPr>
        <w:t>测量各级条纹的半径，或者用手机拍摄干涉条纹图案，用测距软件测量各级圆弧的半径，填写下表：</w:t>
      </w:r>
    </w:p>
    <w:tbl>
      <w:tblPr>
        <w:tblpPr w:leftFromText="180" w:rightFromText="180" w:vertAnchor="text" w:horzAnchor="margin" w:tblpXSpec="center"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48"/>
        <w:gridCol w:w="1440"/>
        <w:gridCol w:w="1440"/>
        <w:gridCol w:w="1440"/>
        <w:gridCol w:w="1973"/>
      </w:tblGrid>
      <w:tr w:rsidR="000B3FAA" w:rsidTr="00051CC2">
        <w:trPr>
          <w:trHeight w:val="312"/>
        </w:trPr>
        <w:tc>
          <w:tcPr>
            <w:tcW w:w="648" w:type="dxa"/>
          </w:tcPr>
          <w:p w:rsidR="000B3FAA" w:rsidRDefault="000B3FAA" w:rsidP="00513A46">
            <w:pPr>
              <w:spacing w:line="360" w:lineRule="auto"/>
              <w:ind w:rightChars="97" w:right="204"/>
            </w:pPr>
            <w:r>
              <w:rPr>
                <w:rFonts w:hint="eastAsia"/>
              </w:rPr>
              <w:t>K</w:t>
            </w:r>
          </w:p>
        </w:tc>
        <w:tc>
          <w:tcPr>
            <w:tcW w:w="1440" w:type="dxa"/>
          </w:tcPr>
          <w:p w:rsidR="000B3FAA" w:rsidRDefault="000B3FAA" w:rsidP="00513A46">
            <w:pPr>
              <w:spacing w:line="360" w:lineRule="auto"/>
              <w:ind w:left="74" w:rightChars="97" w:right="204"/>
            </w:pPr>
            <w:r w:rsidRPr="00330433">
              <w:rPr>
                <w:position w:val="-8"/>
              </w:rPr>
              <w:object w:dxaOrig="1221" w:dyaOrig="360">
                <v:shape id="Picture 113" o:spid="_x0000_i1042" type="#_x0000_t75" style="width:42.75pt;height:12.75pt;mso-position-horizontal-relative:page;mso-position-vertical-relative:page" o:ole="">
                  <v:imagedata r:id="rId50" o:title=""/>
                </v:shape>
                <o:OLEObject Type="Embed" ProgID="Equation.3" ShapeID="Picture 113" DrawAspect="Content" ObjectID="_1819023700" r:id="rId51"/>
              </w:object>
            </w:r>
          </w:p>
        </w:tc>
        <w:tc>
          <w:tcPr>
            <w:tcW w:w="1440" w:type="dxa"/>
          </w:tcPr>
          <w:p w:rsidR="000B3FAA" w:rsidRDefault="000B3FAA" w:rsidP="00513A46">
            <w:pPr>
              <w:spacing w:line="360" w:lineRule="auto"/>
              <w:ind w:rightChars="288" w:right="605"/>
              <w:jc w:val="left"/>
              <w:rPr>
                <w:sz w:val="18"/>
                <w:szCs w:val="18"/>
              </w:rPr>
            </w:pPr>
            <w:r w:rsidRPr="00330433">
              <w:rPr>
                <w:position w:val="-10"/>
              </w:rPr>
              <w:object w:dxaOrig="320" w:dyaOrig="340">
                <v:shape id="Picture 115" o:spid="_x0000_i1043" type="#_x0000_t75" style="width:11.25pt;height:12pt;mso-position-horizontal-relative:page;mso-position-vertical-relative:page" o:ole="">
                  <v:imagedata r:id="rId52" o:title=""/>
                </v:shape>
                <o:OLEObject Type="Embed" ProgID="Equation.3" ShapeID="Picture 115" DrawAspect="Content" ObjectID="_1819023701" r:id="rId53"/>
              </w:object>
            </w:r>
          </w:p>
        </w:tc>
        <w:tc>
          <w:tcPr>
            <w:tcW w:w="1440" w:type="dxa"/>
          </w:tcPr>
          <w:p w:rsidR="000B3FAA" w:rsidRDefault="000B3FAA" w:rsidP="00513A46">
            <w:pPr>
              <w:spacing w:line="360" w:lineRule="auto"/>
              <w:ind w:rightChars="120" w:right="252"/>
              <w:jc w:val="left"/>
            </w:pPr>
            <w:r w:rsidRPr="00330433">
              <w:rPr>
                <w:position w:val="-10"/>
              </w:rPr>
              <w:object w:dxaOrig="479" w:dyaOrig="340">
                <v:shape id="Picture 116" o:spid="_x0000_i1044" type="#_x0000_t75" style="width:17.25pt;height:12pt;mso-position-horizontal-relative:page;mso-position-vertical-relative:page" o:ole="">
                  <v:imagedata r:id="rId54" o:title=""/>
                </v:shape>
                <o:OLEObject Type="Embed" ProgID="Equation.3" ShapeID="Picture 116" DrawAspect="Content" ObjectID="_1819023702" r:id="rId55"/>
              </w:object>
            </w:r>
          </w:p>
        </w:tc>
        <w:tc>
          <w:tcPr>
            <w:tcW w:w="1973" w:type="dxa"/>
          </w:tcPr>
          <w:p w:rsidR="000B3FAA" w:rsidRPr="00E1184E" w:rsidRDefault="000B3FAA" w:rsidP="00513A46">
            <w:pPr>
              <w:spacing w:line="360" w:lineRule="auto"/>
              <w:ind w:rightChars="288" w:right="605"/>
              <w:jc w:val="left"/>
              <w:rPr>
                <w:sz w:val="18"/>
                <w:szCs w:val="18"/>
              </w:rPr>
            </w:pPr>
            <w:r w:rsidRPr="00E1184E">
              <w:rPr>
                <w:rFonts w:ascii="宋体" w:eastAsia="宋体" w:hAnsi="宋体" w:hint="eastAsia"/>
                <w:sz w:val="18"/>
                <w:szCs w:val="18"/>
              </w:rPr>
              <w:t>⊿</w:t>
            </w:r>
            <w:r w:rsidRPr="00E1184E">
              <w:rPr>
                <w:rFonts w:asciiTheme="minorEastAsia" w:hAnsiTheme="minorEastAsia" w:hint="eastAsia"/>
                <w:sz w:val="18"/>
                <w:szCs w:val="18"/>
              </w:rPr>
              <w:t>ρ</w:t>
            </w:r>
          </w:p>
        </w:tc>
      </w:tr>
      <w:tr w:rsidR="000B3FAA" w:rsidTr="00051CC2">
        <w:trPr>
          <w:trHeight w:val="312"/>
        </w:trPr>
        <w:tc>
          <w:tcPr>
            <w:tcW w:w="648" w:type="dxa"/>
          </w:tcPr>
          <w:p w:rsidR="000B3FAA" w:rsidRDefault="000B3FAA" w:rsidP="00513A46">
            <w:pPr>
              <w:spacing w:line="360" w:lineRule="auto"/>
              <w:ind w:rightChars="288" w:right="605"/>
              <w:jc w:val="left"/>
            </w:pPr>
            <w:r>
              <w:t>1</w:t>
            </w: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r w:rsidR="000B3FAA" w:rsidTr="00051CC2">
        <w:trPr>
          <w:trHeight w:val="312"/>
        </w:trPr>
        <w:tc>
          <w:tcPr>
            <w:tcW w:w="648" w:type="dxa"/>
          </w:tcPr>
          <w:p w:rsidR="000B3FAA" w:rsidRDefault="000B3FAA" w:rsidP="00513A46">
            <w:pPr>
              <w:spacing w:line="360" w:lineRule="auto"/>
              <w:ind w:rightChars="288" w:right="605"/>
              <w:jc w:val="left"/>
            </w:pPr>
            <w:r>
              <w:t>2</w:t>
            </w: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r w:rsidR="000B3FAA" w:rsidTr="00051CC2">
        <w:trPr>
          <w:trHeight w:val="312"/>
        </w:trPr>
        <w:tc>
          <w:tcPr>
            <w:tcW w:w="648" w:type="dxa"/>
          </w:tcPr>
          <w:p w:rsidR="000B3FAA" w:rsidRDefault="000B3FAA" w:rsidP="00513A46">
            <w:pPr>
              <w:spacing w:line="360" w:lineRule="auto"/>
              <w:ind w:rightChars="288" w:right="605"/>
              <w:jc w:val="left"/>
            </w:pPr>
            <w:r>
              <w:rPr>
                <w:rFonts w:hint="eastAsia"/>
              </w:rPr>
              <w:t>3</w:t>
            </w: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r w:rsidR="000B3FAA" w:rsidTr="00051CC2">
        <w:trPr>
          <w:trHeight w:val="312"/>
        </w:trPr>
        <w:tc>
          <w:tcPr>
            <w:tcW w:w="648" w:type="dxa"/>
          </w:tcPr>
          <w:p w:rsidR="000B3FAA" w:rsidRDefault="000B3FAA" w:rsidP="00513A46">
            <w:pPr>
              <w:spacing w:line="360" w:lineRule="auto"/>
              <w:ind w:rightChars="288" w:right="605"/>
              <w:jc w:val="left"/>
            </w:pPr>
            <w:r>
              <w:rPr>
                <w:rFonts w:hint="eastAsia"/>
              </w:rPr>
              <w:t>4</w:t>
            </w: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r w:rsidR="000B3FAA" w:rsidTr="00051CC2">
        <w:trPr>
          <w:trHeight w:val="312"/>
        </w:trPr>
        <w:tc>
          <w:tcPr>
            <w:tcW w:w="648" w:type="dxa"/>
          </w:tcPr>
          <w:p w:rsidR="000B3FAA" w:rsidRDefault="000B3FAA" w:rsidP="00513A46">
            <w:pPr>
              <w:spacing w:line="360" w:lineRule="auto"/>
              <w:ind w:rightChars="288" w:right="605"/>
              <w:jc w:val="left"/>
            </w:pPr>
            <w:r>
              <w:rPr>
                <w:rFonts w:hint="eastAsia"/>
              </w:rPr>
              <w:t>5</w:t>
            </w: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r w:rsidR="000B3FAA" w:rsidTr="00051CC2">
        <w:trPr>
          <w:trHeight w:val="312"/>
        </w:trPr>
        <w:tc>
          <w:tcPr>
            <w:tcW w:w="648" w:type="dxa"/>
          </w:tcPr>
          <w:p w:rsidR="000B3FAA" w:rsidRDefault="000B3FAA" w:rsidP="00513A46">
            <w:pPr>
              <w:spacing w:line="360" w:lineRule="auto"/>
              <w:ind w:rightChars="288" w:right="605"/>
              <w:jc w:val="left"/>
            </w:pPr>
            <w:r>
              <w:rPr>
                <w:rFonts w:hint="eastAsia"/>
              </w:rPr>
              <w:t>6</w:t>
            </w: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r w:rsidR="000B3FAA" w:rsidTr="00051CC2">
        <w:trPr>
          <w:trHeight w:val="312"/>
        </w:trPr>
        <w:tc>
          <w:tcPr>
            <w:tcW w:w="648" w:type="dxa"/>
          </w:tcPr>
          <w:p w:rsidR="000B3FAA" w:rsidRDefault="000B3FAA" w:rsidP="00513A46">
            <w:pPr>
              <w:spacing w:line="360" w:lineRule="auto"/>
              <w:ind w:rightChars="288" w:right="605"/>
              <w:jc w:val="left"/>
            </w:pPr>
            <w:r>
              <w:rPr>
                <w:rFonts w:hint="eastAsia"/>
              </w:rPr>
              <w:t>7</w:t>
            </w: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r w:rsidR="000B3FAA" w:rsidTr="00051CC2">
        <w:trPr>
          <w:trHeight w:val="312"/>
        </w:trPr>
        <w:tc>
          <w:tcPr>
            <w:tcW w:w="648" w:type="dxa"/>
          </w:tcPr>
          <w:p w:rsidR="000B3FAA" w:rsidRDefault="000B3FAA" w:rsidP="00513A46">
            <w:pPr>
              <w:spacing w:line="360" w:lineRule="auto"/>
              <w:ind w:rightChars="288" w:right="605"/>
              <w:jc w:val="left"/>
            </w:pPr>
            <w:r>
              <w:rPr>
                <w:rFonts w:hint="eastAsia"/>
              </w:rPr>
              <w:t>8</w:t>
            </w: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r w:rsidR="000B3FAA" w:rsidTr="00051CC2">
        <w:trPr>
          <w:trHeight w:val="312"/>
        </w:trPr>
        <w:tc>
          <w:tcPr>
            <w:tcW w:w="648"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440" w:type="dxa"/>
          </w:tcPr>
          <w:p w:rsidR="000B3FAA" w:rsidRDefault="000B3FAA" w:rsidP="00513A46">
            <w:pPr>
              <w:spacing w:line="360" w:lineRule="auto"/>
              <w:ind w:rightChars="288" w:right="605"/>
              <w:jc w:val="left"/>
            </w:pPr>
          </w:p>
        </w:tc>
        <w:tc>
          <w:tcPr>
            <w:tcW w:w="1973" w:type="dxa"/>
          </w:tcPr>
          <w:p w:rsidR="000B3FAA" w:rsidRDefault="000B3FAA" w:rsidP="00513A46">
            <w:pPr>
              <w:spacing w:line="360" w:lineRule="auto"/>
              <w:ind w:rightChars="288" w:right="605"/>
              <w:jc w:val="left"/>
            </w:pPr>
          </w:p>
        </w:tc>
      </w:tr>
    </w:tbl>
    <w:p w:rsidR="00782D3C" w:rsidRDefault="00782D3C" w:rsidP="00513A46">
      <w:pPr>
        <w:spacing w:line="360" w:lineRule="auto"/>
        <w:ind w:firstLineChars="200" w:firstLine="480"/>
        <w:rPr>
          <w:rFonts w:asciiTheme="minorEastAsia" w:hAnsiTheme="minorEastAsia" w:cs="Times New Roman"/>
          <w:sz w:val="24"/>
          <w:szCs w:val="24"/>
        </w:rPr>
      </w:pPr>
    </w:p>
    <w:p w:rsidR="000B3FAA" w:rsidRDefault="000B3FAA"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K为第K级干涉条纹，L</w:t>
      </w:r>
      <w:r w:rsidRPr="000B3FAA">
        <w:rPr>
          <w:rFonts w:asciiTheme="minorEastAsia" w:hAnsiTheme="minorEastAsia" w:cs="Times New Roman" w:hint="eastAsia"/>
          <w:sz w:val="18"/>
          <w:szCs w:val="18"/>
        </w:rPr>
        <w:t>k</w:t>
      </w:r>
      <w:r>
        <w:rPr>
          <w:rFonts w:asciiTheme="minorEastAsia" w:hAnsiTheme="minorEastAsia" w:cs="Times New Roman" w:hint="eastAsia"/>
          <w:sz w:val="24"/>
          <w:szCs w:val="24"/>
        </w:rPr>
        <w:t>，L</w:t>
      </w:r>
      <w:r w:rsidRPr="000B3FAA">
        <w:rPr>
          <w:rFonts w:asciiTheme="minorEastAsia" w:hAnsiTheme="minorEastAsia" w:cs="Times New Roman" w:hint="eastAsia"/>
          <w:sz w:val="18"/>
          <w:szCs w:val="18"/>
        </w:rPr>
        <w:t>k+1</w:t>
      </w:r>
      <w:r>
        <w:rPr>
          <w:rFonts w:asciiTheme="minorEastAsia" w:hAnsiTheme="minorEastAsia" w:cs="Times New Roman" w:hint="eastAsia"/>
          <w:sz w:val="24"/>
          <w:szCs w:val="24"/>
        </w:rPr>
        <w:t>为k级和k+1级条纹的半径，计算出相邻</w:t>
      </w:r>
      <w:r w:rsidR="00797A9C">
        <w:rPr>
          <w:rFonts w:asciiTheme="minorEastAsia" w:hAnsiTheme="minorEastAsia" w:cs="Times New Roman" w:hint="eastAsia"/>
          <w:sz w:val="24"/>
          <w:szCs w:val="24"/>
        </w:rPr>
        <w:t>级次干涉条纹的</w:t>
      </w:r>
      <w:r>
        <w:rPr>
          <w:rFonts w:asciiTheme="minorEastAsia" w:hAnsiTheme="minorEastAsia" w:cs="Times New Roman" w:hint="eastAsia"/>
          <w:sz w:val="24"/>
          <w:szCs w:val="24"/>
        </w:rPr>
        <w:t>半径差⊿ρ。根据上表作出⊿ρ和</w:t>
      </w:r>
      <w:r w:rsidRPr="000B3FAA">
        <w:rPr>
          <w:rFonts w:asciiTheme="minorEastAsia" w:hAnsiTheme="minorEastAsia" w:cs="Times New Roman"/>
          <w:sz w:val="24"/>
          <w:szCs w:val="24"/>
        </w:rPr>
        <w:object w:dxaOrig="1400" w:dyaOrig="360">
          <v:shape id="_x0000_i1045" type="#_x0000_t75" style="width:69.75pt;height:18pt" o:ole="">
            <v:imagedata r:id="rId56" o:title=""/>
          </v:shape>
          <o:OLEObject Type="Embed" ProgID="Equation.3" ShapeID="_x0000_i1045" DrawAspect="Content" ObjectID="_1819023703" r:id="rId57"/>
        </w:object>
      </w:r>
      <w:r>
        <w:rPr>
          <w:rFonts w:asciiTheme="minorEastAsia" w:hAnsiTheme="minorEastAsia" w:cs="Times New Roman" w:hint="eastAsia"/>
          <w:sz w:val="24"/>
          <w:szCs w:val="24"/>
        </w:rPr>
        <w:t>的关系曲线，</w:t>
      </w:r>
      <w:r w:rsidR="00797A9C">
        <w:rPr>
          <w:rFonts w:asciiTheme="minorEastAsia" w:hAnsiTheme="minorEastAsia" w:cs="Times New Roman" w:hint="eastAsia"/>
          <w:sz w:val="24"/>
          <w:szCs w:val="24"/>
        </w:rPr>
        <w:t>并</w:t>
      </w:r>
      <w:r>
        <w:rPr>
          <w:rFonts w:asciiTheme="minorEastAsia" w:hAnsiTheme="minorEastAsia" w:cs="Times New Roman" w:hint="eastAsia"/>
          <w:sz w:val="24"/>
          <w:szCs w:val="24"/>
        </w:rPr>
        <w:t>分析是否满足线性关系？</w:t>
      </w:r>
    </w:p>
    <w:p w:rsidR="000B3FAA" w:rsidRDefault="000B3FAA"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高阶内容：</w:t>
      </w:r>
    </w:p>
    <w:p w:rsidR="000B3FAA" w:rsidRPr="00E1184E" w:rsidRDefault="00797A9C" w:rsidP="00513A46">
      <w:pPr>
        <w:spacing w:line="360" w:lineRule="auto"/>
        <w:ind w:firstLineChars="200" w:firstLine="480"/>
        <w:rPr>
          <w:rFonts w:asciiTheme="minorEastAsia" w:hAnsiTheme="minorEastAsia" w:cs="Times New Roman"/>
          <w:sz w:val="24"/>
          <w:szCs w:val="24"/>
        </w:rPr>
      </w:pPr>
      <w:r>
        <w:rPr>
          <w:rFonts w:asciiTheme="minorEastAsia" w:hAnsiTheme="minorEastAsia" w:cs="Times New Roman" w:hint="eastAsia"/>
          <w:sz w:val="24"/>
          <w:szCs w:val="24"/>
        </w:rPr>
        <w:t>设计使用劳埃德镜测量扑克牌的厚度，同上文所述。</w:t>
      </w:r>
    </w:p>
    <w:p w:rsidR="00797A9C" w:rsidRDefault="00797A9C" w:rsidP="00513A46">
      <w:pPr>
        <w:tabs>
          <w:tab w:val="left" w:pos="1425"/>
        </w:tabs>
        <w:spacing w:line="360" w:lineRule="auto"/>
        <w:rPr>
          <w:rFonts w:asciiTheme="minorEastAsia" w:hAnsiTheme="minorEastAsia" w:cs="Times New Roman"/>
          <w:sz w:val="24"/>
          <w:szCs w:val="24"/>
        </w:rPr>
      </w:pPr>
    </w:p>
    <w:p w:rsidR="00832D5A" w:rsidRDefault="00832D5A" w:rsidP="00513A46">
      <w:pPr>
        <w:tabs>
          <w:tab w:val="left" w:pos="1425"/>
        </w:tabs>
        <w:spacing w:line="360" w:lineRule="auto"/>
        <w:rPr>
          <w:rFonts w:asciiTheme="minorEastAsia" w:hAnsiTheme="minorEastAsia" w:cs="Times New Roman"/>
          <w:sz w:val="24"/>
          <w:szCs w:val="24"/>
        </w:rPr>
      </w:pPr>
      <w:r>
        <w:rPr>
          <w:rFonts w:asciiTheme="minorEastAsia" w:hAnsiTheme="minorEastAsia" w:cs="Times New Roman" w:hint="eastAsia"/>
          <w:sz w:val="24"/>
          <w:szCs w:val="24"/>
        </w:rPr>
        <w:lastRenderedPageBreak/>
        <w:t>4.</w:t>
      </w:r>
      <w:r>
        <w:rPr>
          <w:rFonts w:asciiTheme="minorEastAsia" w:hAnsiTheme="minorEastAsia" w:cs="Times New Roman"/>
          <w:sz w:val="24"/>
          <w:szCs w:val="24"/>
        </w:rPr>
        <w:t>思考题</w:t>
      </w:r>
    </w:p>
    <w:p w:rsidR="00797A9C" w:rsidRDefault="009C2637" w:rsidP="00513A46">
      <w:pPr>
        <w:spacing w:line="360" w:lineRule="auto"/>
        <w:rPr>
          <w:rFonts w:ascii="宋体" w:eastAsia="宋体" w:hAnsi="宋体"/>
          <w:sz w:val="24"/>
          <w:szCs w:val="24"/>
        </w:rPr>
      </w:pPr>
      <w:r>
        <w:rPr>
          <w:rFonts w:ascii="宋体" w:eastAsia="宋体" w:hAnsi="宋体" w:hint="eastAsia"/>
          <w:sz w:val="24"/>
          <w:szCs w:val="24"/>
        </w:rPr>
        <w:t>实验（1）</w:t>
      </w:r>
    </w:p>
    <w:p w:rsidR="009A726F" w:rsidRPr="002B00F6" w:rsidRDefault="009C2637" w:rsidP="00513A46">
      <w:pPr>
        <w:spacing w:line="360" w:lineRule="auto"/>
        <w:rPr>
          <w:rFonts w:ascii="宋体" w:eastAsia="宋体" w:hAnsi="宋体"/>
          <w:sz w:val="24"/>
          <w:szCs w:val="24"/>
        </w:rPr>
      </w:pPr>
      <w:r>
        <w:rPr>
          <w:rFonts w:ascii="宋体" w:eastAsia="宋体" w:hAnsi="宋体" w:hint="eastAsia"/>
          <w:sz w:val="24"/>
          <w:szCs w:val="24"/>
        </w:rPr>
        <w:t>1、</w:t>
      </w:r>
      <w:r w:rsidR="009A726F" w:rsidRPr="002B00F6">
        <w:rPr>
          <w:rFonts w:ascii="宋体" w:eastAsia="宋体" w:hAnsi="宋体"/>
          <w:sz w:val="24"/>
          <w:szCs w:val="24"/>
        </w:rPr>
        <w:t>根据比列对切透镜的基本过程尝试推导公式(2)。</w:t>
      </w:r>
    </w:p>
    <w:p w:rsidR="009A726F" w:rsidRPr="002B00F6" w:rsidRDefault="009C2637" w:rsidP="00513A46">
      <w:pPr>
        <w:spacing w:line="360" w:lineRule="auto"/>
        <w:rPr>
          <w:rFonts w:ascii="宋体" w:eastAsia="宋体" w:hAnsi="宋体"/>
          <w:sz w:val="24"/>
          <w:szCs w:val="24"/>
        </w:rPr>
      </w:pPr>
      <w:r>
        <w:rPr>
          <w:rFonts w:ascii="宋体" w:eastAsia="宋体" w:hAnsi="宋体" w:hint="eastAsia"/>
          <w:sz w:val="24"/>
          <w:szCs w:val="24"/>
        </w:rPr>
        <w:t>2、</w:t>
      </w:r>
      <w:r w:rsidR="00797A9C" w:rsidRPr="00797A9C">
        <w:rPr>
          <w:rFonts w:ascii="宋体" w:eastAsia="宋体" w:hAnsi="宋体" w:hint="eastAsia"/>
          <w:sz w:val="24"/>
          <w:szCs w:val="24"/>
        </w:rPr>
        <w:t>在杨氏双孔干涉实验中，若双孔间距0.45mm，孔与屏幕距离为1.2m，第1条亮纹到第10条亮纹间距为1.5cm，那么光源的波长是多少？</w:t>
      </w:r>
    </w:p>
    <w:p w:rsidR="009C2637" w:rsidRDefault="009C2637" w:rsidP="00513A46">
      <w:pPr>
        <w:spacing w:line="360" w:lineRule="auto"/>
        <w:rPr>
          <w:rFonts w:ascii="宋体" w:eastAsia="宋体" w:hAnsi="宋体"/>
          <w:sz w:val="24"/>
          <w:szCs w:val="24"/>
        </w:rPr>
      </w:pPr>
      <w:r>
        <w:rPr>
          <w:rFonts w:ascii="宋体" w:eastAsia="宋体" w:hAnsi="宋体"/>
          <w:sz w:val="24"/>
          <w:szCs w:val="24"/>
        </w:rPr>
        <w:t>实验</w:t>
      </w:r>
      <w:r>
        <w:rPr>
          <w:rFonts w:ascii="宋体" w:eastAsia="宋体" w:hAnsi="宋体" w:hint="eastAsia"/>
          <w:sz w:val="24"/>
          <w:szCs w:val="24"/>
        </w:rPr>
        <w:t>（2）</w:t>
      </w:r>
    </w:p>
    <w:p w:rsidR="00513A46" w:rsidRPr="00513A46" w:rsidRDefault="009C2637" w:rsidP="00513A46">
      <w:pPr>
        <w:spacing w:line="360" w:lineRule="auto"/>
        <w:rPr>
          <w:rFonts w:ascii="宋体" w:eastAsia="宋体" w:hAnsi="宋体"/>
          <w:sz w:val="24"/>
          <w:szCs w:val="24"/>
        </w:rPr>
      </w:pPr>
      <w:r>
        <w:rPr>
          <w:rFonts w:ascii="宋体" w:eastAsia="宋体" w:hAnsi="宋体" w:hint="eastAsia"/>
          <w:sz w:val="24"/>
          <w:szCs w:val="24"/>
        </w:rPr>
        <w:t>1、</w:t>
      </w:r>
      <w:r w:rsidR="00513A46" w:rsidRPr="00513A46">
        <w:rPr>
          <w:rFonts w:ascii="宋体" w:eastAsia="宋体" w:hAnsi="宋体" w:hint="eastAsia"/>
          <w:sz w:val="24"/>
          <w:szCs w:val="24"/>
        </w:rPr>
        <w:t>等效点光源与梅斯林对切透镜间距为f时在屏幕上观察的干涉条纹形状是什么？最好用结合公式推导来说明</w:t>
      </w:r>
    </w:p>
    <w:p w:rsidR="00513A46" w:rsidRPr="00513A46" w:rsidRDefault="00513A46" w:rsidP="00513A46">
      <w:pPr>
        <w:spacing w:line="360" w:lineRule="auto"/>
        <w:rPr>
          <w:rFonts w:ascii="宋体" w:eastAsia="宋体" w:hAnsi="宋体"/>
          <w:sz w:val="24"/>
          <w:szCs w:val="24"/>
        </w:rPr>
      </w:pPr>
      <w:r>
        <w:rPr>
          <w:rFonts w:ascii="宋体" w:eastAsia="宋体" w:hAnsi="宋体" w:hint="eastAsia"/>
          <w:sz w:val="24"/>
          <w:szCs w:val="24"/>
        </w:rPr>
        <w:t>2、</w:t>
      </w:r>
      <w:r w:rsidRPr="00513A46">
        <w:rPr>
          <w:rFonts w:ascii="宋体" w:eastAsia="宋体" w:hAnsi="宋体" w:hint="eastAsia"/>
          <w:sz w:val="24"/>
          <w:szCs w:val="24"/>
        </w:rPr>
        <w:t>在梅斯林对切透镜实验中，成像透镜的作用是什么？等效点光源与梅斯林对切透镜的距离会怎样影响实验结果？</w:t>
      </w:r>
    </w:p>
    <w:p w:rsidR="002C5F04" w:rsidRPr="00513A46" w:rsidRDefault="002C5F04" w:rsidP="00513A46">
      <w:pPr>
        <w:spacing w:line="360" w:lineRule="auto"/>
        <w:rPr>
          <w:rFonts w:asciiTheme="minorEastAsia" w:hAnsiTheme="minorEastAsia" w:cs="Times New Roman"/>
          <w:sz w:val="24"/>
          <w:szCs w:val="24"/>
        </w:rPr>
      </w:pPr>
    </w:p>
    <w:p w:rsidR="003F05DD" w:rsidRPr="003F05DD" w:rsidRDefault="003F05DD" w:rsidP="00513A46">
      <w:pPr>
        <w:widowControl/>
        <w:spacing w:line="360" w:lineRule="auto"/>
        <w:jc w:val="left"/>
        <w:rPr>
          <w:rFonts w:ascii="宋体" w:eastAsia="宋体" w:hAnsi="宋体"/>
          <w:sz w:val="24"/>
          <w:szCs w:val="24"/>
        </w:rPr>
      </w:pPr>
    </w:p>
    <w:p w:rsidR="002C5F04" w:rsidRPr="003F05DD" w:rsidRDefault="002C5F04" w:rsidP="00513A46">
      <w:pPr>
        <w:spacing w:line="360" w:lineRule="auto"/>
        <w:rPr>
          <w:rFonts w:asciiTheme="minorEastAsia" w:hAnsiTheme="minorEastAsia" w:cs="Times New Roman"/>
          <w:sz w:val="24"/>
          <w:szCs w:val="24"/>
        </w:rPr>
      </w:pPr>
    </w:p>
    <w:sectPr w:rsidR="002C5F04" w:rsidRPr="003F05DD" w:rsidSect="00330433">
      <w:headerReference w:type="even" r:id="rId58"/>
      <w:headerReference w:type="default" r:id="rId59"/>
      <w:headerReference w:type="first" r:id="rId6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7958" w:rsidRDefault="00B37958" w:rsidP="00F94783">
      <w:r>
        <w:separator/>
      </w:r>
    </w:p>
  </w:endnote>
  <w:endnote w:type="continuationSeparator" w:id="1">
    <w:p w:rsidR="00B37958" w:rsidRDefault="00B37958" w:rsidP="00F9478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7958" w:rsidRDefault="00B37958" w:rsidP="00F94783">
      <w:r>
        <w:separator/>
      </w:r>
    </w:p>
  </w:footnote>
  <w:footnote w:type="continuationSeparator" w:id="1">
    <w:p w:rsidR="00B37958" w:rsidRDefault="00B37958" w:rsidP="00F9478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CD7" w:rsidRDefault="00800E92">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0;margin-top:0;width:414.85pt;height:426.55pt;z-index:-251657216;mso-position-horizontal:center;mso-position-horizontal-relative:margin;mso-position-vertical:center;mso-position-vertical-relative:margin" o:allowincell="f">
          <v:imagedata r:id="rId1" o:title="ustcblue"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EE9" w:rsidRDefault="009A726F" w:rsidP="00ED2EE9">
    <w:pPr>
      <w:pStyle w:val="a4"/>
    </w:pPr>
    <w:r>
      <w:rPr>
        <w:rFonts w:hint="eastAsia"/>
      </w:rPr>
      <w:t>物理实验教学中心</w:t>
    </w:r>
    <w:r w:rsidR="00800E9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0;margin-top:0;width:414.85pt;height:426.55pt;z-index:-251656192;mso-position-horizontal:center;mso-position-horizontal-relative:margin;mso-position-vertical:center;mso-position-vertical-relative:margin" o:allowincell="f">
          <v:imagedata r:id="rId1" o:title="ustcblue" gain="19661f" blacklevel="22938f"/>
          <w10:wrap anchorx="margin" anchory="margin"/>
        </v:shape>
      </w:pict>
    </w:r>
    <w:r w:rsidR="003647EF">
      <w:rPr>
        <w:rFonts w:hint="eastAsia"/>
      </w:rPr>
      <w:t xml:space="preserve"> </w:t>
    </w:r>
    <w:r>
      <w:rPr>
        <w:rFonts w:hint="eastAsia"/>
      </w:rPr>
      <w:t>李恒一</w:t>
    </w:r>
    <w:r w:rsidR="003647EF">
      <w:rPr>
        <w:rFonts w:hint="eastAsia"/>
      </w:rPr>
      <w:t xml:space="preserve"> </w:t>
    </w:r>
    <w:r w:rsidR="00ED2EE9">
      <w:rPr>
        <w:rFonts w:hint="eastAsia"/>
      </w:rPr>
      <w:t>赵伟</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6CD7" w:rsidRDefault="00800E92">
    <w:pPr>
      <w:pStyle w:val="a4"/>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style="position:absolute;left:0;text-align:left;margin-left:0;margin-top:0;width:414.85pt;height:426.55pt;z-index:-251658240;mso-position-horizontal:center;mso-position-horizontal-relative:margin;mso-position-vertical:center;mso-position-vertical-relative:margin" o:allowincell="f">
          <v:imagedata r:id="rId1" o:title="ustcblue"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346814"/>
    <w:multiLevelType w:val="hybridMultilevel"/>
    <w:tmpl w:val="EF40F35C"/>
    <w:lvl w:ilvl="0" w:tplc="D4F8A86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1CC2C86"/>
    <w:multiLevelType w:val="hybridMultilevel"/>
    <w:tmpl w:val="64DEFA82"/>
    <w:lvl w:ilvl="0" w:tplc="143A408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5BB319FE"/>
    <w:multiLevelType w:val="hybridMultilevel"/>
    <w:tmpl w:val="64DEFA82"/>
    <w:lvl w:ilvl="0" w:tplc="143A408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040389F"/>
    <w:multiLevelType w:val="hybridMultilevel"/>
    <w:tmpl w:val="1A882684"/>
    <w:lvl w:ilvl="0" w:tplc="4AA4E7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4578"/>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665C8"/>
    <w:rsid w:val="0000455F"/>
    <w:rsid w:val="00010F20"/>
    <w:rsid w:val="000279F5"/>
    <w:rsid w:val="000A0118"/>
    <w:rsid w:val="000B3FAA"/>
    <w:rsid w:val="000C0A96"/>
    <w:rsid w:val="000F6A2B"/>
    <w:rsid w:val="001021EB"/>
    <w:rsid w:val="001072B4"/>
    <w:rsid w:val="00127AA7"/>
    <w:rsid w:val="00127EF1"/>
    <w:rsid w:val="001522FF"/>
    <w:rsid w:val="00163B8B"/>
    <w:rsid w:val="00164334"/>
    <w:rsid w:val="001B0B91"/>
    <w:rsid w:val="001E42AD"/>
    <w:rsid w:val="00225CEC"/>
    <w:rsid w:val="002415B8"/>
    <w:rsid w:val="002550D3"/>
    <w:rsid w:val="0026160B"/>
    <w:rsid w:val="00263E3E"/>
    <w:rsid w:val="00283EA4"/>
    <w:rsid w:val="00287D38"/>
    <w:rsid w:val="002A7A02"/>
    <w:rsid w:val="002C0039"/>
    <w:rsid w:val="002C5F04"/>
    <w:rsid w:val="003052A5"/>
    <w:rsid w:val="00325E63"/>
    <w:rsid w:val="00330433"/>
    <w:rsid w:val="003413F8"/>
    <w:rsid w:val="003461F0"/>
    <w:rsid w:val="0035220D"/>
    <w:rsid w:val="003569C2"/>
    <w:rsid w:val="003647EF"/>
    <w:rsid w:val="003665C8"/>
    <w:rsid w:val="00380DF7"/>
    <w:rsid w:val="003A24E2"/>
    <w:rsid w:val="003A5477"/>
    <w:rsid w:val="003B01A0"/>
    <w:rsid w:val="003C14C3"/>
    <w:rsid w:val="003C2A9C"/>
    <w:rsid w:val="003D6CAB"/>
    <w:rsid w:val="003D7170"/>
    <w:rsid w:val="003E05CE"/>
    <w:rsid w:val="003F05DD"/>
    <w:rsid w:val="003F2714"/>
    <w:rsid w:val="004B3EEC"/>
    <w:rsid w:val="004E4627"/>
    <w:rsid w:val="005007C5"/>
    <w:rsid w:val="00513A46"/>
    <w:rsid w:val="00521414"/>
    <w:rsid w:val="0054405D"/>
    <w:rsid w:val="00545C61"/>
    <w:rsid w:val="005B3B37"/>
    <w:rsid w:val="005C0007"/>
    <w:rsid w:val="005C3C58"/>
    <w:rsid w:val="005C42FE"/>
    <w:rsid w:val="005F209C"/>
    <w:rsid w:val="005F48C9"/>
    <w:rsid w:val="005F4E5D"/>
    <w:rsid w:val="005F7ACF"/>
    <w:rsid w:val="0063032D"/>
    <w:rsid w:val="00652628"/>
    <w:rsid w:val="006546F5"/>
    <w:rsid w:val="00672E1E"/>
    <w:rsid w:val="0068293A"/>
    <w:rsid w:val="00684680"/>
    <w:rsid w:val="00707B3D"/>
    <w:rsid w:val="00742848"/>
    <w:rsid w:val="0075767D"/>
    <w:rsid w:val="00782D3C"/>
    <w:rsid w:val="00793E85"/>
    <w:rsid w:val="00797A9C"/>
    <w:rsid w:val="007B02ED"/>
    <w:rsid w:val="007C3794"/>
    <w:rsid w:val="007D6124"/>
    <w:rsid w:val="007E3701"/>
    <w:rsid w:val="007E68FB"/>
    <w:rsid w:val="00800E92"/>
    <w:rsid w:val="00806D7B"/>
    <w:rsid w:val="00811526"/>
    <w:rsid w:val="0082190B"/>
    <w:rsid w:val="00832D5A"/>
    <w:rsid w:val="00866AE7"/>
    <w:rsid w:val="00872E02"/>
    <w:rsid w:val="008854F5"/>
    <w:rsid w:val="00885A3A"/>
    <w:rsid w:val="008C03CA"/>
    <w:rsid w:val="008C7772"/>
    <w:rsid w:val="00900097"/>
    <w:rsid w:val="009323F2"/>
    <w:rsid w:val="00954A4C"/>
    <w:rsid w:val="009A1641"/>
    <w:rsid w:val="009A726F"/>
    <w:rsid w:val="009B26A9"/>
    <w:rsid w:val="009C2637"/>
    <w:rsid w:val="009D1BB1"/>
    <w:rsid w:val="009F656A"/>
    <w:rsid w:val="009F72A8"/>
    <w:rsid w:val="00A22368"/>
    <w:rsid w:val="00A84AD1"/>
    <w:rsid w:val="00A90FB0"/>
    <w:rsid w:val="00AA10D6"/>
    <w:rsid w:val="00AA79DD"/>
    <w:rsid w:val="00AB1B67"/>
    <w:rsid w:val="00AC1EF3"/>
    <w:rsid w:val="00AD0AB8"/>
    <w:rsid w:val="00AD628D"/>
    <w:rsid w:val="00AE2ECD"/>
    <w:rsid w:val="00B0229C"/>
    <w:rsid w:val="00B16213"/>
    <w:rsid w:val="00B26F85"/>
    <w:rsid w:val="00B37958"/>
    <w:rsid w:val="00B6259A"/>
    <w:rsid w:val="00B70602"/>
    <w:rsid w:val="00BA03CA"/>
    <w:rsid w:val="00BA41C4"/>
    <w:rsid w:val="00BE12CF"/>
    <w:rsid w:val="00BE226C"/>
    <w:rsid w:val="00C16A71"/>
    <w:rsid w:val="00C35446"/>
    <w:rsid w:val="00C44FC4"/>
    <w:rsid w:val="00C533DE"/>
    <w:rsid w:val="00C762F8"/>
    <w:rsid w:val="00C90468"/>
    <w:rsid w:val="00C91348"/>
    <w:rsid w:val="00CA2DF3"/>
    <w:rsid w:val="00D62510"/>
    <w:rsid w:val="00D7719A"/>
    <w:rsid w:val="00D85441"/>
    <w:rsid w:val="00D96232"/>
    <w:rsid w:val="00DA403C"/>
    <w:rsid w:val="00DB22ED"/>
    <w:rsid w:val="00DE7F8F"/>
    <w:rsid w:val="00E117D3"/>
    <w:rsid w:val="00E1184E"/>
    <w:rsid w:val="00E16890"/>
    <w:rsid w:val="00E17A19"/>
    <w:rsid w:val="00E46CD7"/>
    <w:rsid w:val="00E527CF"/>
    <w:rsid w:val="00E6170B"/>
    <w:rsid w:val="00E61E99"/>
    <w:rsid w:val="00E7015A"/>
    <w:rsid w:val="00E70BC9"/>
    <w:rsid w:val="00E75B52"/>
    <w:rsid w:val="00EA6FE5"/>
    <w:rsid w:val="00EB305E"/>
    <w:rsid w:val="00ED2EE9"/>
    <w:rsid w:val="00F15051"/>
    <w:rsid w:val="00F16C3D"/>
    <w:rsid w:val="00F33D40"/>
    <w:rsid w:val="00F3461D"/>
    <w:rsid w:val="00F536BB"/>
    <w:rsid w:val="00F822BA"/>
    <w:rsid w:val="00F84CD0"/>
    <w:rsid w:val="00F857A5"/>
    <w:rsid w:val="00F94783"/>
    <w:rsid w:val="00FA2291"/>
    <w:rsid w:val="00FA4BBA"/>
    <w:rsid w:val="00FC0EE2"/>
    <w:rsid w:val="00FD264B"/>
    <w:rsid w:val="00FE653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43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6C3D"/>
    <w:pPr>
      <w:ind w:firstLineChars="200" w:firstLine="420"/>
    </w:pPr>
  </w:style>
  <w:style w:type="paragraph" w:styleId="a4">
    <w:name w:val="header"/>
    <w:basedOn w:val="a"/>
    <w:link w:val="Char"/>
    <w:uiPriority w:val="99"/>
    <w:unhideWhenUsed/>
    <w:rsid w:val="00F9478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F94783"/>
    <w:rPr>
      <w:sz w:val="18"/>
      <w:szCs w:val="18"/>
    </w:rPr>
  </w:style>
  <w:style w:type="paragraph" w:styleId="a5">
    <w:name w:val="footer"/>
    <w:basedOn w:val="a"/>
    <w:link w:val="Char0"/>
    <w:uiPriority w:val="99"/>
    <w:unhideWhenUsed/>
    <w:rsid w:val="00F94783"/>
    <w:pPr>
      <w:tabs>
        <w:tab w:val="center" w:pos="4153"/>
        <w:tab w:val="right" w:pos="8306"/>
      </w:tabs>
      <w:snapToGrid w:val="0"/>
      <w:jc w:val="left"/>
    </w:pPr>
    <w:rPr>
      <w:sz w:val="18"/>
      <w:szCs w:val="18"/>
    </w:rPr>
  </w:style>
  <w:style w:type="character" w:customStyle="1" w:styleId="Char0">
    <w:name w:val="页脚 Char"/>
    <w:basedOn w:val="a0"/>
    <w:link w:val="a5"/>
    <w:uiPriority w:val="99"/>
    <w:rsid w:val="00F94783"/>
    <w:rPr>
      <w:sz w:val="18"/>
      <w:szCs w:val="18"/>
    </w:rPr>
  </w:style>
  <w:style w:type="paragraph" w:styleId="a6">
    <w:name w:val="Normal (Web)"/>
    <w:basedOn w:val="a"/>
    <w:uiPriority w:val="99"/>
    <w:semiHidden/>
    <w:unhideWhenUsed/>
    <w:rsid w:val="00F94783"/>
    <w:pPr>
      <w:widowControl/>
      <w:spacing w:before="100" w:beforeAutospacing="1" w:after="100" w:afterAutospacing="1"/>
      <w:jc w:val="left"/>
    </w:pPr>
    <w:rPr>
      <w:rFonts w:ascii="宋体" w:eastAsia="宋体" w:hAnsi="宋体" w:cs="宋体"/>
      <w:kern w:val="0"/>
      <w:sz w:val="24"/>
      <w:szCs w:val="24"/>
    </w:rPr>
  </w:style>
  <w:style w:type="character" w:styleId="a7">
    <w:name w:val="Placeholder Text"/>
    <w:basedOn w:val="a0"/>
    <w:uiPriority w:val="99"/>
    <w:semiHidden/>
    <w:rsid w:val="002C0039"/>
    <w:rPr>
      <w:color w:val="808080"/>
    </w:rPr>
  </w:style>
  <w:style w:type="table" w:styleId="a8">
    <w:name w:val="Table Grid"/>
    <w:basedOn w:val="a1"/>
    <w:uiPriority w:val="39"/>
    <w:rsid w:val="003C2A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Char1"/>
    <w:uiPriority w:val="99"/>
    <w:semiHidden/>
    <w:unhideWhenUsed/>
    <w:rsid w:val="009A1641"/>
    <w:rPr>
      <w:sz w:val="18"/>
      <w:szCs w:val="18"/>
    </w:rPr>
  </w:style>
  <w:style w:type="character" w:customStyle="1" w:styleId="Char1">
    <w:name w:val="批注框文本 Char"/>
    <w:basedOn w:val="a0"/>
    <w:link w:val="a9"/>
    <w:uiPriority w:val="99"/>
    <w:semiHidden/>
    <w:rsid w:val="009A1641"/>
    <w:rPr>
      <w:sz w:val="18"/>
      <w:szCs w:val="18"/>
    </w:rPr>
  </w:style>
</w:styles>
</file>

<file path=word/webSettings.xml><?xml version="1.0" encoding="utf-8"?>
<w:webSettings xmlns:r="http://schemas.openxmlformats.org/officeDocument/2006/relationships" xmlns:w="http://schemas.openxmlformats.org/wordprocessingml/2006/main">
  <w:divs>
    <w:div w:id="26875902">
      <w:bodyDiv w:val="1"/>
      <w:marLeft w:val="0"/>
      <w:marRight w:val="0"/>
      <w:marTop w:val="0"/>
      <w:marBottom w:val="0"/>
      <w:divBdr>
        <w:top w:val="none" w:sz="0" w:space="0" w:color="auto"/>
        <w:left w:val="none" w:sz="0" w:space="0" w:color="auto"/>
        <w:bottom w:val="none" w:sz="0" w:space="0" w:color="auto"/>
        <w:right w:val="none" w:sz="0" w:space="0" w:color="auto"/>
      </w:divBdr>
      <w:divsChild>
        <w:div w:id="4594990">
          <w:marLeft w:val="0"/>
          <w:marRight w:val="0"/>
          <w:marTop w:val="0"/>
          <w:marBottom w:val="0"/>
          <w:divBdr>
            <w:top w:val="none" w:sz="0" w:space="0" w:color="auto"/>
            <w:left w:val="none" w:sz="0" w:space="0" w:color="auto"/>
            <w:bottom w:val="none" w:sz="0" w:space="0" w:color="auto"/>
            <w:right w:val="none" w:sz="0" w:space="0" w:color="auto"/>
          </w:divBdr>
        </w:div>
      </w:divsChild>
    </w:div>
    <w:div w:id="89009894">
      <w:bodyDiv w:val="1"/>
      <w:marLeft w:val="0"/>
      <w:marRight w:val="0"/>
      <w:marTop w:val="0"/>
      <w:marBottom w:val="0"/>
      <w:divBdr>
        <w:top w:val="none" w:sz="0" w:space="0" w:color="auto"/>
        <w:left w:val="none" w:sz="0" w:space="0" w:color="auto"/>
        <w:bottom w:val="none" w:sz="0" w:space="0" w:color="auto"/>
        <w:right w:val="none" w:sz="0" w:space="0" w:color="auto"/>
      </w:divBdr>
    </w:div>
    <w:div w:id="290600616">
      <w:bodyDiv w:val="1"/>
      <w:marLeft w:val="0"/>
      <w:marRight w:val="0"/>
      <w:marTop w:val="0"/>
      <w:marBottom w:val="0"/>
      <w:divBdr>
        <w:top w:val="none" w:sz="0" w:space="0" w:color="auto"/>
        <w:left w:val="none" w:sz="0" w:space="0" w:color="auto"/>
        <w:bottom w:val="none" w:sz="0" w:space="0" w:color="auto"/>
        <w:right w:val="none" w:sz="0" w:space="0" w:color="auto"/>
      </w:divBdr>
    </w:div>
    <w:div w:id="609316219">
      <w:bodyDiv w:val="1"/>
      <w:marLeft w:val="0"/>
      <w:marRight w:val="0"/>
      <w:marTop w:val="0"/>
      <w:marBottom w:val="0"/>
      <w:divBdr>
        <w:top w:val="none" w:sz="0" w:space="0" w:color="auto"/>
        <w:left w:val="none" w:sz="0" w:space="0" w:color="auto"/>
        <w:bottom w:val="none" w:sz="0" w:space="0" w:color="auto"/>
        <w:right w:val="none" w:sz="0" w:space="0" w:color="auto"/>
      </w:divBdr>
    </w:div>
    <w:div w:id="695232413">
      <w:bodyDiv w:val="1"/>
      <w:marLeft w:val="0"/>
      <w:marRight w:val="0"/>
      <w:marTop w:val="0"/>
      <w:marBottom w:val="0"/>
      <w:divBdr>
        <w:top w:val="none" w:sz="0" w:space="0" w:color="auto"/>
        <w:left w:val="none" w:sz="0" w:space="0" w:color="auto"/>
        <w:bottom w:val="none" w:sz="0" w:space="0" w:color="auto"/>
        <w:right w:val="none" w:sz="0" w:space="0" w:color="auto"/>
      </w:divBdr>
    </w:div>
    <w:div w:id="840925034">
      <w:bodyDiv w:val="1"/>
      <w:marLeft w:val="0"/>
      <w:marRight w:val="0"/>
      <w:marTop w:val="0"/>
      <w:marBottom w:val="0"/>
      <w:divBdr>
        <w:top w:val="none" w:sz="0" w:space="0" w:color="auto"/>
        <w:left w:val="none" w:sz="0" w:space="0" w:color="auto"/>
        <w:bottom w:val="none" w:sz="0" w:space="0" w:color="auto"/>
        <w:right w:val="none" w:sz="0" w:space="0" w:color="auto"/>
      </w:divBdr>
    </w:div>
    <w:div w:id="1077703936">
      <w:bodyDiv w:val="1"/>
      <w:marLeft w:val="0"/>
      <w:marRight w:val="0"/>
      <w:marTop w:val="0"/>
      <w:marBottom w:val="0"/>
      <w:divBdr>
        <w:top w:val="none" w:sz="0" w:space="0" w:color="auto"/>
        <w:left w:val="none" w:sz="0" w:space="0" w:color="auto"/>
        <w:bottom w:val="none" w:sz="0" w:space="0" w:color="auto"/>
        <w:right w:val="none" w:sz="0" w:space="0" w:color="auto"/>
      </w:divBdr>
    </w:div>
    <w:div w:id="1390228269">
      <w:bodyDiv w:val="1"/>
      <w:marLeft w:val="0"/>
      <w:marRight w:val="0"/>
      <w:marTop w:val="0"/>
      <w:marBottom w:val="0"/>
      <w:divBdr>
        <w:top w:val="none" w:sz="0" w:space="0" w:color="auto"/>
        <w:left w:val="none" w:sz="0" w:space="0" w:color="auto"/>
        <w:bottom w:val="none" w:sz="0" w:space="0" w:color="auto"/>
        <w:right w:val="none" w:sz="0" w:space="0" w:color="auto"/>
      </w:divBdr>
    </w:div>
    <w:div w:id="1769085748">
      <w:bodyDiv w:val="1"/>
      <w:marLeft w:val="0"/>
      <w:marRight w:val="0"/>
      <w:marTop w:val="0"/>
      <w:marBottom w:val="0"/>
      <w:divBdr>
        <w:top w:val="none" w:sz="0" w:space="0" w:color="auto"/>
        <w:left w:val="none" w:sz="0" w:space="0" w:color="auto"/>
        <w:bottom w:val="none" w:sz="0" w:space="0" w:color="auto"/>
        <w:right w:val="none" w:sz="0" w:space="0" w:color="auto"/>
      </w:divBdr>
    </w:div>
    <w:div w:id="191916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image" Target="media/image19.wmf"/><Relationship Id="rId21" Type="http://schemas.openxmlformats.org/officeDocument/2006/relationships/image" Target="media/image9.wmf"/><Relationship Id="rId34" Type="http://schemas.openxmlformats.org/officeDocument/2006/relationships/oleObject" Target="embeddings/oleObject11.bin"/><Relationship Id="rId42" Type="http://schemas.openxmlformats.org/officeDocument/2006/relationships/oleObject" Target="embeddings/oleObject15.bin"/><Relationship Id="rId47" Type="http://schemas.openxmlformats.org/officeDocument/2006/relationships/oleObject" Target="embeddings/oleObject17.bin"/><Relationship Id="rId50" Type="http://schemas.openxmlformats.org/officeDocument/2006/relationships/image" Target="media/image26.wmf"/><Relationship Id="rId55" Type="http://schemas.openxmlformats.org/officeDocument/2006/relationships/oleObject" Target="embeddings/oleObject20.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oleObject" Target="embeddings/oleObject5.bin"/><Relationship Id="rId29" Type="http://schemas.openxmlformats.org/officeDocument/2006/relationships/image" Target="media/image14.wmf"/><Relationship Id="rId41" Type="http://schemas.openxmlformats.org/officeDocument/2006/relationships/image" Target="media/image20.wmf"/><Relationship Id="rId54" Type="http://schemas.openxmlformats.org/officeDocument/2006/relationships/image" Target="media/image28.wmf"/><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oleObject" Target="embeddings/oleObject10.bin"/><Relationship Id="rId37" Type="http://schemas.openxmlformats.org/officeDocument/2006/relationships/image" Target="media/image18.wmf"/><Relationship Id="rId40" Type="http://schemas.openxmlformats.org/officeDocument/2006/relationships/oleObject" Target="embeddings/oleObject14.bin"/><Relationship Id="rId45" Type="http://schemas.openxmlformats.org/officeDocument/2006/relationships/image" Target="media/image22.png"/><Relationship Id="rId53" Type="http://schemas.openxmlformats.org/officeDocument/2006/relationships/oleObject" Target="embeddings/oleObject19.bin"/><Relationship Id="rId58"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5.jpeg"/><Relationship Id="rId57" Type="http://schemas.openxmlformats.org/officeDocument/2006/relationships/oleObject" Target="embeddings/oleObject21.bin"/><Relationship Id="rId61"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image" Target="media/image15.wmf"/><Relationship Id="rId44" Type="http://schemas.openxmlformats.org/officeDocument/2006/relationships/oleObject" Target="embeddings/oleObject16.bin"/><Relationship Id="rId52" Type="http://schemas.openxmlformats.org/officeDocument/2006/relationships/image" Target="media/image27.wmf"/><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oleObject" Target="embeddings/oleObject6.bin"/><Relationship Id="rId27" Type="http://schemas.openxmlformats.org/officeDocument/2006/relationships/image" Target="media/image13.wmf"/><Relationship Id="rId30" Type="http://schemas.openxmlformats.org/officeDocument/2006/relationships/oleObject" Target="embeddings/oleObject9.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image" Target="media/image24.png"/><Relationship Id="rId56" Type="http://schemas.openxmlformats.org/officeDocument/2006/relationships/image" Target="media/image29.wmf"/><Relationship Id="rId8" Type="http://schemas.openxmlformats.org/officeDocument/2006/relationships/image" Target="media/image1.png"/><Relationship Id="rId51" Type="http://schemas.openxmlformats.org/officeDocument/2006/relationships/oleObject" Target="embeddings/oleObject18.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1.png"/><Relationship Id="rId33" Type="http://schemas.openxmlformats.org/officeDocument/2006/relationships/image" Target="media/image16.wmf"/><Relationship Id="rId38" Type="http://schemas.openxmlformats.org/officeDocument/2006/relationships/oleObject" Target="embeddings/oleObject13.bin"/><Relationship Id="rId46" Type="http://schemas.openxmlformats.org/officeDocument/2006/relationships/image" Target="media/image23.wmf"/><Relationship Id="rId5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_rels/header2.xml.rels><?xml version="1.0" encoding="UTF-8" standalone="yes"?>
<Relationships xmlns="http://schemas.openxmlformats.org/package/2006/relationships"><Relationship Id="rId1" Type="http://schemas.openxmlformats.org/officeDocument/2006/relationships/image" Target="media/image30.jpeg"/></Relationships>
</file>

<file path=word/_rels/header3.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32D7C-DFF9-4B95-8753-BBA4C0140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Pages>
  <Words>863</Words>
  <Characters>4921</Characters>
  <Application>Microsoft Office Word</Application>
  <DocSecurity>0</DocSecurity>
  <Lines>41</Lines>
  <Paragraphs>11</Paragraphs>
  <ScaleCrop>false</ScaleCrop>
  <Company/>
  <LinksUpToDate>false</LinksUpToDate>
  <CharactersWithSpaces>5773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zhao</dc:creator>
  <cp:keywords/>
  <dc:description/>
  <cp:lastModifiedBy>Windows 用户</cp:lastModifiedBy>
  <cp:revision>61</cp:revision>
  <dcterms:created xsi:type="dcterms:W3CDTF">2016-09-30T01:13:00Z</dcterms:created>
  <dcterms:modified xsi:type="dcterms:W3CDTF">2025-09-10T07:34:00Z</dcterms:modified>
</cp:coreProperties>
</file>