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Исходные материалы для записки</w:t>
      </w:r>
    </w:p>
    <w:p>
      <w:r>
        <w:t>УЧЕБНЫЙ ПРИМЕР. Все организации, лица, сроки и суммы вымышлены.</w:t>
      </w:r>
    </w:p>
    <w:p>
      <w:r>
        <w:t>Организация «Пример» хочет упорядочить подготовку отчётности сервисного подразделения. Руководителю нужна записка на одну страницу с решением о пробе нового порядка.</w:t>
      </w:r>
    </w:p>
    <w:p>
      <w:r>
        <w:t>Источник А, заметки встречи 22 октября: охватить две площадки; проверить сроки ответа на заявки; ответственный за черновик — Анна Примерова; проект записки подготовить к пятнице. Окончательный бюджет не утверждён. После пробы руководитель решит, масштабировать ли процесс.</w:t>
      </w:r>
    </w:p>
    <w:p>
      <w:r>
        <w:t>Источник Б, письмо координатора 23 октября: срок готовности проекта записки — 28 октября. Предлагается начать с одной площадки, вторую подключить позже. Возможность выгрузки заявок из системы пока не подтверждена. Данные о фактических трудозатратах есть в учебном CSV.</w:t>
      </w:r>
    </w:p>
    <w:p>
      <w:r>
        <w:t>Задача: подготовить руководителю черновик записки. Не выбирать между противоречащими сроками и охватом без решения человека. Не превращать предложение в утверждённый план.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21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1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21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