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E8D6" w14:textId="2E78F5D0" w:rsidR="00D04C2B" w:rsidRPr="00D04C2B" w:rsidRDefault="006F4FD6" w:rsidP="006F4F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C1E21"/>
          <w:kern w:val="36"/>
          <w:sz w:val="32"/>
          <w:szCs w:val="32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1C1E21"/>
          <w:kern w:val="36"/>
          <w:sz w:val="32"/>
          <w:szCs w:val="32"/>
          <w:lang w:eastAsia="ru-RU"/>
          <w14:ligatures w14:val="none"/>
        </w:rPr>
        <w:t xml:space="preserve">Инструкция по работе веб-API с помощью коллекций </w:t>
      </w:r>
      <w:proofErr w:type="spellStart"/>
      <w:r w:rsidRPr="00D04C2B">
        <w:rPr>
          <w:rFonts w:ascii="Times New Roman" w:eastAsia="Times New Roman" w:hAnsi="Times New Roman" w:cs="Times New Roman"/>
          <w:b/>
          <w:bCs/>
          <w:color w:val="1C1E21"/>
          <w:kern w:val="36"/>
          <w:sz w:val="32"/>
          <w:szCs w:val="32"/>
          <w:lang w:eastAsia="ru-RU"/>
          <w14:ligatures w14:val="none"/>
        </w:rPr>
        <w:t>Postman</w:t>
      </w:r>
      <w:proofErr w:type="spellEnd"/>
    </w:p>
    <w:p w14:paraId="154C1BE2" w14:textId="40F2A7B6" w:rsidR="004E7DB6" w:rsidRPr="004E7DB6" w:rsidRDefault="006F4FD6" w:rsidP="00041A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FF"/>
          <w:kern w:val="0"/>
          <w:sz w:val="28"/>
          <w:szCs w:val="28"/>
          <w:u w:val="single"/>
          <w:lang w:val="en-US"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1. Создание коллекции </w:t>
      </w:r>
    </w:p>
    <w:p w14:paraId="7448AC1C" w14:textId="3D278594" w:rsidR="006F4FD6" w:rsidRPr="004E7DB6" w:rsidRDefault="006F4FD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Коллекция в </w:t>
      </w:r>
      <w:proofErr w:type="spellStart"/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— это серия HTTP-запросов. 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Postman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сохраняет все аспекты запросов, включая заголовки и тела сообщений. Поэтому </w:t>
      </w:r>
      <w:r w:rsid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вы</w:t>
      </w:r>
      <w:r w:rsidRPr="004E7D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може</w:t>
      </w:r>
      <w:r w:rsid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те</w:t>
      </w:r>
      <w:r w:rsidRPr="004E7D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запускать запросы последовательно как полуавтоматические тесты</w:t>
      </w:r>
      <w:r w:rsidR="004E7DB6"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</w:p>
    <w:p w14:paraId="4704FCDC" w14:textId="056C6EFD" w:rsidR="006F4FD6" w:rsidRPr="004E7DB6" w:rsidRDefault="006F4FD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Начнем с создания новой коллекции. </w:t>
      </w:r>
      <w:r w:rsid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Можно 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щелкнуть стрелку раскрывающегося списка на кнопке «Создать» и выбрать «Коллекция»</w:t>
      </w:r>
      <w:r w:rsidR="004E7DB6"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</w:p>
    <w:p w14:paraId="3BF8FCF4" w14:textId="4D6BDF15" w:rsidR="006F4FD6" w:rsidRPr="004E7DB6" w:rsidRDefault="006F4FD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Когда появится диалоговое окно CREATE A NEW COLLECTION</w:t>
      </w:r>
      <w:r w:rsid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, можно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назвать нашу коллекцию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, к примеру</w:t>
      </w:r>
      <w:r w:rsidR="003779B6"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,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как </w:t>
      </w:r>
      <w:r w:rsid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тестируемый нами 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интернет-магазин </w:t>
      </w:r>
      <w:r w:rsidRP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«</w:t>
      </w:r>
      <w:proofErr w:type="spellStart"/>
      <w:r w:rsidR="004E7DB6" w:rsidRP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val="en-US" w:eastAsia="ru-RU"/>
          <w14:ligatures w14:val="none"/>
        </w:rPr>
        <w:t>Dikiyi</w:t>
      </w:r>
      <w:proofErr w:type="spellEnd"/>
      <w:r w:rsidR="004E7DB6" w:rsidRP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="004E7DB6" w:rsidRP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val="en-US" w:eastAsia="ru-RU"/>
          <w14:ligatures w14:val="none"/>
        </w:rPr>
        <w:t>sbor</w:t>
      </w:r>
      <w:proofErr w:type="spellEnd"/>
      <w:r w:rsidRP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»</w:t>
      </w:r>
      <w:r w:rsidR="008C1B52" w:rsidRPr="008C1B52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  <w:r w:rsid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Наконец, нажимаем кнопку «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Создать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», чтобы наша новая коллекция появилась в списке слева</w:t>
      </w:r>
      <w:r w:rsid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</w:p>
    <w:p w14:paraId="43DA1874" w14:textId="6CFFDAC7" w:rsidR="00D04C2B" w:rsidRDefault="006F4FD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Как только коллекция создана, мож</w:t>
      </w:r>
      <w:r w:rsid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но</w:t>
      </w:r>
      <w:r w:rsidRPr="004E7D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навести на нее курсор, чтобы открыть две кнопки меню. Кнопка со стрелкой открывает выпадающую правую панель, которая обеспечивает доступ к средству запуска коллекции. И наоборот, кнопка с многоточием открывает раскрывающееся меню, содержащее ряд операций над коллекцией.</w:t>
      </w:r>
    </w:p>
    <w:p w14:paraId="44E342FB" w14:textId="2F28614B" w:rsidR="00093208" w:rsidRDefault="00093208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2. Добавление запросов в коллекцию</w:t>
      </w:r>
    </w:p>
    <w:p w14:paraId="3C26DAAE" w14:textId="5B955722" w:rsidR="00093208" w:rsidRDefault="00093208" w:rsidP="00041AE7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93208">
        <w:rPr>
          <w:rFonts w:ascii="Times New Roman" w:hAnsi="Times New Roman" w:cs="Times New Roman"/>
          <w:color w:val="000000"/>
          <w:sz w:val="28"/>
          <w:szCs w:val="28"/>
        </w:rPr>
        <w:t>Добавление запросов в коллекцию — это следующий шаг. Для этого нужно выбрать созданную коллекцию и нажать на кнопку "</w:t>
      </w:r>
      <w:proofErr w:type="spellStart"/>
      <w:r w:rsidRPr="00093208">
        <w:rPr>
          <w:rFonts w:ascii="Times New Roman" w:hAnsi="Times New Roman" w:cs="Times New Roman"/>
          <w:color w:val="000000"/>
          <w:sz w:val="28"/>
          <w:szCs w:val="28"/>
        </w:rPr>
        <w:t>Add</w:t>
      </w:r>
      <w:proofErr w:type="spellEnd"/>
      <w:r w:rsidRPr="000932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3208">
        <w:rPr>
          <w:rFonts w:ascii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093208">
        <w:rPr>
          <w:rFonts w:ascii="Times New Roman" w:hAnsi="Times New Roman" w:cs="Times New Roman"/>
          <w:color w:val="000000"/>
          <w:sz w:val="28"/>
          <w:szCs w:val="28"/>
        </w:rPr>
        <w:t>". В открывшемся окне можно задать метод запроса, URL, заголовки и тело запроса. Например, для отправки GET-запроса к API нужно выбрать метод GET и указать URL.</w:t>
      </w:r>
    </w:p>
    <w:p w14:paraId="46F6DD0E" w14:textId="1D6A1831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Пример</w:t>
      </w:r>
      <w:r w:rsidRP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:</w:t>
      </w:r>
    </w:p>
    <w:p w14:paraId="078B2B85" w14:textId="77777777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GET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https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://</w:t>
      </w:r>
      <w:proofErr w:type="spellStart"/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example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.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com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/</w:t>
      </w: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users</w:t>
      </w:r>
    </w:p>
    <w:p w14:paraId="01114119" w14:textId="77777777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Для POST-запросов нужно также указать тело запроса. Например, для создания нового пользователя:</w:t>
      </w:r>
    </w:p>
    <w:p w14:paraId="70C4F2D2" w14:textId="77777777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POST https://api.example.com/users</w:t>
      </w:r>
    </w:p>
    <w:p w14:paraId="4EA463E1" w14:textId="77777777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{</w:t>
      </w:r>
    </w:p>
    <w:p w14:paraId="13987B18" w14:textId="77777777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 "name": "John Doe",</w:t>
      </w:r>
    </w:p>
    <w:p w14:paraId="5BB6FEB7" w14:textId="77777777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 "email": "john.doe@example.com"</w:t>
      </w:r>
    </w:p>
    <w:p w14:paraId="165698C3" w14:textId="77777777" w:rsidR="00093208" w:rsidRPr="00093208" w:rsidRDefault="00093208" w:rsidP="0009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}</w:t>
      </w:r>
    </w:p>
    <w:p w14:paraId="23E4B5DC" w14:textId="717AE73B" w:rsidR="00D04C2B" w:rsidRPr="0020729B" w:rsidRDefault="00093208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093208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lastRenderedPageBreak/>
        <w:t>После настройки запроса его можно сохранить в коллекцию, нажав на кнопку "Save". Это позволяет вам легко повторно использовать запросы и делиться ими с коллегами. Вы также можете добавлять комментарии к запросам, чтобы объяснить их назначение или указать на особенности их использования.</w:t>
      </w:r>
    </w:p>
    <w:p w14:paraId="31FC3B42" w14:textId="66E6FCBF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val="en-US" w:eastAsia="ru-RU"/>
          <w14:ligatures w14:val="none"/>
        </w:rPr>
        <w:t xml:space="preserve">3. </w:t>
      </w:r>
      <w:r w:rsidRP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Тестирование и автоматизация запросов</w:t>
      </w:r>
    </w:p>
    <w:p w14:paraId="4EEDB5E6" w14:textId="467B11D0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позволяет не только отправлять запросы, но и автоматизировать их тестирование. Для этого можно использовать встроенный язык тестирования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— JavaScript. В разделе "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Tests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" можно написать скрипты, которые будут выполняться после получения ответа на запрос.</w:t>
      </w:r>
    </w:p>
    <w:p w14:paraId="0331E2E5" w14:textId="038C47E0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Пример</w:t>
      </w: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теста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:</w:t>
      </w:r>
    </w:p>
    <w:p w14:paraId="73D49B3D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("Status code is 200", function () {</w:t>
      </w:r>
    </w:p>
    <w:p w14:paraId="3E547B15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pm.response.to.have.status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(200);</w:t>
      </w:r>
    </w:p>
    <w:p w14:paraId="610C245F" w14:textId="37AE1EEA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});</w:t>
      </w:r>
    </w:p>
    <w:p w14:paraId="29DC3D16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("Response time is less than 200ms", function () {</w:t>
      </w:r>
    </w:p>
    <w:p w14:paraId="0120300A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pm.expect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pm.response.responseTime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).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to.be.below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(200);</w:t>
      </w:r>
    </w:p>
    <w:p w14:paraId="4ADFA834" w14:textId="77777777" w:rsidR="003779B6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});</w:t>
      </w:r>
    </w:p>
    <w:p w14:paraId="55371780" w14:textId="1305A4E4" w:rsidR="00D04C2B" w:rsidRPr="003779B6" w:rsidRDefault="003779B6" w:rsidP="00377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Эти тесты проверяют, что код ответа равен 200 и что время ответа меньше 200 миллисекунд. </w:t>
      </w:r>
      <w:proofErr w:type="spellStart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также поддерживает выполнение тестов в коллекциях, что позволяет автоматизировать процесс тестирования. 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Можно</w:t>
      </w:r>
      <w:r w:rsidRPr="003779B6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создавать сложные сценарии тестирования, которые будут выполняться автоматически, что значительно упрощает процесс проверки качества API.</w:t>
      </w:r>
    </w:p>
    <w:p w14:paraId="5CC7E949" w14:textId="56D0BB55" w:rsidR="006A727B" w:rsidRPr="00093208" w:rsidRDefault="003779B6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</w:pPr>
      <w:r w:rsidRPr="003779B6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4</w:t>
      </w:r>
      <w:r w:rsidR="006A727B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.</w:t>
      </w:r>
      <w:r w:rsidR="008C1B52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Как работать с коллекцией</w:t>
      </w:r>
      <w:r w:rsid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val="en-US" w:eastAsia="ru-RU"/>
          <w14:ligatures w14:val="none"/>
        </w:rPr>
        <w:t>Dikiyi</w:t>
      </w:r>
      <w:proofErr w:type="spellEnd"/>
      <w:r w:rsidR="00093208" w:rsidRP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eastAsia="ru-RU"/>
          <w14:ligatures w14:val="none"/>
        </w:rPr>
        <w:t>_</w:t>
      </w:r>
      <w:proofErr w:type="spellStart"/>
      <w:r w:rsidR="00093208">
        <w:rPr>
          <w:rFonts w:ascii="Times New Roman" w:eastAsia="Times New Roman" w:hAnsi="Times New Roman" w:cs="Times New Roman"/>
          <w:b/>
          <w:bCs/>
          <w:color w:val="1C1E21"/>
          <w:kern w:val="0"/>
          <w:sz w:val="28"/>
          <w:szCs w:val="28"/>
          <w:lang w:val="en-US" w:eastAsia="ru-RU"/>
          <w14:ligatures w14:val="none"/>
        </w:rPr>
        <w:t>sbor</w:t>
      </w:r>
      <w:proofErr w:type="spellEnd"/>
    </w:p>
    <w:p w14:paraId="1262BA45" w14:textId="6D38982A" w:rsidR="008C1B52" w:rsidRPr="00093208" w:rsidRDefault="008C1B52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В нашей коллекции 5 запросов с методом 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POST</w:t>
      </w:r>
      <w:r w:rsidRPr="008C1B52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:</w:t>
      </w:r>
    </w:p>
    <w:p w14:paraId="3CC25C08" w14:textId="0F5B0316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Добавление одного товара</w:t>
      </w:r>
    </w:p>
    <w:p w14:paraId="4D943E55" w14:textId="75BCCE4F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Отправка формы с корзины</w:t>
      </w:r>
    </w:p>
    <w:p w14:paraId="2AF0C438" w14:textId="16429C20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Изменение количества товаров</w:t>
      </w:r>
    </w:p>
    <w:p w14:paraId="14EF33EC" w14:textId="453090BF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Удаление товара</w:t>
      </w:r>
    </w:p>
    <w:p w14:paraId="3EE3C3DD" w14:textId="62E7B844" w:rsidR="008C1B52" w:rsidRPr="008C1B52" w:rsidRDefault="008C1B52" w:rsidP="00041AE7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Отображение пустой корзины</w:t>
      </w:r>
    </w:p>
    <w:p w14:paraId="23072CB3" w14:textId="654A8234" w:rsidR="00A149AE" w:rsidRDefault="00A149AE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Используется переменная </w:t>
      </w:r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{{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main</w:t>
      </w:r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_</w:t>
      </w:r>
      <w:proofErr w:type="spellStart"/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val="en-US" w:eastAsia="ru-RU"/>
          <w14:ligatures w14:val="none"/>
        </w:rPr>
        <w:t>url</w:t>
      </w:r>
      <w:proofErr w:type="spellEnd"/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}}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r w:rsidRPr="00A149AE"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>=</w:t>
      </w:r>
      <w:r>
        <w:rPr>
          <w:rFonts w:ascii="Times New Roman" w:eastAsia="Times New Roman" w:hAnsi="Times New Roman" w:cs="Times New Roman"/>
          <w:color w:val="1C1E21"/>
          <w:kern w:val="0"/>
          <w:sz w:val="28"/>
          <w:szCs w:val="28"/>
          <w:lang w:eastAsia="ru-RU"/>
          <w14:ligatures w14:val="none"/>
        </w:rPr>
        <w:t xml:space="preserve"> </w:t>
      </w:r>
      <w:hyperlink r:id="rId5" w:history="1">
        <w:r w:rsidRPr="00A149AE">
          <w:rPr>
            <w:rStyle w:val="a4"/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ru-RU"/>
            <w14:ligatures w14:val="none"/>
          </w:rPr>
          <w:t>https://www.sibdar-spb.ru/</w:t>
        </w:r>
      </w:hyperlink>
    </w:p>
    <w:p w14:paraId="2F715F05" w14:textId="24D4C499" w:rsidR="00A149AE" w:rsidRDefault="00A149AE" w:rsidP="00041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тестах используются следующие скрипты:</w:t>
      </w:r>
    </w:p>
    <w:p w14:paraId="5AEEEFA8" w14:textId="35B8D37F" w:rsidR="005B413A" w:rsidRPr="005B413A" w:rsidRDefault="005B413A" w:rsidP="00041AE7">
      <w:pPr>
        <w:pStyle w:val="a7"/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5B4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Проверка статус кода:</w:t>
      </w:r>
    </w:p>
    <w:p w14:paraId="17524E4F" w14:textId="01DDB23F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("Status code is 200", </w:t>
      </w:r>
      <w:r w:rsidRPr="00A149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function</w:t>
      </w: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{</w:t>
      </w:r>
    </w:p>
    <w:p w14:paraId="4B92EBCA" w14:textId="7508878A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pm.response.to.have.status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(200);</w:t>
      </w:r>
    </w:p>
    <w:p w14:paraId="5E6C7BF9" w14:textId="77777777" w:rsid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14:paraId="02DCE643" w14:textId="77777777" w:rsidR="00A149AE" w:rsidRPr="00A149AE" w:rsidRDefault="00A149AE" w:rsidP="00041AE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FCF9378" w14:textId="6C241435" w:rsidR="005B413A" w:rsidRPr="005B413A" w:rsidRDefault="005B413A" w:rsidP="00041AE7">
      <w:pPr>
        <w:pStyle w:val="a7"/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5B41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Проверка, что тело ответа содержит строку:</w:t>
      </w:r>
    </w:p>
    <w:p w14:paraId="6F7A53E8" w14:textId="0E968741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("Body matches string", </w:t>
      </w:r>
      <w:r w:rsidRPr="00A149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function</w:t>
      </w: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{</w:t>
      </w:r>
    </w:p>
    <w:p w14:paraId="42F1D4A2" w14:textId="48B426FC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pm.expect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pm.response.text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()).</w:t>
      </w: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to.include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("Корзина пуста, необходимо это исправить");</w:t>
      </w:r>
    </w:p>
    <w:p w14:paraId="5C98F34B" w14:textId="77777777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14:paraId="1C6EAABE" w14:textId="77777777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19F877" w14:textId="0F7F237C" w:rsidR="005B413A" w:rsidRPr="00041AE7" w:rsidRDefault="005B413A" w:rsidP="00041AE7">
      <w:pPr>
        <w:pStyle w:val="a7"/>
        <w:numPr>
          <w:ilvl w:val="0"/>
          <w:numId w:val="5"/>
        </w:num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41A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Проверка, что статус код имеет статус ОК:</w:t>
      </w:r>
    </w:p>
    <w:p w14:paraId="3E79C2D2" w14:textId="3F28342F" w:rsidR="00A149AE" w:rsidRP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pm.test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("Status code name has string", </w:t>
      </w:r>
      <w:r w:rsidRPr="00A149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function</w:t>
      </w: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() {</w:t>
      </w:r>
    </w:p>
    <w:p w14:paraId="0EBA0D0A" w14:textId="40F805F3" w:rsidR="00A149AE" w:rsidRDefault="00A149AE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pm.response.to.have.status</w:t>
      </w:r>
      <w:proofErr w:type="spellEnd"/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("OK")})</w:t>
      </w:r>
      <w:r w:rsidRPr="00A149A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3E814D3B" w14:textId="77777777" w:rsidR="005B413A" w:rsidRDefault="005B413A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7D38323" w14:textId="7B28B912" w:rsidR="005B413A" w:rsidRPr="00041AE7" w:rsidRDefault="005B413A" w:rsidP="00041AE7">
      <w:pPr>
        <w:pStyle w:val="a7"/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Авторизация на сайте не требуется</w:t>
      </w:r>
      <w:r w:rsidR="00217C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41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 как на сайте нет личного кабинета и </w:t>
      </w:r>
      <w:r w:rsidR="00217CB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заказы </w:t>
      </w:r>
      <w:r w:rsidR="00041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принимаются через обратную связь по телефону.</w:t>
      </w:r>
    </w:p>
    <w:p w14:paraId="34379BF2" w14:textId="59A80218" w:rsidR="00041AE7" w:rsidRDefault="00041AE7" w:rsidP="00041AE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</w:t>
      </w:r>
    </w:p>
    <w:p w14:paraId="02A2003B" w14:textId="5EDEA6C8" w:rsidR="00041AE7" w:rsidRPr="00041AE7" w:rsidRDefault="00041AE7" w:rsidP="00041AE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</w:t>
      </w:r>
      <w:r w:rsidRPr="00041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Коллекция имеет ряд заголовков 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заполненные</w:t>
      </w:r>
    </w:p>
    <w:p w14:paraId="124E731B" w14:textId="0E04651F" w:rsidR="00041AE7" w:rsidRPr="00A149AE" w:rsidRDefault="00041AE7" w:rsidP="00A149A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41AE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данные в теле запроса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2929FD3" w14:textId="77777777" w:rsidR="00D04C2B" w:rsidRDefault="00D04C2B" w:rsidP="00A149A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</w:p>
    <w:p w14:paraId="704D18EC" w14:textId="65F99062" w:rsid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   5.  </w:t>
      </w:r>
      <w:r w:rsidRPr="003779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Советы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по улучшению работы в </w:t>
      </w:r>
      <w:proofErr w:type="spellStart"/>
      <w:r w:rsidRPr="003779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Postman</w:t>
      </w:r>
      <w:proofErr w:type="spellEnd"/>
    </w:p>
    <w:p w14:paraId="3F6B1E24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B701CF1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Группируйте запросы:</w:t>
      </w:r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Разделяйте запросы на логические группы внутри коллекций. Это поможет лучше организовать тестирование и упростит навигацию. Например, вы можете создать группы для запросов, связанных с пользователями, продуктами, заказами и т.д.</w:t>
      </w:r>
    </w:p>
    <w:p w14:paraId="6712FADA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E2E6AF7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Документируйте запросы:</w:t>
      </w:r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Добавляйте описания и комментарии к запросам. Это поможет вам и вашим коллегам лучше понимать, что делает каждый запрос. Вы также можете использовать встроенные возможности </w:t>
      </w:r>
      <w:proofErr w:type="spellStart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генерации документации, которая будет автоматически обновляться при изменении запросов.</w:t>
      </w:r>
    </w:p>
    <w:p w14:paraId="35CA638B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598EDC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Используйте переменные:</w:t>
      </w:r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Переменные позволяют делать запросы более гибкими и повторно используемыми. Например, вместо жестко закодированных значений используйте переменные для URL, токенов и других параметров. Это особенно полезно, если вам нужно тестировать один и тот же запрос с различными значениями.</w:t>
      </w:r>
    </w:p>
    <w:p w14:paraId="76CA4CB5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A92F95" w14:textId="07DCB931" w:rsid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Автоматизируйте тестирование:</w:t>
      </w:r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Используйте встроенные возможности </w:t>
      </w:r>
      <w:proofErr w:type="spellStart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автоматизации тестирования. Это поможет вам быстро выявлять ошибки и обеспечивать качество API. Вы можете создавать сложные сценарии тестирования, которые будут выполняться автоматически, и получать уведомления о результатах тестирования.</w:t>
      </w:r>
    </w:p>
    <w:p w14:paraId="77CC285F" w14:textId="77777777" w:rsidR="00D04C2B" w:rsidRPr="00D04C2B" w:rsidRDefault="00D04C2B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932F82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Используйте коллекции для документации:</w:t>
      </w:r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Коллекции </w:t>
      </w:r>
      <w:proofErr w:type="spellStart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можно использовать не только для тестирования, но и для документации API. Вы можете добавлять описания и комментарии к запросам, а также генерировать документацию, которая будет автоматически обновляться при изменении запросов.</w:t>
      </w:r>
    </w:p>
    <w:p w14:paraId="7C9279E5" w14:textId="77777777" w:rsidR="003779B6" w:rsidRPr="003779B6" w:rsidRDefault="003779B6" w:rsidP="003779B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87DCD9" w14:textId="39B93111" w:rsidR="008C1B52" w:rsidRPr="00D04C2B" w:rsidRDefault="003779B6" w:rsidP="00D04C2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04C2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Следите за обновлениями:</w:t>
      </w:r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Postman</w:t>
      </w:r>
      <w:proofErr w:type="spellEnd"/>
      <w:r w:rsidRPr="003779B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постоянно развивается и добавляет новые функции. Следите за обновлениями и используйте новые возможности, чтобы сделать процесс тестирования еще более эффективным.</w:t>
      </w:r>
    </w:p>
    <w:sectPr w:rsidR="008C1B52" w:rsidRPr="00D04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613AC"/>
    <w:multiLevelType w:val="multilevel"/>
    <w:tmpl w:val="CF00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61E86"/>
    <w:multiLevelType w:val="multilevel"/>
    <w:tmpl w:val="7F2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0068"/>
    <w:multiLevelType w:val="hybridMultilevel"/>
    <w:tmpl w:val="A7BE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7598"/>
    <w:multiLevelType w:val="multilevel"/>
    <w:tmpl w:val="1C0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B750A"/>
    <w:multiLevelType w:val="hybridMultilevel"/>
    <w:tmpl w:val="BFF0C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341101">
    <w:abstractNumId w:val="0"/>
  </w:num>
  <w:num w:numId="2" w16cid:durableId="996761692">
    <w:abstractNumId w:val="3"/>
  </w:num>
  <w:num w:numId="3" w16cid:durableId="525024893">
    <w:abstractNumId w:val="1"/>
  </w:num>
  <w:num w:numId="4" w16cid:durableId="3019819">
    <w:abstractNumId w:val="2"/>
  </w:num>
  <w:num w:numId="5" w16cid:durableId="1527794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D6"/>
    <w:rsid w:val="00041AE7"/>
    <w:rsid w:val="00093208"/>
    <w:rsid w:val="0020729B"/>
    <w:rsid w:val="00217CB7"/>
    <w:rsid w:val="003779B6"/>
    <w:rsid w:val="004E7DB6"/>
    <w:rsid w:val="005B413A"/>
    <w:rsid w:val="006A0E0C"/>
    <w:rsid w:val="006A727B"/>
    <w:rsid w:val="006F4FD6"/>
    <w:rsid w:val="007A7770"/>
    <w:rsid w:val="008C1B52"/>
    <w:rsid w:val="00A149AE"/>
    <w:rsid w:val="00D04C2B"/>
    <w:rsid w:val="00DF0537"/>
    <w:rsid w:val="00F5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7E23"/>
  <w15:chartTrackingRefBased/>
  <w15:docId w15:val="{159AB05B-31F7-424A-874C-251DC65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4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F4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F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4FD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F4FD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sonormal0">
    <w:name w:val="msonormal"/>
    <w:basedOn w:val="a"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6F4FD6"/>
    <w:rPr>
      <w:b/>
      <w:bCs/>
    </w:rPr>
  </w:style>
  <w:style w:type="character" w:styleId="a4">
    <w:name w:val="Hyperlink"/>
    <w:basedOn w:val="a0"/>
    <w:uiPriority w:val="99"/>
    <w:unhideWhenUsed/>
    <w:rsid w:val="006F4F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4FD6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F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F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F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-line">
    <w:name w:val="token-line"/>
    <w:basedOn w:val="a0"/>
    <w:rsid w:val="006F4FD6"/>
  </w:style>
  <w:style w:type="character" w:customStyle="1" w:styleId="token">
    <w:name w:val="token"/>
    <w:basedOn w:val="a0"/>
    <w:rsid w:val="006F4FD6"/>
  </w:style>
  <w:style w:type="character" w:customStyle="1" w:styleId="copybuttoniconsesga">
    <w:name w:val="copybuttonicons_esga"/>
    <w:basedOn w:val="a0"/>
    <w:rsid w:val="006F4FD6"/>
  </w:style>
  <w:style w:type="character" w:customStyle="1" w:styleId="codelinenumbertfdd">
    <w:name w:val="codelinenumber_tfdd"/>
    <w:basedOn w:val="a0"/>
    <w:rsid w:val="006F4FD6"/>
  </w:style>
  <w:style w:type="character" w:customStyle="1" w:styleId="codelinecontentfeav">
    <w:name w:val="codelinecontent_feav"/>
    <w:basedOn w:val="a0"/>
    <w:rsid w:val="006F4FD6"/>
  </w:style>
  <w:style w:type="paragraph" w:customStyle="1" w:styleId="tagqgvx">
    <w:name w:val="tag_qgvx"/>
    <w:basedOn w:val="a"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ooteritem">
    <w:name w:val="footer__item"/>
    <w:basedOn w:val="a"/>
    <w:rsid w:val="006F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C1B52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A14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78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059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574509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156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657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056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763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194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176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95813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672114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96410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055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6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07772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206367378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332046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2073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3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10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42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25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1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47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8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43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6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1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90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9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bdar-sp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2024-07-01T19:42:00Z</dcterms:created>
  <dcterms:modified xsi:type="dcterms:W3CDTF">2024-07-01T19:42:00Z</dcterms:modified>
</cp:coreProperties>
</file>