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[Initiative Name] Action Plan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Delegations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8.99933438304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6.4999276876483"/>
        <w:gridCol w:w="2101.499899792676"/>
        <w:gridCol w:w="5728.499726843847"/>
        <w:gridCol w:w="1543.4999264001883"/>
        <w:gridCol w:w="3068.999853658683"/>
        <w:tblGridChange w:id="0">
          <w:tblGrid>
            <w:gridCol w:w="1516.4999276876483"/>
            <w:gridCol w:w="2101.499899792676"/>
            <w:gridCol w:w="5728.499726843847"/>
            <w:gridCol w:w="1543.4999264001883"/>
            <w:gridCol w:w="3068.999853658683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Action Items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IOJV5D5vqXTpJmOTk6kVSaEJQ==">CgMxLjA4AHIhMUd2VXBrQ0pUUUc4ZEotVUc4Vnk1MjZFbHBUVkFqMjNh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