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7C326" w14:textId="77777777" w:rsidR="007643E5" w:rsidRDefault="00CF08AD" w:rsidP="00FB54F6">
      <w:r>
        <w:t>AWRA Alabama</w:t>
      </w:r>
    </w:p>
    <w:p w14:paraId="04DE28DC" w14:textId="4423EBD4" w:rsidR="00CF08AD" w:rsidRDefault="00CF08AD" w:rsidP="00FB54F6">
      <w:r>
        <w:t>Conference Call – August 17, 2015</w:t>
      </w:r>
      <w:r w:rsidR="002A6BFD">
        <w:tab/>
      </w:r>
      <w:r w:rsidR="002A6BFD">
        <w:tab/>
      </w:r>
      <w:r w:rsidR="002A6BFD">
        <w:tab/>
      </w:r>
      <w:r w:rsidR="002A6BFD">
        <w:tab/>
      </w:r>
      <w:r w:rsidR="002A6BFD">
        <w:tab/>
      </w:r>
      <w:r w:rsidR="002A6BFD">
        <w:tab/>
      </w:r>
      <w:r>
        <w:t>Seminar Planning</w:t>
      </w:r>
    </w:p>
    <w:p w14:paraId="59D22011" w14:textId="77777777" w:rsidR="00CF08AD" w:rsidRDefault="00CF08AD" w:rsidP="00FB54F6"/>
    <w:p w14:paraId="6D250317" w14:textId="2F900DB6" w:rsidR="00CF08AD" w:rsidRDefault="00CF08AD" w:rsidP="00FB54F6">
      <w:r>
        <w:t xml:space="preserve">Kenneth Odom, George Marodis, Amanda Fleming, Rob </w:t>
      </w:r>
      <w:r w:rsidR="00546C7A">
        <w:t xml:space="preserve">White </w:t>
      </w:r>
      <w:r>
        <w:t xml:space="preserve">(IT tech guy), </w:t>
      </w:r>
      <w:r w:rsidR="00307B4B">
        <w:t>Sam Fowler</w:t>
      </w:r>
      <w:r w:rsidR="006152EA">
        <w:t xml:space="preserve">, </w:t>
      </w:r>
      <w:proofErr w:type="spellStart"/>
      <w:r w:rsidR="006152EA">
        <w:t>Puneet</w:t>
      </w:r>
      <w:proofErr w:type="spellEnd"/>
      <w:r w:rsidR="006152EA">
        <w:t xml:space="preserve"> Srivastava</w:t>
      </w:r>
      <w:r w:rsidR="00D80969">
        <w:t>, Eve Brantley</w:t>
      </w:r>
    </w:p>
    <w:p w14:paraId="3FF47E2B" w14:textId="77777777" w:rsidR="00CF08AD" w:rsidRDefault="00CF08AD" w:rsidP="00FB54F6"/>
    <w:p w14:paraId="2199185B" w14:textId="6477632B" w:rsidR="00CF08AD" w:rsidRDefault="00CF08AD" w:rsidP="00FB54F6">
      <w:r>
        <w:t xml:space="preserve">Web page looks great.  Suggestion by Kenneth to include a link on the banner to go directly the AU Water Resources Center </w:t>
      </w:r>
      <w:r w:rsidR="006152EA">
        <w:t>web page</w:t>
      </w:r>
      <w:r>
        <w:t>.</w:t>
      </w:r>
    </w:p>
    <w:p w14:paraId="094821A5" w14:textId="77777777" w:rsidR="00CF08AD" w:rsidRDefault="00CF08AD" w:rsidP="00FB54F6"/>
    <w:p w14:paraId="2F3F6E77" w14:textId="77777777" w:rsidR="00CF08AD" w:rsidRDefault="00CF08AD" w:rsidP="00FB54F6">
      <w:r>
        <w:t>Amanda noted that John Morris would like to update the sponsorship levels to remove the categories.  He prefers to have the amount ‘blank’ since he asks different entities for different amounts depending on past contributions.  George said it would be fine to update the page to list the sponsors and leave a pay pal link to go to a page and pay the sponsorship fee.</w:t>
      </w:r>
    </w:p>
    <w:p w14:paraId="2F7D9590" w14:textId="77777777" w:rsidR="00CF08AD" w:rsidRDefault="00CF08AD" w:rsidP="00FB54F6"/>
    <w:p w14:paraId="7FDF6FFA" w14:textId="77777777" w:rsidR="003F368E" w:rsidRDefault="003F368E" w:rsidP="00FB54F6">
      <w:r>
        <w:t>Suggestions for populating the web page with pictures included a group picture after the votes are counted at the annual business meeting.</w:t>
      </w:r>
    </w:p>
    <w:p w14:paraId="39D7D2A4" w14:textId="77777777" w:rsidR="00CF08AD" w:rsidRDefault="00CF08AD" w:rsidP="00FB54F6"/>
    <w:p w14:paraId="27B8AB21" w14:textId="78693D5D" w:rsidR="003F368E" w:rsidRDefault="00307B4B" w:rsidP="00FB54F6">
      <w:r>
        <w:t>There are old,</w:t>
      </w:r>
      <w:r w:rsidR="003F368E">
        <w:t xml:space="preserve"> live web page</w:t>
      </w:r>
      <w:r>
        <w:t>s</w:t>
      </w:r>
      <w:r w:rsidR="003F368E">
        <w:t xml:space="preserve"> from when Marlon Cook was an AWRA officer</w:t>
      </w:r>
      <w:r>
        <w:t xml:space="preserve"> in 2007 that is on the State of Alabama web host</w:t>
      </w:r>
      <w:r w:rsidR="003F368E">
        <w:t>.</w:t>
      </w:r>
    </w:p>
    <w:p w14:paraId="7289EAC0" w14:textId="77777777" w:rsidR="003F368E" w:rsidRDefault="003F368E" w:rsidP="00FB54F6"/>
    <w:p w14:paraId="4BC70169" w14:textId="0E787656" w:rsidR="003F368E" w:rsidRDefault="003F368E" w:rsidP="00FB54F6">
      <w:r>
        <w:t xml:space="preserve">The credit card changes when the new Treasurer comes up – the bank will need to get an updated contact (Eve) to make sure that the web </w:t>
      </w:r>
      <w:r w:rsidR="00546C7A">
        <w:t xml:space="preserve">hosting company </w:t>
      </w:r>
      <w:r>
        <w:t>is paid.  Currently, the card contacts are Sam Fowler, Kenneth Odom, and Amanda Fleming.  Recommendation to add Eve Brantley and Pat O’Neil at a Wells Fargo while we are all at the conference.  Everyone must be present to take someone off the account, but may not need everyone to add names.</w:t>
      </w:r>
      <w:r w:rsidR="00307B4B">
        <w:t xml:space="preserve">  </w:t>
      </w:r>
      <w:r w:rsidR="009208D5">
        <w:t>Sam suggested taking him and Amanda off of the account to ‘keep it clean’ with new officers rotating o</w:t>
      </w:r>
      <w:r w:rsidR="00307B4B">
        <w:t>n the board.</w:t>
      </w:r>
      <w:bookmarkStart w:id="0" w:name="_GoBack"/>
      <w:bookmarkEnd w:id="0"/>
    </w:p>
    <w:p w14:paraId="4CDCF691" w14:textId="77777777" w:rsidR="00307B4B" w:rsidRDefault="00307B4B" w:rsidP="00FB54F6"/>
    <w:p w14:paraId="53EC0000" w14:textId="7A1FDED5" w:rsidR="00307B4B" w:rsidRPr="00D13801" w:rsidRDefault="00307B4B" w:rsidP="00FB54F6">
      <w:pPr>
        <w:rPr>
          <w:b/>
        </w:rPr>
      </w:pPr>
      <w:r w:rsidRPr="00D13801">
        <w:rPr>
          <w:b/>
        </w:rPr>
        <w:t>* Kenneth will call to confirm names listed on the account and protocols to have names removed.</w:t>
      </w:r>
    </w:p>
    <w:p w14:paraId="1FC8EC59" w14:textId="77777777" w:rsidR="00307B4B" w:rsidRDefault="00307B4B" w:rsidP="00FB54F6"/>
    <w:p w14:paraId="33B47CAD" w14:textId="1D5C904C" w:rsidR="00307B4B" w:rsidRDefault="0069254C" w:rsidP="00FB54F6">
      <w:r>
        <w:t>Taxes – Kenneth Odom</w:t>
      </w:r>
    </w:p>
    <w:p w14:paraId="04C45D6D" w14:textId="03186DAF" w:rsidR="0069254C" w:rsidRDefault="0069254C" w:rsidP="00FB54F6">
      <w:r>
        <w:t>We have the card from the federal government that confirms tax information has been received and was correctly filed.  It was emailed to the CPA and he has just forwarded to Kenneth.</w:t>
      </w:r>
    </w:p>
    <w:p w14:paraId="6F338892" w14:textId="77777777" w:rsidR="008D4136" w:rsidRDefault="008D4136" w:rsidP="00FB54F6"/>
    <w:p w14:paraId="62EF5D9C" w14:textId="13E721EF" w:rsidR="00995A5E" w:rsidRDefault="00995A5E" w:rsidP="00FB54F6">
      <w:r>
        <w:t>New Board Member:</w:t>
      </w:r>
    </w:p>
    <w:p w14:paraId="270B353D" w14:textId="402073D3" w:rsidR="008D4136" w:rsidRDefault="008D4136" w:rsidP="00FB54F6">
      <w:r>
        <w:t>Jeff Powell has agreed to serve on the AWRA board next year as a representative of US Fish and Wildlife Service.</w:t>
      </w:r>
    </w:p>
    <w:p w14:paraId="2266FE36" w14:textId="77777777" w:rsidR="00995A5E" w:rsidRDefault="00995A5E" w:rsidP="00FB54F6"/>
    <w:p w14:paraId="4F4D7175" w14:textId="77777777" w:rsidR="00995A5E" w:rsidRDefault="00995A5E" w:rsidP="00FB54F6">
      <w:r>
        <w:t>Conference Sponsorship:</w:t>
      </w:r>
    </w:p>
    <w:p w14:paraId="64332552" w14:textId="197643EF" w:rsidR="00995A5E" w:rsidRDefault="00995A5E" w:rsidP="00FB54F6">
      <w:r>
        <w:t xml:space="preserve">Sponsorship list is still draft, will need it soon for printing.  Kenneth noted that we’re waiting on a few.  We have approximately $8700 minus pay pal costs.  Waiting to hear from AL Pulp and Paper Council, </w:t>
      </w:r>
      <w:proofErr w:type="spellStart"/>
      <w:r>
        <w:t>Kleinschimdt</w:t>
      </w:r>
      <w:proofErr w:type="spellEnd"/>
      <w:r>
        <w:t xml:space="preserve"> (Amanda noted this will be paid soon).</w:t>
      </w:r>
    </w:p>
    <w:p w14:paraId="7B9B8CD2" w14:textId="15F00531" w:rsidR="00995A5E" w:rsidRDefault="00133CA0" w:rsidP="00FB54F6">
      <w:r>
        <w:lastRenderedPageBreak/>
        <w:t>We have the new shirts ($625)</w:t>
      </w:r>
      <w:r w:rsidR="00995A5E">
        <w:t>.  We will get those Wed morning at the symposium so that we can wear them.</w:t>
      </w:r>
    </w:p>
    <w:p w14:paraId="75A620EF" w14:textId="77777777" w:rsidR="00995A5E" w:rsidRDefault="00995A5E" w:rsidP="00FB54F6"/>
    <w:p w14:paraId="1E01C0C3" w14:textId="1794A25E" w:rsidR="00995A5E" w:rsidRPr="00D13801" w:rsidRDefault="00995A5E" w:rsidP="00FB54F6">
      <w:pPr>
        <w:rPr>
          <w:b/>
        </w:rPr>
      </w:pPr>
      <w:r w:rsidRPr="00D13801">
        <w:rPr>
          <w:b/>
        </w:rPr>
        <w:t>*</w:t>
      </w:r>
      <w:r w:rsidR="00D13801" w:rsidRPr="00D13801">
        <w:rPr>
          <w:b/>
        </w:rPr>
        <w:t xml:space="preserve"> </w:t>
      </w:r>
      <w:r w:rsidRPr="00D13801">
        <w:rPr>
          <w:b/>
        </w:rPr>
        <w:t>Kenneth will follow up with John regarding the Flora-Bama social.</w:t>
      </w:r>
    </w:p>
    <w:p w14:paraId="444CAC64" w14:textId="77777777" w:rsidR="00995A5E" w:rsidRPr="00D13801" w:rsidRDefault="00995A5E" w:rsidP="00FB54F6">
      <w:pPr>
        <w:rPr>
          <w:b/>
        </w:rPr>
      </w:pPr>
    </w:p>
    <w:p w14:paraId="26AE4B8D" w14:textId="2524BB85" w:rsidR="00995A5E" w:rsidRPr="00D13801" w:rsidRDefault="00E3637C" w:rsidP="00FB54F6">
      <w:pPr>
        <w:rPr>
          <w:b/>
        </w:rPr>
      </w:pPr>
      <w:r w:rsidRPr="00D13801">
        <w:rPr>
          <w:b/>
        </w:rPr>
        <w:t xml:space="preserve">* Amanda will send final Symposium agenda </w:t>
      </w:r>
      <w:r w:rsidR="00995A5E" w:rsidRPr="00D13801">
        <w:rPr>
          <w:b/>
        </w:rPr>
        <w:t>to the board.</w:t>
      </w:r>
    </w:p>
    <w:p w14:paraId="07951F8A" w14:textId="77777777" w:rsidR="00995A5E" w:rsidRDefault="00995A5E" w:rsidP="00FB54F6"/>
    <w:p w14:paraId="1A6E8625" w14:textId="4C85520A" w:rsidR="00995A5E" w:rsidRDefault="00E3637C" w:rsidP="00FB54F6">
      <w:r>
        <w:t>Amanda is waiting on bio</w:t>
      </w:r>
      <w:r w:rsidR="00FB54F6">
        <w:t>graphies</w:t>
      </w:r>
      <w:r>
        <w:t xml:space="preserve"> from the National Water Center representatives.</w:t>
      </w:r>
    </w:p>
    <w:p w14:paraId="0D3A9E22" w14:textId="77777777" w:rsidR="00E3637C" w:rsidRDefault="00E3637C" w:rsidP="00FB54F6"/>
    <w:p w14:paraId="156D69FE" w14:textId="5396E870" w:rsidR="007904F0" w:rsidRPr="007904F0" w:rsidRDefault="007904F0" w:rsidP="00FB54F6">
      <w:pPr>
        <w:rPr>
          <w:u w:val="single"/>
        </w:rPr>
      </w:pPr>
      <w:r w:rsidRPr="007904F0">
        <w:rPr>
          <w:u w:val="single"/>
        </w:rPr>
        <w:t>Expenses at the AWRA Symposium and Conference</w:t>
      </w:r>
      <w:r>
        <w:rPr>
          <w:u w:val="single"/>
        </w:rPr>
        <w:t xml:space="preserve"> (courtesy Billy Earle)</w:t>
      </w:r>
    </w:p>
    <w:p w14:paraId="7D167C73" w14:textId="77777777" w:rsidR="007904F0" w:rsidRPr="007904F0" w:rsidRDefault="007904F0" w:rsidP="007904F0">
      <w:r w:rsidRPr="007904F0">
        <w:t>NOTE:  14 exhibit tables are available.</w:t>
      </w:r>
    </w:p>
    <w:p w14:paraId="62B1558A" w14:textId="77777777" w:rsidR="007904F0" w:rsidRPr="007904F0" w:rsidRDefault="007904F0" w:rsidP="007904F0">
      <w:r w:rsidRPr="007904F0">
        <w:t>Exhibit tables are paid by AU:  this year the rate is $45/table.</w:t>
      </w:r>
    </w:p>
    <w:p w14:paraId="482B8273" w14:textId="19BF98DA" w:rsidR="007904F0" w:rsidRPr="007904F0" w:rsidRDefault="007904F0" w:rsidP="007904F0">
      <w:r>
        <w:t>We had 12 tables last </w:t>
      </w:r>
      <w:r w:rsidRPr="007904F0">
        <w:t>year and the rate was $35/table.</w:t>
      </w:r>
    </w:p>
    <w:p w14:paraId="48383E28" w14:textId="77777777" w:rsidR="007904F0" w:rsidRPr="007904F0" w:rsidRDefault="007904F0" w:rsidP="007904F0">
      <w:r w:rsidRPr="007904F0">
        <w:t> </w:t>
      </w:r>
    </w:p>
    <w:p w14:paraId="08A16673" w14:textId="20A9D6D3" w:rsidR="002A6BFD" w:rsidRDefault="002A6BFD" w:rsidP="007904F0">
      <w:r>
        <w:t>AWRA pays for the Wednesday night Flora-Bama reception.</w:t>
      </w:r>
    </w:p>
    <w:p w14:paraId="32E40127" w14:textId="77777777" w:rsidR="002A6BFD" w:rsidRDefault="002A6BFD" w:rsidP="007904F0"/>
    <w:p w14:paraId="30B57034" w14:textId="652DC510" w:rsidR="007904F0" w:rsidRPr="007904F0" w:rsidRDefault="007904F0" w:rsidP="007904F0">
      <w:r w:rsidRPr="007904F0">
        <w:t>AWRA Pays Perdido</w:t>
      </w:r>
      <w:r>
        <w:t xml:space="preserve"> Beach Resort</w:t>
      </w:r>
      <w:r w:rsidRPr="007904F0">
        <w:t xml:space="preserve"> for the Thursday Evening Reception</w:t>
      </w:r>
      <w:r>
        <w:t>,</w:t>
      </w:r>
      <w:r w:rsidRPr="007904F0">
        <w:t xml:space="preserve"> which includes Beer and Wine.  AU orders the food for the reception but requests separate billing to AWRA for it.  This is paid by AWRA on Friday before leaving the hotel by check. </w:t>
      </w:r>
    </w:p>
    <w:p w14:paraId="3B9E5568" w14:textId="77777777" w:rsidR="007904F0" w:rsidRPr="007904F0" w:rsidRDefault="007904F0" w:rsidP="007904F0">
      <w:r w:rsidRPr="007904F0">
        <w:t> </w:t>
      </w:r>
    </w:p>
    <w:p w14:paraId="443F3A71" w14:textId="2DE0BF73" w:rsidR="007904F0" w:rsidRPr="007904F0" w:rsidRDefault="007904F0" w:rsidP="007904F0">
      <w:r w:rsidRPr="007904F0">
        <w:t>AWRA pays for the 8 student rooms w/double occupancy, and this is paid on Friday before we leave as well</w:t>
      </w:r>
      <w:r>
        <w:t xml:space="preserve"> (assumption – need to clarify)</w:t>
      </w:r>
      <w:r w:rsidRPr="007904F0">
        <w:t>.</w:t>
      </w:r>
    </w:p>
    <w:p w14:paraId="48B1DBB7" w14:textId="77777777" w:rsidR="007904F0" w:rsidRPr="007904F0" w:rsidRDefault="007904F0" w:rsidP="007904F0">
      <w:r w:rsidRPr="007904F0">
        <w:t> </w:t>
      </w:r>
    </w:p>
    <w:p w14:paraId="065A6FDA" w14:textId="6A46CD13" w:rsidR="001B6AFC" w:rsidRDefault="007904F0" w:rsidP="007904F0">
      <w:r w:rsidRPr="007904F0">
        <w:t>AU has a PSC to AWRA to cover half of the student awards ($900) Plus, $70 per registered participant (Symposium) Less the cost of the breaks on the day of the symposium. </w:t>
      </w:r>
    </w:p>
    <w:p w14:paraId="0834374D" w14:textId="77777777" w:rsidR="007904F0" w:rsidRDefault="007904F0" w:rsidP="007904F0"/>
    <w:p w14:paraId="563A476F" w14:textId="3EB29C95" w:rsidR="007904F0" w:rsidRDefault="007904F0" w:rsidP="007904F0">
      <w:r>
        <w:t xml:space="preserve">Clarification from Sam: </w:t>
      </w:r>
      <w:r w:rsidRPr="007904F0">
        <w:t xml:space="preserve">AWRA writes the checks to each of the student winners— the total for the awards is $1,800 ($400 for 1st place in both poster and presentations, $300 for 2nd place, and $200 for 3rd place).   Half of the student </w:t>
      </w:r>
      <w:proofErr w:type="gramStart"/>
      <w:r w:rsidRPr="007904F0">
        <w:t>awards(</w:t>
      </w:r>
      <w:proofErr w:type="gramEnd"/>
      <w:r w:rsidRPr="007904F0">
        <w:t>$900) comes from the AWRA revenues, and the other half ($900) from the conference revenues.  That is why the PSC from AU to AWRA includes $900 for student awards.</w:t>
      </w:r>
    </w:p>
    <w:p w14:paraId="221D5D45" w14:textId="77777777" w:rsidR="007904F0" w:rsidRDefault="007904F0" w:rsidP="00FB54F6"/>
    <w:p w14:paraId="5B8FE646" w14:textId="3A81ECD6" w:rsidR="007904F0" w:rsidRPr="007904F0" w:rsidRDefault="007904F0" w:rsidP="00FB54F6">
      <w:pPr>
        <w:rPr>
          <w:u w:val="single"/>
        </w:rPr>
      </w:pPr>
      <w:r w:rsidRPr="007904F0">
        <w:rPr>
          <w:u w:val="single"/>
        </w:rPr>
        <w:t>Survey</w:t>
      </w:r>
    </w:p>
    <w:p w14:paraId="46DAB88E" w14:textId="15584802" w:rsidR="001B6AFC" w:rsidRDefault="007904F0" w:rsidP="00FB54F6">
      <w:r>
        <w:t>The AWRA board has discussed sending out a s</w:t>
      </w:r>
      <w:r w:rsidR="00FB54F6">
        <w:t>urvey to conference participants asking for input on AWRA symposium.  Sam suggested that we add a couple of questions to the follow up survey that is sent by the AU Water Resources Center.</w:t>
      </w:r>
    </w:p>
    <w:p w14:paraId="40722E40" w14:textId="77777777" w:rsidR="00FB54F6" w:rsidRDefault="00FB54F6" w:rsidP="00FB54F6"/>
    <w:p w14:paraId="776526F0" w14:textId="7E93AF48" w:rsidR="00FB54F6" w:rsidRPr="00D13801" w:rsidRDefault="00FB54F6" w:rsidP="00FB54F6">
      <w:pPr>
        <w:rPr>
          <w:b/>
        </w:rPr>
      </w:pPr>
      <w:r w:rsidRPr="00D13801">
        <w:rPr>
          <w:b/>
        </w:rPr>
        <w:t>* Eve will forward the draft AWRA survey to the board for final input and then send the questions to Eric Reutebuch for inclusion to the overall conference survey.</w:t>
      </w:r>
    </w:p>
    <w:p w14:paraId="02B86528" w14:textId="77777777" w:rsidR="00FB54F6" w:rsidRDefault="00FB54F6" w:rsidP="00FB54F6"/>
    <w:p w14:paraId="770D56B7" w14:textId="55C4AA9C" w:rsidR="00FB54F6" w:rsidRPr="00D13801" w:rsidRDefault="00FB54F6" w:rsidP="00FB54F6">
      <w:pPr>
        <w:rPr>
          <w:b/>
        </w:rPr>
      </w:pPr>
      <w:r w:rsidRPr="00D13801">
        <w:rPr>
          <w:b/>
        </w:rPr>
        <w:t>* Sam will follow up with Billy Earle to learn more about the conversation that there would be a $35 fee for exhibit space.</w:t>
      </w:r>
    </w:p>
    <w:p w14:paraId="34055F24" w14:textId="77777777" w:rsidR="00D13801" w:rsidRDefault="00D13801" w:rsidP="00FB54F6"/>
    <w:p w14:paraId="4D1FB7A7" w14:textId="54D557C2" w:rsidR="00D13801" w:rsidRDefault="00D13801" w:rsidP="00FB54F6">
      <w:r>
        <w:t>We will meet Wednesday morning before the Symposium and again Thursday before the business meeting.</w:t>
      </w:r>
    </w:p>
    <w:sectPr w:rsidR="00D13801" w:rsidSect="008D41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8AD"/>
    <w:rsid w:val="00133CA0"/>
    <w:rsid w:val="001B6AFC"/>
    <w:rsid w:val="001F188D"/>
    <w:rsid w:val="002A6BFD"/>
    <w:rsid w:val="002B1693"/>
    <w:rsid w:val="00307B4B"/>
    <w:rsid w:val="003F368E"/>
    <w:rsid w:val="00546C7A"/>
    <w:rsid w:val="006152EA"/>
    <w:rsid w:val="0069254C"/>
    <w:rsid w:val="007643E5"/>
    <w:rsid w:val="007904F0"/>
    <w:rsid w:val="008D4136"/>
    <w:rsid w:val="009208D5"/>
    <w:rsid w:val="00995A5E"/>
    <w:rsid w:val="00B53F0A"/>
    <w:rsid w:val="00CF08AD"/>
    <w:rsid w:val="00D13801"/>
    <w:rsid w:val="00D80969"/>
    <w:rsid w:val="00E3637C"/>
    <w:rsid w:val="00FB54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7C26F4"/>
  <w15:docId w15:val="{D931C054-7AF6-4191-AE27-DB527597A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7"/>
    <w:basedOn w:val="TOC1"/>
    <w:next w:val="Normal"/>
    <w:autoRedefine/>
    <w:qFormat/>
    <w:rsid w:val="00B53F0A"/>
    <w:pPr>
      <w:widowControl w:val="0"/>
      <w:autoSpaceDE w:val="0"/>
      <w:autoSpaceDN w:val="0"/>
      <w:adjustRightInd w:val="0"/>
      <w:spacing w:before="120" w:after="0"/>
    </w:pPr>
    <w:rPr>
      <w:rFonts w:eastAsia="Times New Roman" w:cs="Times New Roman"/>
      <w:b/>
    </w:rPr>
  </w:style>
  <w:style w:type="paragraph" w:styleId="TOC1">
    <w:name w:val="toc 1"/>
    <w:basedOn w:val="Normal"/>
    <w:next w:val="Normal"/>
    <w:autoRedefine/>
    <w:uiPriority w:val="39"/>
    <w:semiHidden/>
    <w:unhideWhenUsed/>
    <w:rsid w:val="00B53F0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Brantley</dc:creator>
  <cp:keywords/>
  <dc:description/>
  <cp:lastModifiedBy>George Marodis</cp:lastModifiedBy>
  <cp:revision>2</cp:revision>
  <dcterms:created xsi:type="dcterms:W3CDTF">2015-08-21T13:55:00Z</dcterms:created>
  <dcterms:modified xsi:type="dcterms:W3CDTF">2015-08-21T13:55:00Z</dcterms:modified>
</cp:coreProperties>
</file>