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C4097" w:rsidP="674AB3A7" w:rsidRDefault="003C4097" w14:paraId="59B4AA34" wp14:textId="77777777">
      <w:pPr>
        <w:pStyle w:val="Nadpis2"/>
        <w:ind w:left="0" w:firstLine="0"/>
        <w:rPr>
          <w:lang w:eastAsia="cs-CZ"/>
        </w:rPr>
      </w:pPr>
      <w:r w:rsidRPr="674AB3A7" w:rsidR="003C4097">
        <w:rPr>
          <w:lang w:eastAsia="cs-CZ"/>
        </w:rPr>
        <w:t>7.1 Další praktické metody</w:t>
      </w:r>
    </w:p>
    <w:p xmlns:wp14="http://schemas.microsoft.com/office/word/2010/wordml" w:rsidR="003C4097" w:rsidP="003C4097" w:rsidRDefault="003C4097" w14:paraId="3DEEC669" wp14:textId="77777777">
      <w:pPr>
        <w:rPr>
          <w:lang w:eastAsia="cs-CZ"/>
        </w:rPr>
      </w:pPr>
    </w:p>
    <w:p xmlns:wp14="http://schemas.microsoft.com/office/word/2010/wordml" w:rsidR="003C4097" w:rsidP="003C4097" w:rsidRDefault="003C4097" w14:paraId="50F9B5B4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V této kapitole si zkusíme vytvořit pár jednoduchých metod pracujících s objekty typu Zak. </w:t>
      </w:r>
    </w:p>
    <w:p xmlns:wp14="http://schemas.microsoft.com/office/word/2010/wordml" w:rsidR="003C4097" w:rsidP="003C4097" w:rsidRDefault="003C4097" w14:paraId="1FF4594E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lastRenderedPageBreak/>
        <w:t xml:space="preserve">První metoda se jmenuje </w:t>
      </w:r>
      <w:r>
        <w:rPr>
          <w:rStyle w:val="tunChar"/>
          <w:rFonts w:cstheme="minorBidi"/>
        </w:rPr>
        <w:t>zmenPrijmeni</w:t>
      </w:r>
      <w:r>
        <w:rPr>
          <w:rFonts w:cs="Times New Roman"/>
          <w:lang w:eastAsia="cs-CZ"/>
        </w:rPr>
        <w:t xml:space="preserve">. Jelikož vytváříme systém hodící se i pro střední školství, je možné, že žákyně by se již během studia mohla vdát a následně i změnit příjmení. Dává tedy smysl metodu naprogramovat. </w:t>
      </w:r>
    </w:p>
    <w:p xmlns:wp14="http://schemas.microsoft.com/office/word/2010/wordml" w:rsidR="003C4097" w:rsidP="003C4097" w:rsidRDefault="003C4097" w14:paraId="11B44902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Přemýšlejme, co do metody bude vstupovat. Proměnná prijmeni nikoli, neboť ji sice měníme, ale již ji máme k dispozici v objektu. Nemá tedy smysl, aby do metody vstupovala přes parametr. Budeme ale potřebovat nové příjmení, kterým chceme staré přepsat. Do metody tedy bude vstupovat textový řetězec String, který pojmenujeme novePrijmeni. </w:t>
      </w:r>
    </w:p>
    <w:p xmlns:wp14="http://schemas.microsoft.com/office/word/2010/wordml" w:rsidR="003C4097" w:rsidP="003C4097" w:rsidRDefault="003C4097" w14:paraId="5663E592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Výstup nebude mít metoda žádný. Dle zadání nepožadujeme, aby metoda něco vrátila či zobrazovala. Má jen změnit hodnotu proměnné prijmeni, toť vše. Výstup tedy nastavujeme jako </w:t>
      </w:r>
      <w:r>
        <w:rPr>
          <w:rStyle w:val="tunChar"/>
          <w:rFonts w:cstheme="minorBidi"/>
        </w:rPr>
        <w:t>void</w:t>
      </w:r>
      <w:r>
        <w:rPr>
          <w:rFonts w:cs="Times New Roman"/>
          <w:lang w:eastAsia="cs-CZ"/>
        </w:rPr>
        <w:t xml:space="preserve">. </w:t>
      </w:r>
    </w:p>
    <w:p xmlns:wp14="http://schemas.microsoft.com/office/word/2010/wordml" w:rsidR="003C4097" w:rsidP="003C4097" w:rsidRDefault="003C4097" w14:paraId="2FFE7447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>Metoda bude tak jako všechny dosud konstruované metody veřejná (</w:t>
      </w:r>
      <w:r>
        <w:rPr>
          <w:rStyle w:val="tunChar"/>
          <w:rFonts w:cstheme="minorBidi"/>
        </w:rPr>
        <w:t>public</w:t>
      </w:r>
      <w:r>
        <w:rPr>
          <w:rFonts w:cs="Times New Roman"/>
          <w:lang w:eastAsia="cs-CZ"/>
        </w:rPr>
        <w:t>), abychom ji mohli zavolat z jiné třídy. Konkrétně ze třídy Program.java.</w:t>
      </w:r>
    </w:p>
    <w:p xmlns:wp14="http://schemas.microsoft.com/office/word/2010/wordml" w:rsidR="003C4097" w:rsidP="003C4097" w:rsidRDefault="003C4097" w14:paraId="538E360D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>Zde vidíme hotovou metodu ve třídě Zak.java, vypadá velmi jednoduše:</w:t>
      </w:r>
    </w:p>
    <w:p xmlns:wp14="http://schemas.microsoft.com/office/word/2010/wordml" w:rsidR="003C4097" w:rsidP="003C4097" w:rsidRDefault="003C4097" w14:paraId="3656B9AB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drawing>
          <wp:inline xmlns:wp14="http://schemas.microsoft.com/office/word/2010/wordprocessingDrawing" distT="0" distB="0" distL="0" distR="0" wp14:anchorId="594DE6DF" wp14:editId="7777777">
            <wp:extent cx="2679700" cy="527050"/>
            <wp:effectExtent l="19050" t="19050" r="25400" b="2540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527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3C4097" w:rsidP="003C4097" w:rsidRDefault="003C4097" w14:paraId="699BAE77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>Pro doplnění ještě volání metody ze třídy Program.java a výstup na konzoli:</w:t>
      </w:r>
    </w:p>
    <w:p xmlns:wp14="http://schemas.microsoft.com/office/word/2010/wordml" w:rsidR="003C4097" w:rsidP="003C4097" w:rsidRDefault="003C4097" w14:paraId="45FB0818" wp14:textId="77777777">
      <w:pPr>
        <w:tabs>
          <w:tab w:val="left" w:pos="2920"/>
        </w:tabs>
        <w:rPr>
          <w:rFonts w:cs="Times New Roman"/>
          <w:lang w:eastAsia="cs-CZ"/>
        </w:rPr>
      </w:pPr>
    </w:p>
    <w:p xmlns:wp14="http://schemas.microsoft.com/office/word/2010/wordml" w:rsidR="003C4097" w:rsidP="003C4097" w:rsidRDefault="003C4097" w14:paraId="049F31CB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drawing>
          <wp:inline xmlns:wp14="http://schemas.microsoft.com/office/word/2010/wordprocessingDrawing" distT="0" distB="0" distL="0" distR="0" wp14:anchorId="34065BB4" wp14:editId="7777777">
            <wp:extent cx="6165850" cy="1524000"/>
            <wp:effectExtent l="19050" t="19050" r="25400" b="1905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524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3C4097" w:rsidP="003C4097" w:rsidRDefault="003C4097" w14:paraId="6511FFCC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Další metoda </w:t>
      </w:r>
      <w:r>
        <w:rPr>
          <w:rStyle w:val="tunChar"/>
          <w:rFonts w:cstheme="minorBidi"/>
        </w:rPr>
        <w:t xml:space="preserve">zvysRocnik </w:t>
      </w:r>
      <w:r>
        <w:rPr>
          <w:rFonts w:cs="Times New Roman"/>
          <w:lang w:eastAsia="cs-CZ"/>
        </w:rPr>
        <w:t xml:space="preserve">bude mít za úkol postoupit žáka do následujícího ročníku. </w:t>
      </w:r>
    </w:p>
    <w:p xmlns:wp14="http://schemas.microsoft.com/office/word/2010/wordml" w:rsidR="003C4097" w:rsidP="003C4097" w:rsidRDefault="003C4097" w14:paraId="44698A74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Ročník dle zadání zvyšujeme vždy o číslo 1, nemá tedy smysl, aby číslo ročníku bylo vstupem. Postačuje nám původní číslo ročníku již uložené v samotném objektu. Do metody prostě nebude vstupovat nic. Nesmíme ale zapomenout napsat za název metody </w:t>
      </w:r>
      <w:r>
        <w:rPr>
          <w:rFonts w:cs="Times New Roman"/>
          <w:b/>
          <w:bCs/>
          <w:lang w:eastAsia="cs-CZ"/>
        </w:rPr>
        <w:t>prázdné závorky</w:t>
      </w:r>
      <w:r>
        <w:rPr>
          <w:rFonts w:cs="Times New Roman"/>
          <w:lang w:eastAsia="cs-CZ"/>
        </w:rPr>
        <w:t xml:space="preserve">. </w:t>
      </w:r>
    </w:p>
    <w:p xmlns:wp14="http://schemas.microsoft.com/office/word/2010/wordml" w:rsidR="003C4097" w:rsidP="003C4097" w:rsidRDefault="003C4097" w14:paraId="7687F1A8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Výstupem nebude rovněž nic. Metoda proměnnou pouze modifikuje. V zadání nebylo o zpětném výpisu ani slovo. Výstup tedy v hlavičce označíme jako </w:t>
      </w:r>
      <w:r>
        <w:rPr>
          <w:rFonts w:cs="Times New Roman"/>
          <w:b/>
          <w:bCs/>
          <w:lang w:eastAsia="cs-CZ"/>
        </w:rPr>
        <w:t>void</w:t>
      </w:r>
      <w:r>
        <w:rPr>
          <w:rFonts w:cs="Times New Roman"/>
          <w:lang w:eastAsia="cs-CZ"/>
        </w:rPr>
        <w:t>.</w:t>
      </w:r>
    </w:p>
    <w:p xmlns:wp14="http://schemas.microsoft.com/office/word/2010/wordml" w:rsidR="003C4097" w:rsidP="003C4097" w:rsidRDefault="003C4097" w14:paraId="13744B5C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Nezapomeneme opět připsat modifikátor přístupu </w:t>
      </w:r>
      <w:r>
        <w:rPr>
          <w:rFonts w:cs="Times New Roman"/>
          <w:b/>
          <w:bCs/>
          <w:lang w:eastAsia="cs-CZ"/>
        </w:rPr>
        <w:t>public</w:t>
      </w:r>
      <w:r>
        <w:rPr>
          <w:rFonts w:cs="Times New Roman"/>
          <w:lang w:eastAsia="cs-CZ"/>
        </w:rPr>
        <w:t xml:space="preserve">. </w:t>
      </w:r>
    </w:p>
    <w:p xmlns:wp14="http://schemas.microsoft.com/office/word/2010/wordml" w:rsidR="003C4097" w:rsidP="003C4097" w:rsidRDefault="003C4097" w14:paraId="0A13D26F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Vytvořili jsme tedy ve třídě Zak metodu, která nemá vstupy ani výstup: </w:t>
      </w:r>
    </w:p>
    <w:p xmlns:wp14="http://schemas.microsoft.com/office/word/2010/wordml" w:rsidR="003C4097" w:rsidP="003C4097" w:rsidRDefault="003C4097" w14:paraId="53128261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drawing>
          <wp:inline xmlns:wp14="http://schemas.microsoft.com/office/word/2010/wordprocessingDrawing" distT="0" distB="0" distL="0" distR="0" wp14:anchorId="5CEC45C7" wp14:editId="7777777">
            <wp:extent cx="1924050" cy="730250"/>
            <wp:effectExtent l="19050" t="19050" r="19050" b="1270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30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3C4097" w:rsidP="003C4097" w:rsidRDefault="003C4097" w14:paraId="0EF74C68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>Zde je zobrazeno volání metody zvysRocnik a rovněž důkaz správného fungování v podobě volání metody toString:</w:t>
      </w:r>
    </w:p>
    <w:p xmlns:wp14="http://schemas.microsoft.com/office/word/2010/wordml" w:rsidR="003C4097" w:rsidP="003C4097" w:rsidRDefault="003C4097" w14:paraId="62486C05" wp14:textId="77777777">
      <w:pPr>
        <w:tabs>
          <w:tab w:val="left" w:pos="2920"/>
        </w:tabs>
        <w:rPr>
          <w:rFonts w:cs="Times New Roman"/>
          <w:lang w:eastAsia="cs-CZ"/>
        </w:rPr>
      </w:pPr>
    </w:p>
    <w:p xmlns:wp14="http://schemas.microsoft.com/office/word/2010/wordml" w:rsidR="003C4097" w:rsidP="003C4097" w:rsidRDefault="003C4097" w14:paraId="4101652C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lastRenderedPageBreak/>
        <w:drawing>
          <wp:inline xmlns:wp14="http://schemas.microsoft.com/office/word/2010/wordprocessingDrawing" distT="0" distB="0" distL="0" distR="0" wp14:anchorId="0792AE43" wp14:editId="7777777">
            <wp:extent cx="5753100" cy="1504950"/>
            <wp:effectExtent l="19050" t="19050" r="19050" b="1905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3C4097" w:rsidP="003C4097" w:rsidRDefault="003C4097" w14:paraId="23C618DF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Další veřejná metoda nazvaná </w:t>
      </w:r>
      <w:r>
        <w:rPr>
          <w:rFonts w:cs="Times New Roman"/>
          <w:b/>
          <w:bCs/>
          <w:lang w:eastAsia="cs-CZ"/>
        </w:rPr>
        <w:t>pohlavi</w:t>
      </w:r>
      <w:r>
        <w:rPr>
          <w:rFonts w:cs="Times New Roman"/>
          <w:lang w:eastAsia="cs-CZ"/>
        </w:rPr>
        <w:t xml:space="preserve"> nám bude vracet pohlaví žáka. Na základě stavu proměnné chlapec vracíme za true řetězec „chlapec“ a za false řetězec „dívka“. </w:t>
      </w:r>
    </w:p>
    <w:p xmlns:wp14="http://schemas.microsoft.com/office/word/2010/wordml" w:rsidR="003C4097" w:rsidP="003C4097" w:rsidRDefault="003C4097" w14:paraId="6F8FDA74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Do metody tedy nebude vstupovat žádná hodnota, neboť proměnnou chlapec už má objekt k dispozici a žádnou jinou pro vyhodnocení pohlaví nepotřebuje. </w:t>
      </w:r>
    </w:p>
    <w:p xmlns:wp14="http://schemas.microsoft.com/office/word/2010/wordml" w:rsidR="003C4097" w:rsidP="003C4097" w:rsidRDefault="003C4097" w14:paraId="28C17BC7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Z metody bude vystupovat text určující pohlaví žáka, tedy objekt typu String. </w:t>
      </w:r>
    </w:p>
    <w:p xmlns:wp14="http://schemas.microsoft.com/office/word/2010/wordml" w:rsidR="003C4097" w:rsidP="003C4097" w:rsidRDefault="003C4097" w14:paraId="464E8E60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>Mějme na paměti, že pokud v hlavičce diktujeme výstup, v těle metody musí tato výstupní hodnota:</w:t>
      </w:r>
    </w:p>
    <w:p xmlns:wp14="http://schemas.microsoft.com/office/word/2010/wordml" w:rsidR="003C4097" w:rsidP="003C4097" w:rsidRDefault="003C4097" w14:paraId="37E7F637" wp14:textId="77777777">
      <w:pPr>
        <w:pStyle w:val="Odrazkymoje"/>
        <w:rPr>
          <w:rStyle w:val="tunChar"/>
          <w:rFonts w:cstheme="minorBidi"/>
        </w:rPr>
      </w:pPr>
      <w:r>
        <w:t xml:space="preserve">být označena klíčovým slovem </w:t>
      </w:r>
      <w:r>
        <w:rPr>
          <w:rStyle w:val="tunChar"/>
          <w:rFonts w:cstheme="minorBidi"/>
        </w:rPr>
        <w:t>return</w:t>
      </w:r>
    </w:p>
    <w:p xmlns:wp14="http://schemas.microsoft.com/office/word/2010/wordml" w:rsidR="003C4097" w:rsidP="003C4097" w:rsidRDefault="003C4097" w14:paraId="2574A78A" wp14:textId="77777777">
      <w:pPr>
        <w:pStyle w:val="Odrazkymoje"/>
      </w:pPr>
      <w:r>
        <w:t>existovat za každých okolností – není možné vynechat větev else. Za určitých okolností by totiž výstup neexistoval a kompilátor by Vám dal jasně najevo, že se mu tento stav nelíbí.</w:t>
      </w:r>
    </w:p>
    <w:p xmlns:wp14="http://schemas.microsoft.com/office/word/2010/wordml" w:rsidR="003C4097" w:rsidP="003C4097" w:rsidRDefault="003C4097" w14:paraId="4B99056E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drawing>
          <wp:inline xmlns:wp14="http://schemas.microsoft.com/office/word/2010/wordprocessingDrawing" distT="0" distB="0" distL="0" distR="0" wp14:anchorId="6844BE07" wp14:editId="7777777">
            <wp:extent cx="1657350" cy="977900"/>
            <wp:effectExtent l="19050" t="19050" r="19050" b="1270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77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3C4097" w:rsidP="003C4097" w:rsidRDefault="003C4097" w14:paraId="5D5ABA6A" wp14:textId="77777777">
      <w:pPr>
        <w:rPr>
          <w:lang w:eastAsia="cs-CZ"/>
        </w:rPr>
      </w:pPr>
      <w:r>
        <w:rPr>
          <w:lang w:eastAsia="cs-CZ"/>
        </w:rPr>
        <w:t>Pokud máme znalosti, lze tělo metody zapsat i pomocí jednoduchého ternárního operátoru:</w:t>
      </w:r>
    </w:p>
    <w:p xmlns:wp14="http://schemas.microsoft.com/office/word/2010/wordml" w:rsidR="003C4097" w:rsidP="003C4097" w:rsidRDefault="003C4097" w14:paraId="1299C43A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drawing>
          <wp:inline xmlns:wp14="http://schemas.microsoft.com/office/word/2010/wordprocessingDrawing" distT="0" distB="0" distL="0" distR="0" wp14:anchorId="2ABF3395" wp14:editId="7777777">
            <wp:extent cx="2533650" cy="590550"/>
            <wp:effectExtent l="19050" t="19050" r="19050" b="1905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3C4097" w:rsidP="003C4097" w:rsidRDefault="003C4097" w14:paraId="07CB4167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>Zde vidíte volání metody. Jelikož samotná metoda neřeší výpis textu na konzoli (což považuji za optimální), nesmíme opomenout výstup zobrazit ve třídě Progam.java pomocí příkazu System.out.println</w:t>
      </w:r>
    </w:p>
    <w:p xmlns:wp14="http://schemas.microsoft.com/office/word/2010/wordml" w:rsidR="003C4097" w:rsidP="003C4097" w:rsidRDefault="003C4097" w14:paraId="4DDBEF00" wp14:textId="77777777">
      <w:pPr>
        <w:tabs>
          <w:tab w:val="left" w:pos="2920"/>
        </w:tabs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drawing>
          <wp:inline xmlns:wp14="http://schemas.microsoft.com/office/word/2010/wordprocessingDrawing" distT="0" distB="0" distL="0" distR="0" wp14:anchorId="5383E6D8" wp14:editId="7777777">
            <wp:extent cx="4826000" cy="1244600"/>
            <wp:effectExtent l="19050" t="19050" r="12700" b="1270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244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3C4097" w:rsidP="003C4097" w:rsidRDefault="003C4097" w14:paraId="38A6344F" wp14:textId="77777777">
      <w:pPr>
        <w:tabs>
          <w:tab w:val="left" w:pos="390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Poslední metoda bude nejobtížnější. K realizaci potřebujeme znalost práce s třídou </w:t>
      </w:r>
      <w:r>
        <w:rPr>
          <w:rStyle w:val="tunChar"/>
          <w:rFonts w:cstheme="minorBidi"/>
        </w:rPr>
        <w:t>LocalDate</w:t>
      </w:r>
      <w:r>
        <w:rPr>
          <w:rFonts w:cs="Times New Roman"/>
          <w:lang w:eastAsia="cs-CZ"/>
        </w:rPr>
        <w:t xml:space="preserve">. Metoda </w:t>
      </w:r>
      <w:r>
        <w:rPr>
          <w:rStyle w:val="tunChar"/>
          <w:rFonts w:cstheme="minorBidi"/>
        </w:rPr>
        <w:t>plnoletost</w:t>
      </w:r>
      <w:r>
        <w:rPr>
          <w:rFonts w:cs="Times New Roman"/>
          <w:lang w:eastAsia="cs-CZ"/>
        </w:rPr>
        <w:t xml:space="preserve"> nám vrátí pravdivostní hodnotu true/false dle proměnné datum_narozeni. </w:t>
      </w:r>
    </w:p>
    <w:p xmlns:wp14="http://schemas.microsoft.com/office/word/2010/wordml" w:rsidR="003C4097" w:rsidP="003C4097" w:rsidRDefault="003C4097" w14:paraId="72BDB690" wp14:textId="77777777">
      <w:pPr>
        <w:tabs>
          <w:tab w:val="left" w:pos="390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lastRenderedPageBreak/>
        <w:t xml:space="preserve">Datum narození žáka má objekt k dispozici, nebude tedy vstupem. Potom už potřebujeme k výpočtu pouze aktuální datum. To lze ovšem jednoduše zjistit v samotném těle metody. Vstupy tedy nemusíme řešit. </w:t>
      </w:r>
    </w:p>
    <w:p xmlns:wp14="http://schemas.microsoft.com/office/word/2010/wordml" w:rsidR="003C4097" w:rsidP="003C4097" w:rsidRDefault="003C4097" w14:paraId="79AF144E" wp14:textId="77777777">
      <w:pPr>
        <w:tabs>
          <w:tab w:val="left" w:pos="390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Výstupem rozumíme true, pokud je žák plnoletý a false, pokud plnoletý není. Na místo výstupu tedy uvedeme datový typ boolean. </w:t>
      </w:r>
    </w:p>
    <w:p xmlns:wp14="http://schemas.microsoft.com/office/word/2010/wordml" w:rsidR="003C4097" w:rsidP="003C4097" w:rsidRDefault="003C4097" w14:paraId="61805F56" wp14:textId="77777777">
      <w:pPr>
        <w:tabs>
          <w:tab w:val="left" w:pos="390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>Tělo metody není složité, ale žádá si určité znalosti týkající se práce s časovými intervaly. Pro správné fungování je nezbytné naimportovat v horní části třídy Zak příslušné balíčky:</w:t>
      </w:r>
    </w:p>
    <w:p xmlns:wp14="http://schemas.microsoft.com/office/word/2010/wordml" w:rsidR="003C4097" w:rsidP="003C4097" w:rsidRDefault="003C4097" w14:paraId="3461D779" wp14:textId="77777777">
      <w:pPr>
        <w:tabs>
          <w:tab w:val="left" w:pos="3900"/>
        </w:tabs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drawing>
          <wp:inline xmlns:wp14="http://schemas.microsoft.com/office/word/2010/wordprocessingDrawing" distT="0" distB="0" distL="0" distR="0" wp14:anchorId="6C095780" wp14:editId="7777777">
            <wp:extent cx="3587750" cy="2305050"/>
            <wp:effectExtent l="19050" t="19050" r="12700" b="1905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305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3C4097" w:rsidP="003C4097" w:rsidRDefault="003C4097" w14:paraId="78FDAFC3" wp14:textId="77777777">
      <w:pPr>
        <w:tabs>
          <w:tab w:val="left" w:pos="3900"/>
        </w:tabs>
        <w:rPr>
          <w:rFonts w:cs="Times New Roman"/>
          <w:lang w:eastAsia="cs-CZ"/>
        </w:rPr>
      </w:pPr>
      <w:r>
        <w:rPr>
          <w:rFonts w:cs="Times New Roman"/>
          <w:lang w:eastAsia="cs-CZ"/>
        </w:rPr>
        <w:t>Volání metody z Program.java je již jednoduché. Vypisujeme na konzoli výstup, který nám metoda vrací. V našem případě je žákyně již plnoletá:</w:t>
      </w:r>
    </w:p>
    <w:p xmlns:wp14="http://schemas.microsoft.com/office/word/2010/wordml" w:rsidR="003C4097" w:rsidP="003C4097" w:rsidRDefault="003C4097" w14:paraId="3CF2D8B6" wp14:textId="77777777">
      <w:pPr>
        <w:tabs>
          <w:tab w:val="left" w:pos="3900"/>
        </w:tabs>
        <w:rPr>
          <w:rFonts w:cs="Times New Roman"/>
          <w:lang w:eastAsia="cs-CZ"/>
        </w:rPr>
      </w:pPr>
    </w:p>
    <w:p xmlns:wp14="http://schemas.microsoft.com/office/word/2010/wordml" w:rsidR="003C4097" w:rsidP="003C4097" w:rsidRDefault="003C4097" w14:paraId="0FB78278" wp14:textId="77777777">
      <w:pPr>
        <w:tabs>
          <w:tab w:val="left" w:pos="3900"/>
        </w:tabs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drawing>
          <wp:inline xmlns:wp14="http://schemas.microsoft.com/office/word/2010/wordprocessingDrawing" distT="0" distB="0" distL="0" distR="0" wp14:anchorId="1B07B289" wp14:editId="7777777">
            <wp:extent cx="4762500" cy="952500"/>
            <wp:effectExtent l="19050" t="19050" r="19050" b="1905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="003C4097" w:rsidP="003C4097" w:rsidRDefault="003C4097" w14:paraId="6AD64052" wp14:textId="77777777">
      <w:pPr>
        <w:rPr>
          <w:lang w:eastAsia="cs-CZ"/>
        </w:rPr>
      </w:pPr>
      <w:r>
        <w:rPr>
          <w:lang w:eastAsia="cs-CZ"/>
        </w:rPr>
        <w:t>V příští kapitole si ukážeme metody typické pro programy konstruované v Javě, metody get a set</w:t>
      </w:r>
    </w:p>
    <w:p xmlns:wp14="http://schemas.microsoft.com/office/word/2010/wordml" w:rsidR="009F5A52" w:rsidRDefault="009F5A52" w14:paraId="1FC39945" wp14:textId="77777777">
      <w:bookmarkStart w:name="_GoBack" w:id="0"/>
      <w:bookmarkEnd w:id="0"/>
    </w:p>
    <w:sectPr w:rsidR="009F5A5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0AC3"/>
    <w:multiLevelType w:val="hybridMultilevel"/>
    <w:tmpl w:val="E61A2F6E"/>
    <w:lvl w:ilvl="0" w:tplc="D5303188">
      <w:start w:val="1"/>
      <w:numFmt w:val="bullet"/>
      <w:pStyle w:val="Odrazkymoje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74"/>
    <w:rsid w:val="003C4097"/>
    <w:rsid w:val="00480974"/>
    <w:rsid w:val="009F5A52"/>
    <w:rsid w:val="4F7E80CE"/>
    <w:rsid w:val="674AB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F690"/>
  <w15:chartTrackingRefBased/>
  <w15:docId w15:val="{05686551-BF05-4E74-B215-EB085DD2A0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3C4097"/>
    <w:pPr>
      <w:spacing w:after="120" w:line="276" w:lineRule="auto"/>
      <w:ind w:firstLine="709"/>
    </w:pPr>
    <w:rPr>
      <w:rFonts w:ascii="Times New Roman" w:hAnsi="Times New Roman"/>
      <w:color w:val="44546A" w:themeColor="text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C4097"/>
    <w:pPr>
      <w:keepNext/>
      <w:keepLines/>
      <w:spacing w:before="360" w:line="240" w:lineRule="auto"/>
      <w:ind w:left="567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2Char" w:customStyle="1">
    <w:name w:val="Nadpis 2 Char"/>
    <w:basedOn w:val="Standardnpsmoodstavce"/>
    <w:link w:val="Nadpis2"/>
    <w:uiPriority w:val="9"/>
    <w:semiHidden/>
    <w:rsid w:val="003C4097"/>
    <w:rPr>
      <w:rFonts w:ascii="Times New Roman" w:hAnsi="Times New Roman" w:eastAsiaTheme="majorEastAsia" w:cstheme="majorBidi"/>
      <w:color w:val="2E74B5" w:themeColor="accent1" w:themeShade="BF"/>
      <w:sz w:val="26"/>
      <w:szCs w:val="26"/>
    </w:rPr>
  </w:style>
  <w:style w:type="character" w:styleId="tunChar" w:customStyle="1">
    <w:name w:val="tučně Char"/>
    <w:basedOn w:val="Standardnpsmoodstavce"/>
    <w:link w:val="tun"/>
    <w:locked/>
    <w:rsid w:val="003C4097"/>
    <w:rPr>
      <w:rFonts w:ascii="Times New Roman" w:hAnsi="Times New Roman" w:cs="Times New Roman"/>
      <w:b/>
      <w:bCs/>
      <w:color w:val="44546A" w:themeColor="text2"/>
      <w:lang w:eastAsia="cs-CZ"/>
    </w:rPr>
  </w:style>
  <w:style w:type="paragraph" w:styleId="tun" w:customStyle="1">
    <w:name w:val="tučně"/>
    <w:basedOn w:val="Normln"/>
    <w:link w:val="tunChar"/>
    <w:qFormat/>
    <w:rsid w:val="003C4097"/>
    <w:rPr>
      <w:rFonts w:cs="Times New Roman"/>
      <w:b/>
      <w:bCs/>
      <w:lang w:eastAsia="cs-CZ"/>
    </w:rPr>
  </w:style>
  <w:style w:type="character" w:styleId="OdrazkymojeChar" w:customStyle="1">
    <w:name w:val="Odrazky moje Char"/>
    <w:basedOn w:val="Standardnpsmoodstavce"/>
    <w:link w:val="Odrazkymoje"/>
    <w:locked/>
    <w:rsid w:val="003C4097"/>
    <w:rPr>
      <w:rFonts w:ascii="Times New Roman" w:hAnsi="Times New Roman" w:cs="Times New Roman"/>
      <w:color w:val="44546A" w:themeColor="text2"/>
      <w:lang w:eastAsia="cs-CZ"/>
    </w:rPr>
  </w:style>
  <w:style w:type="paragraph" w:styleId="Odrazkymoje" w:customStyle="1">
    <w:name w:val="Odrazky moje"/>
    <w:basedOn w:val="Odstavecseseznamem"/>
    <w:link w:val="OdrazkymojeChar"/>
    <w:qFormat/>
    <w:rsid w:val="003C4097"/>
    <w:pPr>
      <w:numPr>
        <w:numId w:val="1"/>
      </w:numPr>
    </w:pPr>
    <w:rPr>
      <w:rFonts w:cs="Times New Roman"/>
      <w:lang w:eastAsia="cs-CZ"/>
    </w:rPr>
  </w:style>
  <w:style w:type="paragraph" w:styleId="Odstavecseseznamem">
    <w:name w:val="List Paragraph"/>
    <w:basedOn w:val="Normln"/>
    <w:uiPriority w:val="34"/>
    <w:qFormat/>
    <w:rsid w:val="003C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41B8736F9F9C499D1DC125A55F30A3" ma:contentTypeVersion="2" ma:contentTypeDescription="Vytvoří nový dokument" ma:contentTypeScope="" ma:versionID="0bed49feabaf38a54e8849de4d92c2ee">
  <xsd:schema xmlns:xsd="http://www.w3.org/2001/XMLSchema" xmlns:xs="http://www.w3.org/2001/XMLSchema" xmlns:p="http://schemas.microsoft.com/office/2006/metadata/properties" xmlns:ns2="7fd01431-fc84-44b9-90dd-68f7aca65b0d" targetNamespace="http://schemas.microsoft.com/office/2006/metadata/properties" ma:root="true" ma:fieldsID="74a92ceb9918a730de3c394b1b52bab1" ns2:_="">
    <xsd:import namespace="7fd01431-fc84-44b9-90dd-68f7aca65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01431-fc84-44b9-90dd-68f7aca65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CF160D-20C2-45F3-816B-1EB34B610BFA}"/>
</file>

<file path=customXml/itemProps2.xml><?xml version="1.0" encoding="utf-8"?>
<ds:datastoreItem xmlns:ds="http://schemas.openxmlformats.org/officeDocument/2006/customXml" ds:itemID="{BAD8BBA4-4485-4856-8DB9-77EF9E436B40}"/>
</file>

<file path=customXml/itemProps3.xml><?xml version="1.0" encoding="utf-8"?>
<ds:datastoreItem xmlns:ds="http://schemas.openxmlformats.org/officeDocument/2006/customXml" ds:itemID="{38CB451C-5C8B-4AD0-A447-9880E5EC19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Sulír</dc:creator>
  <cp:keywords/>
  <dc:description/>
  <cp:lastModifiedBy>Martin Sulír</cp:lastModifiedBy>
  <cp:revision>3</cp:revision>
  <dcterms:created xsi:type="dcterms:W3CDTF">2021-01-18T10:55:00Z</dcterms:created>
  <dcterms:modified xsi:type="dcterms:W3CDTF">2021-01-18T11:08:04Z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0x0101000641B8736F9F9C499D1DC125A55F30A3</vt:lpwstr>
  </property>
</Properties>
</file>