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8D9DD8" w14:textId="3C59B004" w:rsidR="007C42EC" w:rsidRPr="00AA2899" w:rsidRDefault="007C42EC" w:rsidP="007C42E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A2899">
        <w:rPr>
          <w:rFonts w:ascii="Times New Roman" w:hAnsi="Times New Roman" w:cs="Times New Roman"/>
          <w:b/>
          <w:bCs/>
          <w:sz w:val="28"/>
          <w:szCs w:val="28"/>
        </w:rPr>
        <w:t>Жасболатов</w:t>
      </w:r>
      <w:proofErr w:type="spellEnd"/>
      <w:r w:rsidRPr="00AA2899">
        <w:rPr>
          <w:rFonts w:ascii="Times New Roman" w:hAnsi="Times New Roman" w:cs="Times New Roman"/>
          <w:b/>
          <w:bCs/>
          <w:sz w:val="28"/>
          <w:szCs w:val="28"/>
        </w:rPr>
        <w:t xml:space="preserve"> Дастан 7202</w:t>
      </w:r>
    </w:p>
    <w:p w14:paraId="2DFA5045" w14:textId="2BFF1321" w:rsidR="008217A8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>Подготовка АПН-6-40 к работе, включение, проверка работоспособности?</w:t>
      </w:r>
    </w:p>
    <w:p w14:paraId="513EFAC6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>Ответ: Подготовка АПН-6 к работе заключается в выверке т.е. в согласовании нулевой линии прицеливания с направлением оси канала ствола пушки в вертикальной и в горизонтальной плоскостях.</w:t>
      </w:r>
    </w:p>
    <w:p w14:paraId="78275897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>Нулевая линия прицеливания в прицеле определяется вершиной прицельного угольника на сетке при совмещении нулевых штрихов шкал с индексами.</w:t>
      </w:r>
    </w:p>
    <w:p w14:paraId="187E90D2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 xml:space="preserve">Выверка АПН-6-40 может производиться по удаленной точке и по </w:t>
      </w:r>
      <w:proofErr w:type="spellStart"/>
      <w:r w:rsidRPr="007C42EC">
        <w:rPr>
          <w:rFonts w:ascii="Times New Roman" w:hAnsi="Times New Roman" w:cs="Times New Roman"/>
          <w:sz w:val="28"/>
          <w:szCs w:val="28"/>
        </w:rPr>
        <w:t>выверочному</w:t>
      </w:r>
      <w:proofErr w:type="spellEnd"/>
      <w:r w:rsidRPr="007C42EC">
        <w:rPr>
          <w:rFonts w:ascii="Times New Roman" w:hAnsi="Times New Roman" w:cs="Times New Roman"/>
          <w:sz w:val="28"/>
          <w:szCs w:val="28"/>
        </w:rPr>
        <w:t xml:space="preserve"> щиту.</w:t>
      </w:r>
    </w:p>
    <w:p w14:paraId="4A86746C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>Выверка по удаленной точке:</w:t>
      </w:r>
    </w:p>
    <w:p w14:paraId="232D2C8D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>·       установить пушку горизонтально</w:t>
      </w:r>
    </w:p>
    <w:p w14:paraId="1712E47B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>·       установить по рискам на дульном срезе орудия перекрестие из ниток</w:t>
      </w:r>
    </w:p>
    <w:p w14:paraId="4AD4128F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>·       вынуть из затвора стреляющее приспособление</w:t>
      </w:r>
    </w:p>
    <w:p w14:paraId="44D8C38D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 xml:space="preserve">·       установить </w:t>
      </w:r>
      <w:proofErr w:type="spellStart"/>
      <w:r w:rsidRPr="007C42EC">
        <w:rPr>
          <w:rFonts w:ascii="Times New Roman" w:hAnsi="Times New Roman" w:cs="Times New Roman"/>
          <w:sz w:val="28"/>
          <w:szCs w:val="28"/>
        </w:rPr>
        <w:t>маховичек</w:t>
      </w:r>
      <w:proofErr w:type="spellEnd"/>
      <w:r w:rsidRPr="007C42EC">
        <w:rPr>
          <w:rFonts w:ascii="Times New Roman" w:hAnsi="Times New Roman" w:cs="Times New Roman"/>
          <w:sz w:val="28"/>
          <w:szCs w:val="28"/>
        </w:rPr>
        <w:t xml:space="preserve"> переключателя светофильтров в</w:t>
      </w:r>
    </w:p>
    <w:p w14:paraId="4AD2DCA0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>·       положении "К"</w:t>
      </w:r>
    </w:p>
    <w:p w14:paraId="1666CF41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>·       не открывая крышки включить питание прицела ("ВКЛ")</w:t>
      </w:r>
    </w:p>
    <w:p w14:paraId="01299E06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>·       включить подсветку шкал углов прицеливания ("СЕТКА ВКЛ")</w:t>
      </w:r>
    </w:p>
    <w:p w14:paraId="34A00281" w14:textId="77777777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  <w:r w:rsidRPr="007C42EC">
        <w:rPr>
          <w:rFonts w:ascii="Times New Roman" w:hAnsi="Times New Roman" w:cs="Times New Roman"/>
          <w:sz w:val="28"/>
          <w:szCs w:val="28"/>
        </w:rPr>
        <w:t>·       наблюдая в прицел поворотом рукоятки "ЗАКР?" "ОТКР" диафрагмы подобрать и установить световое отверстие, при котором наводчику обеспечивается достаточная видимость точки наводки.</w:t>
      </w:r>
    </w:p>
    <w:p w14:paraId="595CB9AD" w14:textId="798CDCC9" w:rsidR="007C42EC" w:rsidRPr="007C42EC" w:rsidRDefault="007C42EC" w:rsidP="007C42EC">
      <w:pPr>
        <w:rPr>
          <w:rFonts w:ascii="Times New Roman" w:hAnsi="Times New Roman" w:cs="Times New Roman"/>
          <w:sz w:val="28"/>
          <w:szCs w:val="28"/>
        </w:rPr>
      </w:pPr>
    </w:p>
    <w:sectPr w:rsidR="007C42EC" w:rsidRPr="007C42EC" w:rsidSect="002F5B5C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A54D3"/>
    <w:multiLevelType w:val="hybridMultilevel"/>
    <w:tmpl w:val="47A63280"/>
    <w:lvl w:ilvl="0" w:tplc="3B488264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BA6"/>
    <w:rsid w:val="000031E7"/>
    <w:rsid w:val="000468DE"/>
    <w:rsid w:val="00070EC6"/>
    <w:rsid w:val="000B3883"/>
    <w:rsid w:val="000C0F7E"/>
    <w:rsid w:val="000C5E27"/>
    <w:rsid w:val="000D1C05"/>
    <w:rsid w:val="000D2C2B"/>
    <w:rsid w:val="001027D7"/>
    <w:rsid w:val="00107332"/>
    <w:rsid w:val="001133A8"/>
    <w:rsid w:val="0011611F"/>
    <w:rsid w:val="00117BC9"/>
    <w:rsid w:val="00133871"/>
    <w:rsid w:val="0016337A"/>
    <w:rsid w:val="0016673F"/>
    <w:rsid w:val="001668BF"/>
    <w:rsid w:val="00184C4B"/>
    <w:rsid w:val="001E20B1"/>
    <w:rsid w:val="001E6500"/>
    <w:rsid w:val="001F1B61"/>
    <w:rsid w:val="0020448C"/>
    <w:rsid w:val="002106A2"/>
    <w:rsid w:val="00223B10"/>
    <w:rsid w:val="00235B6B"/>
    <w:rsid w:val="002549CF"/>
    <w:rsid w:val="002761C9"/>
    <w:rsid w:val="002768E6"/>
    <w:rsid w:val="00286854"/>
    <w:rsid w:val="002870A7"/>
    <w:rsid w:val="002938D2"/>
    <w:rsid w:val="002C5ED9"/>
    <w:rsid w:val="002C78D2"/>
    <w:rsid w:val="002D40C6"/>
    <w:rsid w:val="002E0648"/>
    <w:rsid w:val="002F5B5C"/>
    <w:rsid w:val="00312A8E"/>
    <w:rsid w:val="00315CB5"/>
    <w:rsid w:val="0032155B"/>
    <w:rsid w:val="00326B06"/>
    <w:rsid w:val="00353F93"/>
    <w:rsid w:val="00363792"/>
    <w:rsid w:val="00382FDD"/>
    <w:rsid w:val="003A2699"/>
    <w:rsid w:val="003B2CB5"/>
    <w:rsid w:val="003B636D"/>
    <w:rsid w:val="003D51F6"/>
    <w:rsid w:val="004019D5"/>
    <w:rsid w:val="00416472"/>
    <w:rsid w:val="004248FB"/>
    <w:rsid w:val="00444CEC"/>
    <w:rsid w:val="004D3F4A"/>
    <w:rsid w:val="00502B91"/>
    <w:rsid w:val="00506E9A"/>
    <w:rsid w:val="00516886"/>
    <w:rsid w:val="00517D1B"/>
    <w:rsid w:val="00553CCD"/>
    <w:rsid w:val="00581146"/>
    <w:rsid w:val="0058554B"/>
    <w:rsid w:val="00586498"/>
    <w:rsid w:val="005C4F36"/>
    <w:rsid w:val="0060427B"/>
    <w:rsid w:val="00616DCC"/>
    <w:rsid w:val="0062218F"/>
    <w:rsid w:val="00627841"/>
    <w:rsid w:val="00657833"/>
    <w:rsid w:val="00681B58"/>
    <w:rsid w:val="0069010D"/>
    <w:rsid w:val="0069051E"/>
    <w:rsid w:val="006B63F2"/>
    <w:rsid w:val="006E463D"/>
    <w:rsid w:val="0070150D"/>
    <w:rsid w:val="007272E0"/>
    <w:rsid w:val="00750B9C"/>
    <w:rsid w:val="00752EE8"/>
    <w:rsid w:val="007C42EC"/>
    <w:rsid w:val="007F276C"/>
    <w:rsid w:val="007F4241"/>
    <w:rsid w:val="00811631"/>
    <w:rsid w:val="0081657D"/>
    <w:rsid w:val="008217A8"/>
    <w:rsid w:val="00823399"/>
    <w:rsid w:val="008233CE"/>
    <w:rsid w:val="008621CD"/>
    <w:rsid w:val="0086577B"/>
    <w:rsid w:val="00870FF8"/>
    <w:rsid w:val="00884CA4"/>
    <w:rsid w:val="008B3FFD"/>
    <w:rsid w:val="00950DD1"/>
    <w:rsid w:val="0095330D"/>
    <w:rsid w:val="009B35E0"/>
    <w:rsid w:val="009C1987"/>
    <w:rsid w:val="009C5500"/>
    <w:rsid w:val="009D34C5"/>
    <w:rsid w:val="009D3A87"/>
    <w:rsid w:val="009F2CEC"/>
    <w:rsid w:val="009F3953"/>
    <w:rsid w:val="00A05042"/>
    <w:rsid w:val="00A07E0D"/>
    <w:rsid w:val="00A6210B"/>
    <w:rsid w:val="00A65F7D"/>
    <w:rsid w:val="00A92416"/>
    <w:rsid w:val="00AA2899"/>
    <w:rsid w:val="00AB0400"/>
    <w:rsid w:val="00AE1F70"/>
    <w:rsid w:val="00B2141E"/>
    <w:rsid w:val="00B41165"/>
    <w:rsid w:val="00B6186C"/>
    <w:rsid w:val="00B95DDC"/>
    <w:rsid w:val="00BD6D7A"/>
    <w:rsid w:val="00BF7F9B"/>
    <w:rsid w:val="00C54461"/>
    <w:rsid w:val="00C66C74"/>
    <w:rsid w:val="00C8128B"/>
    <w:rsid w:val="00CB5618"/>
    <w:rsid w:val="00CD1761"/>
    <w:rsid w:val="00CE5C6D"/>
    <w:rsid w:val="00CE6A90"/>
    <w:rsid w:val="00D16E7A"/>
    <w:rsid w:val="00D227D5"/>
    <w:rsid w:val="00D34FA7"/>
    <w:rsid w:val="00D408B0"/>
    <w:rsid w:val="00D77AC1"/>
    <w:rsid w:val="00D87104"/>
    <w:rsid w:val="00D92A8C"/>
    <w:rsid w:val="00D957FF"/>
    <w:rsid w:val="00DB269F"/>
    <w:rsid w:val="00DB35B7"/>
    <w:rsid w:val="00DB5BFA"/>
    <w:rsid w:val="00DD718D"/>
    <w:rsid w:val="00DE4CCA"/>
    <w:rsid w:val="00E0728C"/>
    <w:rsid w:val="00E33F9D"/>
    <w:rsid w:val="00E3519B"/>
    <w:rsid w:val="00E4072E"/>
    <w:rsid w:val="00E42BA6"/>
    <w:rsid w:val="00E460FB"/>
    <w:rsid w:val="00E462EE"/>
    <w:rsid w:val="00E506BE"/>
    <w:rsid w:val="00E50DFE"/>
    <w:rsid w:val="00E8124B"/>
    <w:rsid w:val="00E92574"/>
    <w:rsid w:val="00EA092D"/>
    <w:rsid w:val="00EF5B03"/>
    <w:rsid w:val="00F13B45"/>
    <w:rsid w:val="00F26018"/>
    <w:rsid w:val="00F309EE"/>
    <w:rsid w:val="00F30B0A"/>
    <w:rsid w:val="00F31A14"/>
    <w:rsid w:val="00F4160B"/>
    <w:rsid w:val="00F539E3"/>
    <w:rsid w:val="00F57D4D"/>
    <w:rsid w:val="00F90453"/>
    <w:rsid w:val="00F92E51"/>
    <w:rsid w:val="00FC4FC0"/>
    <w:rsid w:val="00FE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15EBE"/>
  <w15:docId w15:val="{29516A1D-72C1-4EC6-8B5D-C4A2E6462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1F6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Мухтар Оразаметов</dc:creator>
  <cp:keywords/>
  <dc:description/>
  <cp:lastModifiedBy>Dastan</cp:lastModifiedBy>
  <cp:revision>122</cp:revision>
  <dcterms:created xsi:type="dcterms:W3CDTF">2020-03-13T08:15:00Z</dcterms:created>
  <dcterms:modified xsi:type="dcterms:W3CDTF">2021-04-13T09:04:00Z</dcterms:modified>
</cp:coreProperties>
</file>