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7263" w14:textId="77777777" w:rsidR="00853C9D" w:rsidRPr="00853C9D" w:rsidRDefault="00853C9D" w:rsidP="00853C9D">
      <w:pPr>
        <w:jc w:val="center"/>
        <w:rPr>
          <w:b/>
          <w:bCs/>
          <w:color w:val="C00000"/>
        </w:rPr>
      </w:pPr>
      <w:r w:rsidRPr="00853C9D">
        <w:rPr>
          <w:b/>
          <w:bCs/>
          <w:color w:val="C00000"/>
        </w:rPr>
        <w:t xml:space="preserve">ÔN TẬP THI CUỐI KỲ </w:t>
      </w:r>
    </w:p>
    <w:p w14:paraId="38733A6E" w14:textId="7A0E092A" w:rsidR="00504D04" w:rsidRDefault="00853C9D" w:rsidP="00853C9D">
      <w:pPr>
        <w:jc w:val="center"/>
        <w:rPr>
          <w:b/>
          <w:bCs/>
          <w:color w:val="C00000"/>
        </w:rPr>
      </w:pPr>
      <w:r w:rsidRPr="00853C9D">
        <w:rPr>
          <w:b/>
          <w:bCs/>
          <w:color w:val="C00000"/>
        </w:rPr>
        <w:t xml:space="preserve">MÔN </w:t>
      </w:r>
      <w:r w:rsidR="00E40E15">
        <w:rPr>
          <w:b/>
          <w:bCs/>
          <w:color w:val="C00000"/>
        </w:rPr>
        <w:t>QUY HOẠCH TUYẾN TÍNH</w:t>
      </w:r>
      <w:r w:rsidRPr="00853C9D">
        <w:rPr>
          <w:b/>
          <w:bCs/>
          <w:color w:val="C00000"/>
        </w:rPr>
        <w:t xml:space="preserve"> 2024</w:t>
      </w:r>
    </w:p>
    <w:p w14:paraId="65EB228A" w14:textId="379F648A" w:rsidR="00853C9D" w:rsidRDefault="00DA443F" w:rsidP="007920A3">
      <w:r w:rsidRPr="00DA443F">
        <w:drawing>
          <wp:inline distT="0" distB="0" distL="0" distR="0" wp14:anchorId="7461DC5B" wp14:editId="5839AC9A">
            <wp:extent cx="6115050" cy="2912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8E77" w14:textId="39E10E70" w:rsidR="00DA443F" w:rsidRDefault="00DA443F" w:rsidP="007920A3">
      <w:r>
        <w:t>Đề thi có 40 câu hình thức: trắc nghiệm + điền đáp số, tổng cộng 6 trang. Mỗi câu 0.25đ.</w:t>
      </w:r>
    </w:p>
    <w:p w14:paraId="09F3AB7E" w14:textId="64B5B549" w:rsidR="00DA443F" w:rsidRDefault="00DA443F" w:rsidP="007920A3">
      <w:r>
        <w:t xml:space="preserve">Đề thi đóng </w:t>
      </w:r>
      <w:r>
        <w:sym w:font="Wingdings" w:char="F0E0"/>
      </w:r>
      <w:r>
        <w:t xml:space="preserve"> cần có chuẩn bị bài. Làm trực tiếp trên đề rồi nộp lại.</w:t>
      </w:r>
    </w:p>
    <w:p w14:paraId="29F8AD87" w14:textId="259718AA" w:rsidR="00DA443F" w:rsidRDefault="00DA443F" w:rsidP="007920A3">
      <w:r w:rsidRPr="00DA443F">
        <w:rPr>
          <w:color w:val="C00000"/>
        </w:rPr>
        <w:t xml:space="preserve">Phần A. </w:t>
      </w:r>
      <w:r w:rsidRPr="00F73BFD">
        <w:rPr>
          <w:highlight w:val="yellow"/>
        </w:rPr>
        <w:t xml:space="preserve">Tuyến tính hoá bài toán tối ưu lồi </w:t>
      </w:r>
      <w:r w:rsidRPr="00F73BFD">
        <w:rPr>
          <w:highlight w:val="yellow"/>
        </w:rPr>
        <w:sym w:font="Wingdings" w:char="F0E0"/>
      </w:r>
      <w:r w:rsidRPr="00F73BFD">
        <w:rPr>
          <w:highlight w:val="yellow"/>
        </w:rPr>
        <w:t xml:space="preserve"> 10 câu.</w:t>
      </w:r>
    </w:p>
    <w:p w14:paraId="3099FABD" w14:textId="582ABF1D" w:rsidR="00DA443F" w:rsidRDefault="00DA443F" w:rsidP="007920A3">
      <w:r>
        <w:t>Có 2 bài toán:</w:t>
      </w:r>
    </w:p>
    <w:p w14:paraId="2AF60B1B" w14:textId="2D9FCFF1" w:rsidR="00DA443F" w:rsidRDefault="00DA443F" w:rsidP="00DA443F">
      <w:pPr>
        <w:pStyle w:val="ListParagraph"/>
        <w:numPr>
          <w:ilvl w:val="0"/>
          <w:numId w:val="3"/>
        </w:numPr>
      </w:pPr>
      <w:r>
        <w:t>Hàm mục tiêu bậc 2 và ràng buộc bậc 1.</w:t>
      </w:r>
    </w:p>
    <w:p w14:paraId="66F9199B" w14:textId="7AF29CCA" w:rsidR="00DA443F" w:rsidRDefault="00DA443F" w:rsidP="00DA443F">
      <w:pPr>
        <w:pStyle w:val="ListParagraph"/>
        <w:numPr>
          <w:ilvl w:val="0"/>
          <w:numId w:val="3"/>
        </w:numPr>
      </w:pPr>
      <w:r>
        <w:t>Hàm mục tiêu bậc 1 và ràng buộc bậc 2.</w:t>
      </w:r>
    </w:p>
    <w:p w14:paraId="4875E8BE" w14:textId="50389EB8" w:rsidR="00DA443F" w:rsidRDefault="00DA443F" w:rsidP="007920A3">
      <w:r>
        <w:t xml:space="preserve">Ta sẽ giải các bài toán LP1, LP2, … và ở mỗi bước, ta cần tính: tìm điểm xuất phát, vector gradient, tập lồi đa diện, nghiệm tối ưu, … </w:t>
      </w:r>
      <w:r>
        <w:sym w:font="Wingdings" w:char="F0E0"/>
      </w:r>
      <w:r>
        <w:t xml:space="preserve"> liên quan đến nội dung của 2 buổi cuối + file PDF bài giảng.</w:t>
      </w:r>
    </w:p>
    <w:p w14:paraId="2AA9DDB5" w14:textId="272DCBDE" w:rsidR="00DA443F" w:rsidRDefault="00DA443F" w:rsidP="007920A3">
      <w:r>
        <w:t>Cần xem và giải 1, 2 bài tập mẫu để nắm các bước.</w:t>
      </w:r>
    </w:p>
    <w:p w14:paraId="22F2C104" w14:textId="69DC94A0" w:rsidR="00DA443F" w:rsidRDefault="00DA443F" w:rsidP="009C4418">
      <w:pPr>
        <w:jc w:val="both"/>
      </w:pPr>
      <w:r>
        <w:t>Ở đây sẽ có 4 câu điền đáp số + 6 câu trắc nghiệm ABCD</w:t>
      </w:r>
      <w:r w:rsidR="009C4418">
        <w:t xml:space="preserve">; ngoài ra, ở đây sẽ có các biến số thực và chỉ có 2 biến </w:t>
      </w:r>
      <w:r w:rsidR="009C4418">
        <w:sym w:font="Wingdings" w:char="F0E0"/>
      </w:r>
      <w:r w:rsidR="009C4418">
        <w:t xml:space="preserve"> cách hợp lý là dùng hình học, dùng đơn hình thì quá tốn thời gian.</w:t>
      </w:r>
    </w:p>
    <w:p w14:paraId="2E13E68D" w14:textId="02DAF881" w:rsidR="00DA443F" w:rsidRDefault="00DA443F" w:rsidP="007920A3">
      <w:r w:rsidRPr="00DA443F">
        <w:rPr>
          <w:color w:val="C00000"/>
        </w:rPr>
        <w:t xml:space="preserve">Phần B. </w:t>
      </w:r>
      <w:r w:rsidRPr="00F73BFD">
        <w:rPr>
          <w:highlight w:val="yellow"/>
        </w:rPr>
        <w:t xml:space="preserve">Quy hoạch tuyến tính </w:t>
      </w:r>
      <w:r w:rsidRPr="00F73BFD">
        <w:rPr>
          <w:highlight w:val="yellow"/>
        </w:rPr>
        <w:sym w:font="Wingdings" w:char="F0E0"/>
      </w:r>
      <w:r w:rsidRPr="00F73BFD">
        <w:rPr>
          <w:highlight w:val="yellow"/>
        </w:rPr>
        <w:t xml:space="preserve"> 30 câu.</w:t>
      </w:r>
    </w:p>
    <w:p w14:paraId="257C1FD1" w14:textId="1B9F2C51" w:rsidR="00E308FA" w:rsidRDefault="00E308FA" w:rsidP="007920A3">
      <w:r>
        <w:t>10 câu trắc nghiệm mức độ dễ, thuần tuý lý thuyết, bao quát các nội dung:</w:t>
      </w:r>
    </w:p>
    <w:p w14:paraId="4473D79F" w14:textId="194C419A" w:rsidR="00E308FA" w:rsidRDefault="00E308FA" w:rsidP="007920A3">
      <w:r>
        <w:t>+ Định nghĩa bài toán QHTT, các biến thêm vào bài (để có dấu =, có điều kiện biến &gt;= 0, biến giả).</w:t>
      </w:r>
    </w:p>
    <w:p w14:paraId="1D7D7A87" w14:textId="19C8379F" w:rsidR="00E308FA" w:rsidRDefault="00E308FA" w:rsidP="007920A3">
      <w:r>
        <w:t>+ Phương pháp hình học: dùng cho 2 biến, có các điểm cực biên, tìm phương án tối ưu.</w:t>
      </w:r>
    </w:p>
    <w:p w14:paraId="2229F813" w14:textId="675A6572" w:rsidR="00E308FA" w:rsidRDefault="00E308FA" w:rsidP="007920A3">
      <w:r>
        <w:t>+ Phương pháp đơn hình: vẽ được bảng đơn hình, tính các delta, dấu hiệu tối ưu, phần tử xoay.</w:t>
      </w:r>
    </w:p>
    <w:p w14:paraId="11F2C306" w14:textId="1DAAB117" w:rsidR="00E308FA" w:rsidRDefault="00E308FA" w:rsidP="007920A3">
      <w:r>
        <w:t xml:space="preserve">+ Quy hoạch nguyên: dùng QHTT thông thường </w:t>
      </w:r>
      <w:r>
        <w:sym w:font="Wingdings" w:char="F0E0"/>
      </w:r>
      <w:r>
        <w:t xml:space="preserve"> làm tròn, bổ sung điều kiện theo hướng nhánh cận.</w:t>
      </w:r>
    </w:p>
    <w:p w14:paraId="385877C7" w14:textId="439DC15A" w:rsidR="00E308FA" w:rsidRDefault="00E308FA" w:rsidP="007920A3">
      <w:r>
        <w:lastRenderedPageBreak/>
        <w:t>+ Quy hoạch đa mục tiêu: các cách tiếp cận.</w:t>
      </w:r>
    </w:p>
    <w:p w14:paraId="160F6F31" w14:textId="555303CB" w:rsidR="00E308FA" w:rsidRDefault="00E308FA" w:rsidP="007920A3">
      <w:r>
        <w:t>+ Đối ngẫu: cách chuyển đổi và định lý độ lệch bù.</w:t>
      </w:r>
    </w:p>
    <w:p w14:paraId="1DB18D07" w14:textId="5D0068E1" w:rsidR="00E308FA" w:rsidRDefault="00E308FA" w:rsidP="007920A3">
      <w:r>
        <w:t>+ Bài toán vận tải: 3 cách tìm phương án xuất phát, thuật toán thế vị.</w:t>
      </w:r>
    </w:p>
    <w:p w14:paraId="147DA826" w14:textId="75E3769C" w:rsidR="00E308FA" w:rsidRPr="00F73BFD" w:rsidRDefault="00E308FA" w:rsidP="007920A3">
      <w:pPr>
        <w:rPr>
          <w:color w:val="C00000"/>
        </w:rPr>
      </w:pPr>
      <w:r w:rsidRPr="00F73BFD">
        <w:rPr>
          <w:color w:val="C00000"/>
        </w:rPr>
        <w:t>Tiếp theo:</w:t>
      </w:r>
    </w:p>
    <w:p w14:paraId="324A36C8" w14:textId="6F1975C5" w:rsidR="00E308FA" w:rsidRDefault="00E308FA" w:rsidP="00E308FA">
      <w:pPr>
        <w:jc w:val="both"/>
      </w:pPr>
      <w:r>
        <w:t xml:space="preserve">5 câu trắc nghiệm mức trung bình – khó cũng xoay quanh các chủ đề trên </w:t>
      </w:r>
      <w:r>
        <w:sym w:font="Wingdings" w:char="F0E0"/>
      </w:r>
      <w:r>
        <w:t xml:space="preserve"> tham khảo trong slide + PDF ôn tập + các đề thi các năm trước.</w:t>
      </w:r>
    </w:p>
    <w:p w14:paraId="7BB0A016" w14:textId="75F9AA30" w:rsidR="00E308FA" w:rsidRDefault="00E308FA" w:rsidP="00E308FA">
      <w:pPr>
        <w:jc w:val="both"/>
      </w:pPr>
      <w:r>
        <w:t>Các bài toán với nhiều ý (xen kẽ điền đáp số và trắc nghiệm ABCD):</w:t>
      </w:r>
    </w:p>
    <w:p w14:paraId="3EC7FA1B" w14:textId="7DF55617" w:rsidR="00E308FA" w:rsidRDefault="00E308FA" w:rsidP="00E308FA">
      <w:pPr>
        <w:jc w:val="both"/>
      </w:pPr>
      <w:r>
        <w:t xml:space="preserve">(1) QHTT cho sẵn bảng đơn hình: hỏi các câu quanh bảng này </w:t>
      </w:r>
      <w:r>
        <w:sym w:font="Wingdings" w:char="F0E0"/>
      </w:r>
      <w:r>
        <w:t xml:space="preserve"> 4 câu.</w:t>
      </w:r>
    </w:p>
    <w:p w14:paraId="288B9C8D" w14:textId="133EEB5D" w:rsidR="00E308FA" w:rsidRDefault="00E308FA" w:rsidP="00E308FA">
      <w:pPr>
        <w:jc w:val="both"/>
      </w:pPr>
      <w:r>
        <w:t xml:space="preserve">(2) QHTT cho sẵn điều kiện ràng buộc </w:t>
      </w:r>
      <w:r>
        <w:sym w:font="Wingdings" w:char="F0E0"/>
      </w:r>
      <w:r>
        <w:t xml:space="preserve"> viết bài toán đối ngẫu </w:t>
      </w:r>
      <w:r>
        <w:sym w:font="Wingdings" w:char="F0E0"/>
      </w:r>
      <w:r>
        <w:t xml:space="preserve"> 4 câu.</w:t>
      </w:r>
    </w:p>
    <w:p w14:paraId="6FD8016F" w14:textId="5281BAD3" w:rsidR="00F73BFD" w:rsidRDefault="00F73BFD" w:rsidP="00E308FA">
      <w:pPr>
        <w:jc w:val="both"/>
      </w:pPr>
      <w:r>
        <w:t xml:space="preserve">(3) Bài toán vận tải cân bằng thu phát </w:t>
      </w:r>
      <w:r>
        <w:sym w:font="Wingdings" w:char="F0E0"/>
      </w:r>
      <w:r>
        <w:t xml:space="preserve"> ở đây cho sẵn 1 phương án (không cần tính từ đầu), tìm cách quy không bảng, tính phương án tối ưu </w:t>
      </w:r>
      <w:r>
        <w:sym w:font="Wingdings" w:char="F0E0"/>
      </w:r>
      <w:r>
        <w:t xml:space="preserve"> 5 câu.</w:t>
      </w:r>
    </w:p>
    <w:p w14:paraId="55E913C8" w14:textId="229F8CF4" w:rsidR="00F73BFD" w:rsidRDefault="00F73BFD" w:rsidP="00E308FA">
      <w:pPr>
        <w:jc w:val="both"/>
      </w:pPr>
      <w:r>
        <w:t xml:space="preserve">(4) Bài phân loại </w:t>
      </w:r>
      <w:r>
        <w:sym w:font="Wingdings" w:char="F0E0"/>
      </w:r>
      <w:r>
        <w:t xml:space="preserve"> xây dựng mô hình QHTT cho 1 tình huống thực tế, từ đó mô tả sơ lược ý tưởng thích hợp </w:t>
      </w:r>
      <w:r>
        <w:sym w:font="Wingdings" w:char="F0E0"/>
      </w:r>
      <w:r>
        <w:t xml:space="preserve"> </w:t>
      </w:r>
      <w:r>
        <w:t>có 2 câu</w:t>
      </w:r>
      <w:r>
        <w:t>.</w:t>
      </w:r>
    </w:p>
    <w:p w14:paraId="5DEF39BE" w14:textId="77777777" w:rsidR="00F73BFD" w:rsidRDefault="00F73BFD" w:rsidP="00E308FA">
      <w:pPr>
        <w:jc w:val="both"/>
      </w:pPr>
    </w:p>
    <w:p w14:paraId="6888561D" w14:textId="77777777" w:rsidR="00E308FA" w:rsidRDefault="00E308FA" w:rsidP="007920A3"/>
    <w:p w14:paraId="013DC7A7" w14:textId="77777777" w:rsidR="00DA443F" w:rsidRDefault="00DA443F" w:rsidP="007920A3"/>
    <w:p w14:paraId="5F53DA94" w14:textId="20A17CC1" w:rsidR="00DA443F" w:rsidRDefault="00247028" w:rsidP="007920A3">
      <w:r w:rsidRPr="00247028">
        <w:drawing>
          <wp:inline distT="0" distB="0" distL="0" distR="0" wp14:anchorId="6E3BB2C8" wp14:editId="6052D42E">
            <wp:extent cx="6115050" cy="258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43F" w:rsidSect="002123B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FC0"/>
    <w:multiLevelType w:val="hybridMultilevel"/>
    <w:tmpl w:val="C3984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13966"/>
    <w:multiLevelType w:val="hybridMultilevel"/>
    <w:tmpl w:val="655E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273C"/>
    <w:multiLevelType w:val="hybridMultilevel"/>
    <w:tmpl w:val="BA0A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89"/>
    <w:rsid w:val="002123B6"/>
    <w:rsid w:val="00247028"/>
    <w:rsid w:val="00495D7D"/>
    <w:rsid w:val="00504D04"/>
    <w:rsid w:val="00577844"/>
    <w:rsid w:val="007916B9"/>
    <w:rsid w:val="007920A3"/>
    <w:rsid w:val="00853C9D"/>
    <w:rsid w:val="00947A89"/>
    <w:rsid w:val="009C4418"/>
    <w:rsid w:val="00DA443F"/>
    <w:rsid w:val="00E308FA"/>
    <w:rsid w:val="00E40E15"/>
    <w:rsid w:val="00EB1945"/>
    <w:rsid w:val="00F73BFD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3CC8"/>
  <w15:chartTrackingRefBased/>
  <w15:docId w15:val="{973B0DE3-6390-401E-A973-9D08ABDB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Phuc Lu</dc:creator>
  <cp:keywords/>
  <dc:description/>
  <cp:lastModifiedBy>Le Phuc Lu</cp:lastModifiedBy>
  <cp:revision>12</cp:revision>
  <dcterms:created xsi:type="dcterms:W3CDTF">2024-06-19T11:33:00Z</dcterms:created>
  <dcterms:modified xsi:type="dcterms:W3CDTF">2024-06-19T13:20:00Z</dcterms:modified>
</cp:coreProperties>
</file>