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DB0E" w14:textId="2295A397" w:rsidR="00315DEA" w:rsidRDefault="00011EC4" w:rsidP="00011EC4">
      <w:pPr>
        <w:pStyle w:val="Heading1"/>
      </w:pPr>
      <w:r>
        <w:t>Risk Based Testing Approach</w:t>
      </w:r>
    </w:p>
    <w:p w14:paraId="12D9123F" w14:textId="77777777" w:rsidR="00011EC4" w:rsidRDefault="00011EC4" w:rsidP="00011EC4"/>
    <w:p w14:paraId="458F71B6" w14:textId="77777777" w:rsidR="00011EC4" w:rsidRPr="00011EC4" w:rsidRDefault="00011EC4" w:rsidP="00011EC4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Types of tests:</w:t>
      </w:r>
    </w:p>
    <w:p w14:paraId="2B0A22EB" w14:textId="77777777" w:rsidR="00011EC4" w:rsidRPr="00011EC4" w:rsidRDefault="00011EC4" w:rsidP="00011EC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Patient Safety:</w:t>
      </w: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 xml:space="preserve"> Errors that could lead to incorrect diagnoses or treatments.</w:t>
      </w:r>
    </w:p>
    <w:p w14:paraId="3EEA5601" w14:textId="77777777" w:rsidR="00011EC4" w:rsidRPr="00011EC4" w:rsidRDefault="00011EC4" w:rsidP="00011EC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Data Integrity:</w:t>
      </w: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 xml:space="preserve"> Risks of data being lost, corrupted, or misinterpreted.</w:t>
      </w:r>
    </w:p>
    <w:p w14:paraId="3EF24CE3" w14:textId="77777777" w:rsidR="00011EC4" w:rsidRPr="00011EC4" w:rsidRDefault="00011EC4" w:rsidP="00011EC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Usability:</w:t>
      </w: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 xml:space="preserve"> Issues that might prevent healthcare providers from effectively using the system.</w:t>
      </w:r>
    </w:p>
    <w:p w14:paraId="707C8936" w14:textId="77777777" w:rsidR="00011EC4" w:rsidRPr="00011EC4" w:rsidRDefault="00011EC4" w:rsidP="00011EC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Compliance:</w:t>
      </w: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 xml:space="preserve"> Ensuring the system adheres to relevant medical and data protection regulations.</w:t>
      </w:r>
    </w:p>
    <w:p w14:paraId="74A8DA45" w14:textId="77777777" w:rsidR="00011EC4" w:rsidRDefault="00011EC4" w:rsidP="00011EC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Performance:</w:t>
      </w: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 xml:space="preserve"> Ensuring the system performs well under expected load conditions.</w:t>
      </w:r>
    </w:p>
    <w:p w14:paraId="0469B58E" w14:textId="77777777" w:rsidR="00011EC4" w:rsidRDefault="00011EC4" w:rsidP="00011EC4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</w:p>
    <w:p w14:paraId="1093E91B" w14:textId="3AB6E155" w:rsidR="00011EC4" w:rsidRPr="00011EC4" w:rsidRDefault="00011EC4" w:rsidP="00011EC4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>
        <w:rPr>
          <w:rFonts w:ascii="Calibri" w:eastAsia="Times New Roman" w:hAnsi="Calibri" w:cs="Calibri"/>
          <w:kern w:val="0"/>
          <w:lang w:val="de-CH" w:eastAsia="de-CH"/>
          <w14:ligatures w14:val="none"/>
        </w:rPr>
        <w:t>We will primarily consider Patient Safety Tests</w:t>
      </w:r>
    </w:p>
    <w:p w14:paraId="0C23CF22" w14:textId="77777777" w:rsidR="00011EC4" w:rsidRPr="00011EC4" w:rsidRDefault="00011EC4" w:rsidP="00011EC4"/>
    <w:p w14:paraId="3A809DBB" w14:textId="77777777" w:rsidR="00011EC4" w:rsidRDefault="00011EC4" w:rsidP="00011EC4"/>
    <w:p w14:paraId="0E6C77D7" w14:textId="3ABBF3E4" w:rsidR="00011EC4" w:rsidRDefault="00011EC4" w:rsidP="00011EC4">
      <w:pPr>
        <w:pStyle w:val="Heading2"/>
      </w:pPr>
      <w:r>
        <w:t>Risk Evaluation</w:t>
      </w:r>
    </w:p>
    <w:p w14:paraId="3ADBFD7E" w14:textId="77777777" w:rsidR="00011EC4" w:rsidRDefault="00011EC4" w:rsidP="00011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397"/>
        <w:gridCol w:w="2577"/>
        <w:gridCol w:w="1846"/>
        <w:gridCol w:w="1611"/>
      </w:tblGrid>
      <w:tr w:rsidR="00011EC4" w14:paraId="5650F817" w14:textId="777E43F7" w:rsidTr="00011EC4">
        <w:tc>
          <w:tcPr>
            <w:tcW w:w="631" w:type="dxa"/>
            <w:shd w:val="clear" w:color="auto" w:fill="D9D9D9" w:themeFill="background1" w:themeFillShade="D9"/>
          </w:tcPr>
          <w:p w14:paraId="6B6873ED" w14:textId="2D8953A8" w:rsidR="00011EC4" w:rsidRPr="00011EC4" w:rsidRDefault="00011EC4" w:rsidP="00011EC4">
            <w:pPr>
              <w:rPr>
                <w:b/>
                <w:bCs/>
              </w:rPr>
            </w:pPr>
            <w:r w:rsidRPr="00011EC4">
              <w:rPr>
                <w:b/>
                <w:bCs/>
              </w:rPr>
              <w:t>Nr.</w:t>
            </w:r>
          </w:p>
        </w:tc>
        <w:tc>
          <w:tcPr>
            <w:tcW w:w="2397" w:type="dxa"/>
            <w:shd w:val="clear" w:color="auto" w:fill="D9D9D9" w:themeFill="background1" w:themeFillShade="D9"/>
          </w:tcPr>
          <w:p w14:paraId="21343C8B" w14:textId="7D8321CD" w:rsidR="00011EC4" w:rsidRPr="00011EC4" w:rsidRDefault="00011EC4" w:rsidP="00011EC4">
            <w:pPr>
              <w:rPr>
                <w:b/>
                <w:bCs/>
              </w:rPr>
            </w:pPr>
            <w:r w:rsidRPr="00011EC4">
              <w:rPr>
                <w:b/>
                <w:bCs/>
              </w:rPr>
              <w:t>Risk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14:paraId="6C035445" w14:textId="411E3155" w:rsidR="00011EC4" w:rsidRPr="00011EC4" w:rsidRDefault="00011EC4" w:rsidP="00011EC4">
            <w:pPr>
              <w:rPr>
                <w:b/>
                <w:bCs/>
              </w:rPr>
            </w:pPr>
            <w:r w:rsidRPr="00011EC4">
              <w:rPr>
                <w:b/>
                <w:bCs/>
              </w:rPr>
              <w:t>Consequence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56C4C89C" w14:textId="3F9DA381" w:rsidR="00011EC4" w:rsidRPr="00011EC4" w:rsidRDefault="00011EC4" w:rsidP="00011EC4">
            <w:pPr>
              <w:rPr>
                <w:b/>
                <w:bCs/>
              </w:rPr>
            </w:pPr>
            <w:r w:rsidRPr="00011EC4">
              <w:rPr>
                <w:b/>
                <w:bCs/>
              </w:rPr>
              <w:t>Severity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420263ED" w14:textId="00222659" w:rsidR="00011EC4" w:rsidRPr="00011EC4" w:rsidRDefault="00011EC4" w:rsidP="00011EC4">
            <w:pPr>
              <w:rPr>
                <w:b/>
                <w:bCs/>
              </w:rPr>
            </w:pPr>
            <w:r>
              <w:rPr>
                <w:b/>
                <w:bCs/>
              </w:rPr>
              <w:t>Likelihood</w:t>
            </w:r>
          </w:p>
        </w:tc>
      </w:tr>
      <w:tr w:rsidR="00011EC4" w14:paraId="45F46B19" w14:textId="70C0450D" w:rsidTr="00011EC4">
        <w:tc>
          <w:tcPr>
            <w:tcW w:w="631" w:type="dxa"/>
          </w:tcPr>
          <w:p w14:paraId="7B4A6803" w14:textId="268E2BD2" w:rsidR="00011EC4" w:rsidRDefault="00011EC4" w:rsidP="00011EC4">
            <w:r>
              <w:t>1</w:t>
            </w:r>
          </w:p>
        </w:tc>
        <w:tc>
          <w:tcPr>
            <w:tcW w:w="2397" w:type="dxa"/>
          </w:tcPr>
          <w:p w14:paraId="70853D3D" w14:textId="7D655C32" w:rsidR="00011EC4" w:rsidRDefault="00011EC4" w:rsidP="00011EC4">
            <w:r>
              <w:t>Patient fills out form incorrectly</w:t>
            </w:r>
          </w:p>
        </w:tc>
        <w:tc>
          <w:tcPr>
            <w:tcW w:w="2577" w:type="dxa"/>
          </w:tcPr>
          <w:p w14:paraId="428B3AA1" w14:textId="0FF5123B" w:rsidR="00011EC4" w:rsidRDefault="00011EC4" w:rsidP="00011EC4">
            <w:r>
              <w:t>Wrong disease diagnosed and wrong treatment is applied</w:t>
            </w:r>
          </w:p>
        </w:tc>
        <w:tc>
          <w:tcPr>
            <w:tcW w:w="1846" w:type="dxa"/>
          </w:tcPr>
          <w:p w14:paraId="72551ADC" w14:textId="0CD3652C" w:rsidR="00011EC4" w:rsidRDefault="00011EC4" w:rsidP="00011EC4">
            <w:r>
              <w:t>?</w:t>
            </w:r>
          </w:p>
        </w:tc>
        <w:tc>
          <w:tcPr>
            <w:tcW w:w="1611" w:type="dxa"/>
          </w:tcPr>
          <w:p w14:paraId="1B25E847" w14:textId="77777777" w:rsidR="00011EC4" w:rsidRDefault="00011EC4" w:rsidP="00011EC4"/>
        </w:tc>
      </w:tr>
      <w:tr w:rsidR="00011EC4" w14:paraId="7F2E8DD5" w14:textId="184CBCA5" w:rsidTr="00011EC4">
        <w:tc>
          <w:tcPr>
            <w:tcW w:w="631" w:type="dxa"/>
          </w:tcPr>
          <w:p w14:paraId="31F195E0" w14:textId="38042170" w:rsidR="00011EC4" w:rsidRDefault="00011EC4" w:rsidP="00011EC4">
            <w:r>
              <w:t>2</w:t>
            </w:r>
          </w:p>
        </w:tc>
        <w:tc>
          <w:tcPr>
            <w:tcW w:w="2397" w:type="dxa"/>
          </w:tcPr>
          <w:p w14:paraId="1C0F8B2B" w14:textId="5E29858A" w:rsidR="00011EC4" w:rsidRDefault="00011EC4" w:rsidP="00011EC4">
            <w:r>
              <w:t>Patient fills out form correctly, but Decision Logic is bugged</w:t>
            </w:r>
          </w:p>
        </w:tc>
        <w:tc>
          <w:tcPr>
            <w:tcW w:w="2577" w:type="dxa"/>
          </w:tcPr>
          <w:p w14:paraId="1B5AAD77" w14:textId="3ABC20A3" w:rsidR="00011EC4" w:rsidRDefault="00011EC4" w:rsidP="00011EC4">
            <w:r>
              <w:t xml:space="preserve">Wrong disease diagnosed and </w:t>
            </w:r>
            <w:r>
              <w:t>w</w:t>
            </w:r>
            <w:r>
              <w:t xml:space="preserve">rong </w:t>
            </w:r>
            <w:r>
              <w:t>t</w:t>
            </w:r>
            <w:r>
              <w:t>reatment is applied</w:t>
            </w:r>
          </w:p>
        </w:tc>
        <w:tc>
          <w:tcPr>
            <w:tcW w:w="1846" w:type="dxa"/>
          </w:tcPr>
          <w:p w14:paraId="00BD7498" w14:textId="77777777" w:rsidR="00011EC4" w:rsidRDefault="00011EC4" w:rsidP="00011EC4"/>
        </w:tc>
        <w:tc>
          <w:tcPr>
            <w:tcW w:w="1611" w:type="dxa"/>
          </w:tcPr>
          <w:p w14:paraId="52EDB90B" w14:textId="77777777" w:rsidR="00011EC4" w:rsidRDefault="00011EC4" w:rsidP="00011EC4"/>
        </w:tc>
      </w:tr>
      <w:tr w:rsidR="00011EC4" w14:paraId="56331E79" w14:textId="77777777" w:rsidTr="00011EC4">
        <w:tc>
          <w:tcPr>
            <w:tcW w:w="631" w:type="dxa"/>
          </w:tcPr>
          <w:p w14:paraId="75C873BA" w14:textId="79F4E22F" w:rsidR="00011EC4" w:rsidRDefault="00011EC4" w:rsidP="00011EC4">
            <w:r>
              <w:t>3</w:t>
            </w:r>
          </w:p>
        </w:tc>
        <w:tc>
          <w:tcPr>
            <w:tcW w:w="2397" w:type="dxa"/>
          </w:tcPr>
          <w:p w14:paraId="260CABCB" w14:textId="0EBE17E2" w:rsidR="00011EC4" w:rsidRDefault="00011EC4" w:rsidP="00011EC4">
            <w:r>
              <w:t xml:space="preserve">Patient fills out form correctly, but Decision Logic </w:t>
            </w:r>
            <w:r>
              <w:t>works, but doesn’t lead to right disease</w:t>
            </w:r>
            <w:r>
              <w:t>.</w:t>
            </w:r>
          </w:p>
        </w:tc>
        <w:tc>
          <w:tcPr>
            <w:tcW w:w="2577" w:type="dxa"/>
          </w:tcPr>
          <w:p w14:paraId="4F276316" w14:textId="1FF405C6" w:rsidR="00011EC4" w:rsidRDefault="00011EC4" w:rsidP="00011EC4">
            <w:r>
              <w:t>Wrong disease diagnosed and wrong treatment is applied</w:t>
            </w:r>
          </w:p>
        </w:tc>
        <w:tc>
          <w:tcPr>
            <w:tcW w:w="1846" w:type="dxa"/>
          </w:tcPr>
          <w:p w14:paraId="351122C0" w14:textId="77777777" w:rsidR="00011EC4" w:rsidRDefault="00011EC4" w:rsidP="00011EC4"/>
        </w:tc>
        <w:tc>
          <w:tcPr>
            <w:tcW w:w="1611" w:type="dxa"/>
          </w:tcPr>
          <w:p w14:paraId="6D6EFED5" w14:textId="77777777" w:rsidR="00011EC4" w:rsidRDefault="00011EC4" w:rsidP="00011EC4"/>
        </w:tc>
      </w:tr>
      <w:tr w:rsidR="00011EC4" w14:paraId="0D831A6B" w14:textId="04E0B032" w:rsidTr="00011EC4">
        <w:tc>
          <w:tcPr>
            <w:tcW w:w="631" w:type="dxa"/>
          </w:tcPr>
          <w:p w14:paraId="4CBD7D9D" w14:textId="275A2373" w:rsidR="00011EC4" w:rsidRDefault="00011EC4" w:rsidP="00011EC4">
            <w:r>
              <w:t>4.</w:t>
            </w:r>
          </w:p>
        </w:tc>
        <w:tc>
          <w:tcPr>
            <w:tcW w:w="2397" w:type="dxa"/>
          </w:tcPr>
          <w:p w14:paraId="1C88E094" w14:textId="3F668D3B" w:rsidR="00011EC4" w:rsidRDefault="00011EC4" w:rsidP="00011EC4">
            <w:r>
              <w:t xml:space="preserve">Patient fills out form correctly, but Decision Logic works, but </w:t>
            </w:r>
            <w:r>
              <w:t>Disease is not recognized</w:t>
            </w:r>
          </w:p>
        </w:tc>
        <w:tc>
          <w:tcPr>
            <w:tcW w:w="2577" w:type="dxa"/>
          </w:tcPr>
          <w:p w14:paraId="02DE5B84" w14:textId="3A834934" w:rsidR="00011EC4" w:rsidRDefault="00011EC4" w:rsidP="00011EC4">
            <w:r>
              <w:t xml:space="preserve">Disease is not treated </w:t>
            </w:r>
          </w:p>
          <w:p w14:paraId="16411787" w14:textId="77777777" w:rsidR="00011EC4" w:rsidRDefault="00011EC4" w:rsidP="00011EC4"/>
          <w:p w14:paraId="4A1C60DC" w14:textId="512195C9" w:rsidR="00011EC4" w:rsidRDefault="00011EC4" w:rsidP="00011EC4"/>
        </w:tc>
        <w:tc>
          <w:tcPr>
            <w:tcW w:w="1846" w:type="dxa"/>
          </w:tcPr>
          <w:p w14:paraId="3DBCC29F" w14:textId="107C32D0" w:rsidR="00011EC4" w:rsidRDefault="00011EC4" w:rsidP="00011EC4">
            <w:r>
              <w:t>?</w:t>
            </w:r>
          </w:p>
        </w:tc>
        <w:tc>
          <w:tcPr>
            <w:tcW w:w="1611" w:type="dxa"/>
          </w:tcPr>
          <w:p w14:paraId="3AD40F6F" w14:textId="77777777" w:rsidR="00011EC4" w:rsidRDefault="00011EC4" w:rsidP="00011EC4"/>
        </w:tc>
      </w:tr>
    </w:tbl>
    <w:p w14:paraId="0E7A1203" w14:textId="77777777" w:rsidR="00011EC4" w:rsidRPr="00011EC4" w:rsidRDefault="00011EC4" w:rsidP="00011EC4"/>
    <w:p w14:paraId="77CCF8E9" w14:textId="77777777" w:rsidR="00011EC4" w:rsidRDefault="00011EC4"/>
    <w:p w14:paraId="04E1DECA" w14:textId="6F646C16" w:rsidR="00011EC4" w:rsidRDefault="00011EC4" w:rsidP="00011EC4">
      <w:pPr>
        <w:pStyle w:val="Heading2"/>
      </w:pPr>
      <w:r>
        <w:t>Testcases</w:t>
      </w:r>
    </w:p>
    <w:p w14:paraId="6FEAED4E" w14:textId="3C50F6CD" w:rsidR="00011EC4" w:rsidRDefault="00011EC4" w:rsidP="00011EC4">
      <w:pPr>
        <w:pStyle w:val="Heading3"/>
      </w:pPr>
      <w:r>
        <w:t>L2</w:t>
      </w:r>
    </w:p>
    <w:p w14:paraId="1AAE76EC" w14:textId="08DD8FF4" w:rsidR="00011EC4" w:rsidRPr="00011EC4" w:rsidRDefault="00011EC4" w:rsidP="00011EC4">
      <w:r>
        <w:t>Test All “routes to L3</w:t>
      </w:r>
    </w:p>
    <w:p w14:paraId="6899D73E" w14:textId="7D8D97F9" w:rsidR="00011EC4" w:rsidRDefault="00011EC4" w:rsidP="00011EC4">
      <w:pPr>
        <w:pStyle w:val="Heading3"/>
      </w:pPr>
      <w:r>
        <w:t>L3 Testcases</w:t>
      </w:r>
    </w:p>
    <w:p w14:paraId="371D640D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 xml:space="preserve">TC 3.1: </w:t>
      </w:r>
    </w:p>
    <w:p w14:paraId="7D9416D1" w14:textId="77777777" w:rsidR="00011EC4" w:rsidRPr="00011EC4" w:rsidRDefault="00011EC4" w:rsidP="00011EC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Has the patient had a known exposure to an STI that causes genital ulcers in the last 90 days?" YES</w:t>
      </w:r>
    </w:p>
    <w:p w14:paraId="353C56CC" w14:textId="77777777" w:rsidR="00011EC4" w:rsidRPr="00011EC4" w:rsidRDefault="00011EC4" w:rsidP="00011EC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-</w:t>
      </w:r>
      <w:r w:rsidRPr="00011EC4">
        <w:rPr>
          <w:rFonts w:ascii="Calibri" w:eastAsia="Times New Roman" w:hAnsi="Calibri" w:cs="Calibri"/>
          <w:kern w:val="0"/>
          <w:highlight w:val="yellow"/>
          <w:lang w:val="de-CH" w:eastAsia="de-CH"/>
          <w14:ligatures w14:val="none"/>
        </w:rPr>
        <w:t>&gt; what disease is it? -&gt; question has to be implemented</w:t>
      </w:r>
    </w:p>
    <w:p w14:paraId="66DAA826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 </w:t>
      </w:r>
    </w:p>
    <w:p w14:paraId="6D71A40D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TC3.2:</w:t>
      </w:r>
    </w:p>
    <w:p w14:paraId="3BAF764B" w14:textId="77777777" w:rsidR="00011EC4" w:rsidRPr="00011EC4" w:rsidRDefault="00011EC4" w:rsidP="00011EC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lastRenderedPageBreak/>
        <w:t>Has the patient had a known exposure to an STI that causes genital ulcers in the last 90 days?" No</w:t>
      </w:r>
    </w:p>
    <w:p w14:paraId="5559E08E" w14:textId="77777777" w:rsidR="00011EC4" w:rsidRPr="00011EC4" w:rsidRDefault="00011EC4" w:rsidP="00011EC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"Is the ulcer painful" Yes</w:t>
      </w:r>
    </w:p>
    <w:p w14:paraId="74088219" w14:textId="77777777" w:rsidR="00011EC4" w:rsidRPr="00011EC4" w:rsidRDefault="00011EC4" w:rsidP="00011EC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Is the appearance consistent with Herpes simplex virus (HSV)?" YES</w:t>
      </w:r>
    </w:p>
    <w:p w14:paraId="0573E31C" w14:textId="77777777" w:rsidR="00011EC4" w:rsidRPr="00011EC4" w:rsidRDefault="00011EC4" w:rsidP="00011EC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 xml:space="preserve">-&gt; </w:t>
      </w: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Recommended Treatment Options for Herpes</w:t>
      </w:r>
    </w:p>
    <w:p w14:paraId="49DC5D8C" w14:textId="77777777" w:rsidR="00011EC4" w:rsidRPr="00011EC4" w:rsidRDefault="00011EC4" w:rsidP="00011EC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highlight w:val="yellow"/>
          <w:lang w:val="de-CH" w:eastAsia="de-CH"/>
          <w14:ligatures w14:val="none"/>
        </w:rPr>
        <w:t>What if there are no ulcers</w:t>
      </w:r>
    </w:p>
    <w:p w14:paraId="25FD9C6D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 </w:t>
      </w:r>
    </w:p>
    <w:p w14:paraId="0D66CFE7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TC3.3:</w:t>
      </w:r>
    </w:p>
    <w:p w14:paraId="3C427D47" w14:textId="77777777" w:rsidR="00011EC4" w:rsidRPr="00011EC4" w:rsidRDefault="00011EC4" w:rsidP="00011EC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Has the patient had a known exposure to an STI that causes genital ulcers in the last 90 days?" No</w:t>
      </w:r>
    </w:p>
    <w:p w14:paraId="5DCCD4A6" w14:textId="77777777" w:rsidR="00011EC4" w:rsidRPr="00011EC4" w:rsidRDefault="00011EC4" w:rsidP="00011EC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"Is the ulcer painful" Yes</w:t>
      </w:r>
    </w:p>
    <w:p w14:paraId="1606C591" w14:textId="77777777" w:rsidR="00011EC4" w:rsidRPr="00011EC4" w:rsidRDefault="00011EC4" w:rsidP="00011EC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Is the appearance consistent with Herpes simplex virus (HSV)?" NO</w:t>
      </w:r>
    </w:p>
    <w:p w14:paraId="1CD5F650" w14:textId="77777777" w:rsidR="00011EC4" w:rsidRPr="00011EC4" w:rsidRDefault="00011EC4" w:rsidP="00011EC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("Consider alternative diagnosis (e.g., syphilis, chancroid). Administer empiric treatment if risk factors are present</w:t>
      </w:r>
    </w:p>
    <w:p w14:paraId="57571C19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 </w:t>
      </w:r>
    </w:p>
    <w:p w14:paraId="43DDDE66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TC3.4:</w:t>
      </w:r>
    </w:p>
    <w:p w14:paraId="31A9B770" w14:textId="77777777" w:rsidR="00011EC4" w:rsidRPr="00011EC4" w:rsidRDefault="00011EC4" w:rsidP="00011EC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Has the patient had a known exposure to an STI that causes genital ulcers in the last 90 days?" No</w:t>
      </w:r>
    </w:p>
    <w:p w14:paraId="56EF08FF" w14:textId="77777777" w:rsidR="00011EC4" w:rsidRPr="00011EC4" w:rsidRDefault="00011EC4" w:rsidP="00011EC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"Is the ulcer painful" Yes</w:t>
      </w:r>
    </w:p>
    <w:p w14:paraId="2B38F927" w14:textId="77777777" w:rsidR="00011EC4" w:rsidRPr="00011EC4" w:rsidRDefault="00011EC4" w:rsidP="00011EC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Is the appearance consistent with Herpes simplex virus (HSV)?" Yes</w:t>
      </w:r>
    </w:p>
    <w:p w14:paraId="43BB10D4" w14:textId="77777777" w:rsidR="00011EC4" w:rsidRPr="00011EC4" w:rsidRDefault="00011EC4" w:rsidP="00011EC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("Recommended Treatment Options for Herpes</w:t>
      </w:r>
    </w:p>
    <w:p w14:paraId="7A816FAD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 </w:t>
      </w:r>
    </w:p>
    <w:p w14:paraId="52A637CF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 </w:t>
      </w:r>
    </w:p>
    <w:p w14:paraId="4DB7D2B2" w14:textId="77777777" w:rsidR="00011EC4" w:rsidRPr="00011EC4" w:rsidRDefault="00011EC4" w:rsidP="00011EC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TC3.5</w:t>
      </w:r>
    </w:p>
    <w:p w14:paraId="201ACFFB" w14:textId="77777777" w:rsidR="00011EC4" w:rsidRPr="00011EC4" w:rsidRDefault="00011EC4" w:rsidP="00011EC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Has the patient had a known exposure to an STI that causes genital ulcers in the last 90 days?" No</w:t>
      </w:r>
    </w:p>
    <w:p w14:paraId="3FA99771" w14:textId="77777777" w:rsidR="00011EC4" w:rsidRPr="00011EC4" w:rsidRDefault="00011EC4" w:rsidP="00011EC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"Is the ulcer painful" No</w:t>
      </w:r>
    </w:p>
    <w:p w14:paraId="682399EC" w14:textId="77777777" w:rsidR="00011EC4" w:rsidRPr="00011EC4" w:rsidRDefault="00011EC4" w:rsidP="00011EC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Is rapid syphilis testing available?" Yes</w:t>
      </w:r>
    </w:p>
    <w:p w14:paraId="38D4E4B3" w14:textId="77777777" w:rsidR="00011EC4" w:rsidRPr="00011EC4" w:rsidRDefault="00011EC4" w:rsidP="00011EC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Is testing positive for syphilis?" Yes</w:t>
      </w:r>
    </w:p>
    <w:p w14:paraId="5A568B6E" w14:textId="77777777" w:rsidR="00011EC4" w:rsidRPr="00011EC4" w:rsidRDefault="00011EC4" w:rsidP="00011EC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Initiate treatment for syphilis based on current guidelines</w:t>
      </w:r>
    </w:p>
    <w:p w14:paraId="452FE416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 </w:t>
      </w:r>
    </w:p>
    <w:p w14:paraId="594DF3C3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TC3.6</w:t>
      </w:r>
    </w:p>
    <w:p w14:paraId="1E8D5C87" w14:textId="77777777" w:rsidR="00011EC4" w:rsidRPr="00011EC4" w:rsidRDefault="00011EC4" w:rsidP="00011EC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Has the patient had a known exposure to an STI that causes genital ulcers in the last 90 days?" No</w:t>
      </w:r>
    </w:p>
    <w:p w14:paraId="302374F8" w14:textId="77777777" w:rsidR="00011EC4" w:rsidRPr="00011EC4" w:rsidRDefault="00011EC4" w:rsidP="00011EC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"Is the ulcer painful" No</w:t>
      </w:r>
    </w:p>
    <w:p w14:paraId="5B4B2456" w14:textId="77777777" w:rsidR="00011EC4" w:rsidRPr="00011EC4" w:rsidRDefault="00011EC4" w:rsidP="00011EC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Is rapid syphilis testing available?" Yes</w:t>
      </w:r>
    </w:p>
    <w:p w14:paraId="6CBDD3B4" w14:textId="77777777" w:rsidR="00011EC4" w:rsidRPr="00011EC4" w:rsidRDefault="00011EC4" w:rsidP="00011EC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Is testing positive for syphilis?" No</w:t>
      </w:r>
    </w:p>
    <w:p w14:paraId="496F7FC6" w14:textId="77777777" w:rsidR="00011EC4" w:rsidRPr="00011EC4" w:rsidRDefault="00011EC4" w:rsidP="00011EC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Has patient or sexual partner lived or traveled to an LGV-endemic area OR does patient have painful lymphadenopathy present?"Yes</w:t>
      </w:r>
    </w:p>
    <w:p w14:paraId="5585B19C" w14:textId="77777777" w:rsidR="00011EC4" w:rsidRPr="00011EC4" w:rsidRDefault="00011EC4" w:rsidP="00011EC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Testing for LGV is recommended. Administer empiric treatment while awaiting results.</w:t>
      </w:r>
    </w:p>
    <w:p w14:paraId="04FB8FFB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 </w:t>
      </w:r>
    </w:p>
    <w:p w14:paraId="41CF4FA6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TC3.7</w:t>
      </w:r>
    </w:p>
    <w:p w14:paraId="492F6760" w14:textId="77777777" w:rsidR="00011EC4" w:rsidRPr="00011EC4" w:rsidRDefault="00011EC4" w:rsidP="00011EC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Has the patient had a known exposure to an STI that causes genital ulcers in the last 90 days?" No</w:t>
      </w:r>
    </w:p>
    <w:p w14:paraId="3A9DA012" w14:textId="77777777" w:rsidR="00011EC4" w:rsidRPr="00011EC4" w:rsidRDefault="00011EC4" w:rsidP="00011EC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"Is the ulcer painful" No</w:t>
      </w:r>
    </w:p>
    <w:p w14:paraId="4C12B658" w14:textId="77777777" w:rsidR="00011EC4" w:rsidRPr="00011EC4" w:rsidRDefault="00011EC4" w:rsidP="00011EC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Is rapid syphilis testing available?" Yes</w:t>
      </w:r>
    </w:p>
    <w:p w14:paraId="04EA25B7" w14:textId="77777777" w:rsidR="00011EC4" w:rsidRPr="00011EC4" w:rsidRDefault="00011EC4" w:rsidP="00011EC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Is testing positive for syphilis?" No</w:t>
      </w:r>
    </w:p>
    <w:p w14:paraId="25B5857E" w14:textId="77777777" w:rsidR="00011EC4" w:rsidRPr="00011EC4" w:rsidRDefault="00011EC4" w:rsidP="00011EC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Has patient or sexual partner lived or traveled to an LGV-endemic area OR does patient have painful lymphadenopathy present?"No</w:t>
      </w:r>
    </w:p>
    <w:p w14:paraId="3FCF0C77" w14:textId="77777777" w:rsidR="00011EC4" w:rsidRPr="00011EC4" w:rsidRDefault="00011EC4" w:rsidP="00011EC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If the initial tests are negative and/or there is no response to therapy, further evaluation is needed, Including Evaluation for Non-STI Causes</w:t>
      </w:r>
    </w:p>
    <w:p w14:paraId="051DF4F8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 </w:t>
      </w:r>
    </w:p>
    <w:p w14:paraId="694B895C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TC3.8</w:t>
      </w:r>
    </w:p>
    <w:p w14:paraId="11E18244" w14:textId="77777777" w:rsidR="00011EC4" w:rsidRPr="00011EC4" w:rsidRDefault="00011EC4" w:rsidP="00011EC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lastRenderedPageBreak/>
        <w:t>Has the patient had a known exposure to an STI that causes genital ulcers in the last 90 days?" No</w:t>
      </w:r>
    </w:p>
    <w:p w14:paraId="134F1723" w14:textId="77777777" w:rsidR="00011EC4" w:rsidRPr="00011EC4" w:rsidRDefault="00011EC4" w:rsidP="00011EC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"Is the ulcer painful" No</w:t>
      </w:r>
    </w:p>
    <w:p w14:paraId="5C37688A" w14:textId="77777777" w:rsidR="00011EC4" w:rsidRPr="00011EC4" w:rsidRDefault="00011EC4" w:rsidP="00011EC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Is rapid syphilis testing available?" No</w:t>
      </w:r>
    </w:p>
    <w:p w14:paraId="54B25345" w14:textId="77777777" w:rsidR="00011EC4" w:rsidRPr="00011EC4" w:rsidRDefault="00011EC4" w:rsidP="00011EC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("Is the patient at high risk for syphilis Yes</w:t>
      </w:r>
    </w:p>
    <w:p w14:paraId="58314F70" w14:textId="77777777" w:rsidR="00011EC4" w:rsidRPr="00011EC4" w:rsidRDefault="00011EC4" w:rsidP="00011EC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("Treat empirically for syphilis while awaiting further result</w:t>
      </w:r>
    </w:p>
    <w:p w14:paraId="76C15F90" w14:textId="77777777" w:rsidR="00011EC4" w:rsidRPr="00011EC4" w:rsidRDefault="00011EC4" w:rsidP="00011EC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highlight w:val="yellow"/>
          <w:lang w:val="de-CH" w:eastAsia="de-CH"/>
          <w14:ligatures w14:val="none"/>
        </w:rPr>
        <w:t>But syphilis testing is not available</w:t>
      </w:r>
    </w:p>
    <w:p w14:paraId="737C1C62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 </w:t>
      </w:r>
    </w:p>
    <w:p w14:paraId="7B59CC37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TC3.9</w:t>
      </w:r>
    </w:p>
    <w:p w14:paraId="3EFC5A7C" w14:textId="77777777" w:rsidR="00011EC4" w:rsidRPr="00011EC4" w:rsidRDefault="00011EC4" w:rsidP="00011EC4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Has the patient had a known exposure to an STI that causes genital ulcers in the last 90 days?" No</w:t>
      </w:r>
    </w:p>
    <w:p w14:paraId="72280E4D" w14:textId="77777777" w:rsidR="00011EC4" w:rsidRPr="00011EC4" w:rsidRDefault="00011EC4" w:rsidP="00011EC4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"Is the ulcer painful" No</w:t>
      </w:r>
    </w:p>
    <w:p w14:paraId="05B99637" w14:textId="77777777" w:rsidR="00011EC4" w:rsidRPr="00011EC4" w:rsidRDefault="00011EC4" w:rsidP="00011EC4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Is rapid syphilis testing available?" No</w:t>
      </w:r>
    </w:p>
    <w:p w14:paraId="3BC4615F" w14:textId="77777777" w:rsidR="00011EC4" w:rsidRPr="00011EC4" w:rsidRDefault="00011EC4" w:rsidP="00011EC4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("Is the patient at high risk for syphilis No</w:t>
      </w:r>
    </w:p>
    <w:p w14:paraId="77D8457C" w14:textId="77777777" w:rsidR="00011EC4" w:rsidRPr="00011EC4" w:rsidRDefault="00011EC4" w:rsidP="00011EC4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b/>
          <w:bCs/>
          <w:kern w:val="0"/>
          <w:lang w:val="de-CH" w:eastAsia="de-CH"/>
          <w14:ligatures w14:val="none"/>
        </w:rPr>
        <w:t>"If the initial tests are negative, further evaluation is needed, Including Evaluation for Non-STI Causes</w:t>
      </w:r>
    </w:p>
    <w:p w14:paraId="3EEEAD4B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 </w:t>
      </w:r>
    </w:p>
    <w:p w14:paraId="657AEAD7" w14:textId="77777777" w:rsidR="00011EC4" w:rsidRPr="00011EC4" w:rsidRDefault="00011EC4" w:rsidP="00011EC4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CH" w:eastAsia="de-CH"/>
          <w14:ligatures w14:val="none"/>
        </w:rPr>
      </w:pPr>
      <w:r w:rsidRPr="00011EC4">
        <w:rPr>
          <w:rFonts w:ascii="Calibri" w:eastAsia="Times New Roman" w:hAnsi="Calibri" w:cs="Calibri"/>
          <w:kern w:val="0"/>
          <w:lang w:val="de-CH" w:eastAsia="de-CH"/>
          <w14:ligatures w14:val="none"/>
        </w:rPr>
        <w:t> </w:t>
      </w:r>
    </w:p>
    <w:p w14:paraId="072119DB" w14:textId="77777777" w:rsidR="00011EC4" w:rsidRPr="00011EC4" w:rsidRDefault="00011EC4" w:rsidP="00011EC4"/>
    <w:p w14:paraId="6EB42337" w14:textId="77777777" w:rsidR="00011EC4" w:rsidRPr="00011EC4" w:rsidRDefault="00011EC4" w:rsidP="00011EC4"/>
    <w:sectPr w:rsidR="00011EC4" w:rsidRPr="00011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90C62"/>
    <w:multiLevelType w:val="multilevel"/>
    <w:tmpl w:val="7376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47AF7"/>
    <w:multiLevelType w:val="multilevel"/>
    <w:tmpl w:val="4B3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E32A61"/>
    <w:multiLevelType w:val="multilevel"/>
    <w:tmpl w:val="103E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E83E2B"/>
    <w:multiLevelType w:val="multilevel"/>
    <w:tmpl w:val="629A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5F00F8"/>
    <w:multiLevelType w:val="multilevel"/>
    <w:tmpl w:val="C682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D632B9"/>
    <w:multiLevelType w:val="multilevel"/>
    <w:tmpl w:val="52B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5D0AFA"/>
    <w:multiLevelType w:val="multilevel"/>
    <w:tmpl w:val="7AEA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4C3F10"/>
    <w:multiLevelType w:val="multilevel"/>
    <w:tmpl w:val="2AFE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DF3885"/>
    <w:multiLevelType w:val="multilevel"/>
    <w:tmpl w:val="1DEE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7D7047"/>
    <w:multiLevelType w:val="multilevel"/>
    <w:tmpl w:val="5DB6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4357534">
    <w:abstractNumId w:val="0"/>
  </w:num>
  <w:num w:numId="2" w16cid:durableId="616642211">
    <w:abstractNumId w:val="3"/>
  </w:num>
  <w:num w:numId="3" w16cid:durableId="360321714">
    <w:abstractNumId w:val="6"/>
  </w:num>
  <w:num w:numId="4" w16cid:durableId="729499423">
    <w:abstractNumId w:val="8"/>
  </w:num>
  <w:num w:numId="5" w16cid:durableId="97913100">
    <w:abstractNumId w:val="4"/>
  </w:num>
  <w:num w:numId="6" w16cid:durableId="1407267433">
    <w:abstractNumId w:val="5"/>
  </w:num>
  <w:num w:numId="7" w16cid:durableId="1698966681">
    <w:abstractNumId w:val="2"/>
  </w:num>
  <w:num w:numId="8" w16cid:durableId="689331242">
    <w:abstractNumId w:val="1"/>
  </w:num>
  <w:num w:numId="9" w16cid:durableId="154612470">
    <w:abstractNumId w:val="9"/>
  </w:num>
  <w:num w:numId="10" w16cid:durableId="575744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C4"/>
    <w:rsid w:val="00011EC4"/>
    <w:rsid w:val="00194154"/>
    <w:rsid w:val="002D09DC"/>
    <w:rsid w:val="00315DEA"/>
    <w:rsid w:val="00D8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0434E"/>
  <w15:chartTrackingRefBased/>
  <w15:docId w15:val="{85FFE560-A3B6-4354-B121-FD72AB1C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C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11E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11EC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EC4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EC4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EC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EC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EC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EC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11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EC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EC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11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EC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11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EC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11E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CH" w:eastAsia="de-CH"/>
      <w14:ligatures w14:val="none"/>
    </w:rPr>
  </w:style>
  <w:style w:type="table" w:styleId="TableGrid">
    <w:name w:val="Table Grid"/>
    <w:basedOn w:val="TableNormal"/>
    <w:uiPriority w:val="39"/>
    <w:rsid w:val="0001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3421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Janick Marti (s)</dc:creator>
  <cp:keywords/>
  <dc:description/>
  <cp:lastModifiedBy>Janick Marti (s)</cp:lastModifiedBy>
  <cp:revision>1</cp:revision>
  <dcterms:created xsi:type="dcterms:W3CDTF">2024-05-22T17:56:00Z</dcterms:created>
  <dcterms:modified xsi:type="dcterms:W3CDTF">2024-05-22T18:06:00Z</dcterms:modified>
</cp:coreProperties>
</file>