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82" w:type="dxa"/>
        <w:tblLook w:val="04A0" w:firstRow="1" w:lastRow="0" w:firstColumn="1" w:lastColumn="0" w:noHBand="0" w:noVBand="1"/>
      </w:tblPr>
      <w:tblGrid>
        <w:gridCol w:w="907"/>
        <w:gridCol w:w="5028"/>
        <w:gridCol w:w="3547"/>
      </w:tblGrid>
      <w:tr w:rsidR="006D305A" w:rsidTr="00934A62">
        <w:trPr>
          <w:trHeight w:val="2569"/>
        </w:trPr>
        <w:tc>
          <w:tcPr>
            <w:tcW w:w="907" w:type="dxa"/>
            <w:vMerge w:val="restart"/>
          </w:tcPr>
          <w:p w:rsidR="006D305A" w:rsidRDefault="006D305A" w:rsidP="00B67EC7"/>
        </w:tc>
        <w:tc>
          <w:tcPr>
            <w:tcW w:w="5028" w:type="dxa"/>
          </w:tcPr>
          <w:p w:rsidR="006D305A" w:rsidRPr="00DB5E74" w:rsidRDefault="006D305A" w:rsidP="00FF3583">
            <w:pPr>
              <w:rPr>
                <w:rFonts w:ascii="Times New Roman"/>
                <w:b/>
              </w:rPr>
            </w:pPr>
            <w:r w:rsidRPr="00DB5E74">
              <w:rPr>
                <w:rFonts w:ascii="Times New Roman"/>
                <w:b/>
              </w:rPr>
              <w:t>Đá</w:t>
            </w:r>
            <w:r w:rsidRPr="00DB5E74">
              <w:rPr>
                <w:rFonts w:ascii="Times New Roman"/>
                <w:b/>
              </w:rPr>
              <w:t>nh gi</w:t>
            </w:r>
            <w:r w:rsidRPr="00DB5E74">
              <w:rPr>
                <w:rFonts w:ascii="Times New Roman"/>
                <w:b/>
              </w:rPr>
              <w:t>á</w:t>
            </w:r>
            <w:r w:rsidRPr="00DB5E74">
              <w:rPr>
                <w:rFonts w:ascii="Times New Roman"/>
                <w:b/>
              </w:rPr>
              <w:t>:</w:t>
            </w:r>
          </w:p>
          <w:p w:rsidR="006D305A" w:rsidRPr="00DB5E74" w:rsidRDefault="006D305A" w:rsidP="00FF3583">
            <w:pPr>
              <w:pStyle w:val="ListParagraph"/>
              <w:numPr>
                <w:ilvl w:val="0"/>
                <w:numId w:val="1"/>
              </w:numPr>
              <w:rPr>
                <w:rFonts w:ascii="Times New Roman"/>
                <w:b/>
                <w:lang w:val="en-US"/>
              </w:rPr>
            </w:pPr>
            <w:r w:rsidRPr="00DB5E74">
              <w:rPr>
                <w:rFonts w:ascii="Times New Roman"/>
                <w:b/>
                <w:lang w:val="en-US"/>
              </w:rPr>
              <w:t>Khách hàng:</w:t>
            </w:r>
          </w:p>
          <w:p w:rsidR="006D305A" w:rsidRDefault="006D305A" w:rsidP="00FF3583">
            <w:pPr>
              <w:pStyle w:val="ListParagraph"/>
              <w:numPr>
                <w:ilvl w:val="1"/>
                <w:numId w:val="1"/>
              </w:numPr>
              <w:rPr>
                <w:rFonts w:ascii="Times New Roman"/>
                <w:b/>
                <w:lang w:val="en-US"/>
              </w:rPr>
            </w:pPr>
            <w:r w:rsidRPr="00DB5E74">
              <w:rPr>
                <w:rFonts w:ascii="Times New Roman"/>
                <w:b/>
                <w:lang w:val="en-US"/>
              </w:rPr>
              <w:t xml:space="preserve">Đánh giá </w:t>
            </w:r>
            <w:r>
              <w:rPr>
                <w:rFonts w:ascii="Times New Roman"/>
                <w:b/>
                <w:lang w:val="en-US"/>
              </w:rPr>
              <w:t>nhà hàng đã đặt, theo tiêu chí sau:</w:t>
            </w:r>
          </w:p>
          <w:p w:rsidR="006D305A" w:rsidRDefault="006D305A" w:rsidP="00FF3583">
            <w:pPr>
              <w:pStyle w:val="ListParagraph"/>
              <w:numPr>
                <w:ilvl w:val="2"/>
                <w:numId w:val="1"/>
              </w:numPr>
              <w:rPr>
                <w:rFonts w:ascii="Times New Roman"/>
                <w:b/>
                <w:lang w:val="en-US"/>
              </w:rPr>
            </w:pPr>
            <w:r>
              <w:rPr>
                <w:rFonts w:ascii="Times New Roman"/>
                <w:b/>
                <w:lang w:val="en-US"/>
              </w:rPr>
              <w:t>Đồ ăn</w:t>
            </w:r>
          </w:p>
          <w:p w:rsidR="006D305A" w:rsidRDefault="006D305A" w:rsidP="00FF3583">
            <w:pPr>
              <w:pStyle w:val="ListParagraph"/>
              <w:numPr>
                <w:ilvl w:val="2"/>
                <w:numId w:val="1"/>
              </w:numPr>
              <w:rPr>
                <w:rFonts w:ascii="Times New Roman"/>
                <w:b/>
                <w:lang w:val="en-US"/>
              </w:rPr>
            </w:pPr>
            <w:r>
              <w:rPr>
                <w:rFonts w:ascii="Times New Roman"/>
                <w:b/>
                <w:lang w:val="en-US"/>
              </w:rPr>
              <w:t>Phục vụ</w:t>
            </w:r>
          </w:p>
          <w:p w:rsidR="006D305A" w:rsidRDefault="006D305A" w:rsidP="00FF3583">
            <w:pPr>
              <w:pStyle w:val="ListParagraph"/>
              <w:numPr>
                <w:ilvl w:val="2"/>
                <w:numId w:val="1"/>
              </w:numPr>
              <w:rPr>
                <w:rFonts w:ascii="Times New Roman"/>
                <w:b/>
                <w:lang w:val="en-US"/>
              </w:rPr>
            </w:pPr>
            <w:r>
              <w:rPr>
                <w:rFonts w:ascii="Times New Roman"/>
                <w:b/>
                <w:lang w:val="en-US"/>
              </w:rPr>
              <w:t>Không gian</w:t>
            </w:r>
          </w:p>
          <w:p w:rsidR="006D305A" w:rsidRPr="00DB5E74" w:rsidRDefault="006D305A" w:rsidP="00FF3583">
            <w:pPr>
              <w:pStyle w:val="ListParagraph"/>
              <w:numPr>
                <w:ilvl w:val="2"/>
                <w:numId w:val="1"/>
              </w:numPr>
              <w:rPr>
                <w:rFonts w:ascii="Times New Roman"/>
                <w:b/>
                <w:lang w:val="en-US"/>
              </w:rPr>
            </w:pPr>
            <w:r>
              <w:rPr>
                <w:rFonts w:ascii="Times New Roman"/>
                <w:b/>
                <w:lang w:val="en-US"/>
              </w:rPr>
              <w:t>Giá cả</w:t>
            </w:r>
          </w:p>
          <w:p w:rsidR="006D305A" w:rsidRDefault="006D305A"/>
        </w:tc>
        <w:tc>
          <w:tcPr>
            <w:tcW w:w="3547" w:type="dxa"/>
          </w:tcPr>
          <w:p w:rsidR="006D305A" w:rsidRDefault="006D305A">
            <w:r>
              <w:t>Sau khi thanh toán khách hàng sẽ nhận được một email có đường link để tiến hành đánh giá nhà hàng đó.Các tiêu chí đánh giá của khách hàng gồm: đồ ăn, phục vụ, không gian, giá cả với chất lượng thấp nhất là 1 sao và cao nhấ</w:t>
            </w:r>
            <w:r w:rsidR="00D22379">
              <w:t>t là 5 sao, đánh giá được duyệt bởi quản lý nhà hàng đó.</w:t>
            </w:r>
            <w:r w:rsidR="00AB28D5">
              <w:t xml:space="preserve"> Đánh giá được lưu vào CSDL với trạng thái là chưa duyệt, khi được duyệt đánh giá mới xuất hiện trên trang chi tiết nhà hàng.</w:t>
            </w:r>
          </w:p>
        </w:tc>
      </w:tr>
      <w:tr w:rsidR="006D305A" w:rsidTr="00934A62">
        <w:trPr>
          <w:trHeight w:val="1808"/>
        </w:trPr>
        <w:tc>
          <w:tcPr>
            <w:tcW w:w="907" w:type="dxa"/>
            <w:vMerge/>
          </w:tcPr>
          <w:p w:rsidR="006D305A" w:rsidRDefault="006D305A"/>
        </w:tc>
        <w:tc>
          <w:tcPr>
            <w:tcW w:w="5028" w:type="dxa"/>
          </w:tcPr>
          <w:p w:rsidR="006D305A" w:rsidRDefault="006D305A" w:rsidP="006D305A">
            <w:pPr>
              <w:pStyle w:val="ListParagraph"/>
              <w:numPr>
                <w:ilvl w:val="0"/>
                <w:numId w:val="1"/>
              </w:numPr>
              <w:rPr>
                <w:rFonts w:ascii="Times New Roman"/>
                <w:b/>
                <w:lang w:val="en-US"/>
              </w:rPr>
            </w:pPr>
            <w:r w:rsidRPr="00DB5E74">
              <w:rPr>
                <w:rFonts w:ascii="Times New Roman"/>
                <w:b/>
                <w:lang w:val="en-US"/>
              </w:rPr>
              <w:t xml:space="preserve">Quản </w:t>
            </w:r>
            <w:r w:rsidR="00A67857">
              <w:rPr>
                <w:rFonts w:ascii="Times New Roman"/>
                <w:b/>
                <w:lang w:val="en-US"/>
              </w:rPr>
              <w:t>trị</w:t>
            </w:r>
            <w:r w:rsidRPr="00DB5E74">
              <w:rPr>
                <w:rFonts w:ascii="Times New Roman"/>
                <w:b/>
                <w:lang w:val="en-US"/>
              </w:rPr>
              <w:t>:</w:t>
            </w:r>
          </w:p>
          <w:p w:rsidR="006D305A" w:rsidRPr="006D305A" w:rsidRDefault="00A67857" w:rsidP="006D305A">
            <w:pPr>
              <w:pStyle w:val="ListParagraph"/>
              <w:numPr>
                <w:ilvl w:val="1"/>
                <w:numId w:val="1"/>
              </w:numPr>
              <w:rPr>
                <w:rFonts w:ascii="Times New Roman"/>
                <w:b/>
                <w:lang w:val="en-US"/>
              </w:rPr>
            </w:pPr>
            <w:r>
              <w:rPr>
                <w:rFonts w:ascii="Times New Roman"/>
                <w:b/>
                <w:lang w:val="en-US"/>
              </w:rPr>
              <w:t>Xóa đánh giá</w:t>
            </w:r>
          </w:p>
        </w:tc>
        <w:tc>
          <w:tcPr>
            <w:tcW w:w="3547" w:type="dxa"/>
          </w:tcPr>
          <w:p w:rsidR="006D305A" w:rsidRDefault="00A67857" w:rsidP="00AB28D5">
            <w:r>
              <w:t>Khi có đánh giá không đúng thì quản lý nhà hàng thông báo cho quản trị để tiến hành xóa đánh giá đó.</w:t>
            </w:r>
          </w:p>
        </w:tc>
      </w:tr>
      <w:tr w:rsidR="00FF3583" w:rsidTr="00934A62">
        <w:trPr>
          <w:trHeight w:val="2052"/>
        </w:trPr>
        <w:tc>
          <w:tcPr>
            <w:tcW w:w="907" w:type="dxa"/>
          </w:tcPr>
          <w:p w:rsidR="00FF3583" w:rsidRDefault="00FF3583"/>
        </w:tc>
        <w:tc>
          <w:tcPr>
            <w:tcW w:w="5028" w:type="dxa"/>
          </w:tcPr>
          <w:p w:rsidR="00B67EC7" w:rsidRPr="00DB1136" w:rsidRDefault="00B67EC7" w:rsidP="00B67EC7">
            <w:pPr>
              <w:rPr>
                <w:rFonts w:ascii="Times New Roman"/>
                <w:b/>
              </w:rPr>
            </w:pPr>
            <w:r w:rsidRPr="00DB1136">
              <w:rPr>
                <w:rFonts w:ascii="Times New Roman"/>
                <w:b/>
              </w:rPr>
              <w:t>Đă</w:t>
            </w:r>
            <w:r w:rsidRPr="00DB1136">
              <w:rPr>
                <w:rFonts w:ascii="Times New Roman"/>
                <w:b/>
              </w:rPr>
              <w:t>ng k</w:t>
            </w:r>
            <w:r w:rsidRPr="00DB1136">
              <w:rPr>
                <w:rFonts w:ascii="Times New Roman"/>
                <w:b/>
              </w:rPr>
              <w:t>í</w:t>
            </w:r>
            <w:r w:rsidRPr="00DB1136">
              <w:rPr>
                <w:rFonts w:ascii="Times New Roman"/>
                <w:b/>
              </w:rPr>
              <w:t>:</w:t>
            </w:r>
          </w:p>
          <w:p w:rsidR="00B67EC7" w:rsidRPr="00DB1136" w:rsidRDefault="00B67EC7" w:rsidP="00B67EC7">
            <w:pPr>
              <w:pStyle w:val="ListParagraph"/>
              <w:numPr>
                <w:ilvl w:val="0"/>
                <w:numId w:val="1"/>
              </w:numPr>
              <w:rPr>
                <w:rFonts w:ascii="Times New Roman"/>
                <w:b/>
                <w:lang w:val="en-US"/>
              </w:rPr>
            </w:pPr>
            <w:r w:rsidRPr="00DB1136">
              <w:rPr>
                <w:rFonts w:ascii="Times New Roman"/>
                <w:b/>
                <w:lang w:val="en-US"/>
              </w:rPr>
              <w:t>Khách hàng:</w:t>
            </w:r>
          </w:p>
          <w:p w:rsidR="00B67EC7" w:rsidRDefault="00B67EC7" w:rsidP="00B67EC7">
            <w:pPr>
              <w:pStyle w:val="ListParagraph"/>
              <w:numPr>
                <w:ilvl w:val="1"/>
                <w:numId w:val="1"/>
              </w:numPr>
              <w:rPr>
                <w:rFonts w:ascii="Times New Roman"/>
                <w:b/>
                <w:lang w:val="en-US"/>
              </w:rPr>
            </w:pPr>
            <w:r w:rsidRPr="00DB1136">
              <w:rPr>
                <w:rFonts w:ascii="Times New Roman"/>
                <w:b/>
                <w:lang w:val="en-US"/>
              </w:rPr>
              <w:t xml:space="preserve">Đăng kí thông tin để </w:t>
            </w:r>
            <w:r>
              <w:rPr>
                <w:rFonts w:ascii="Times New Roman"/>
                <w:b/>
                <w:lang w:val="en-US"/>
              </w:rPr>
              <w:t>mở nhà hàng</w:t>
            </w:r>
          </w:p>
          <w:p w:rsidR="00FF3583" w:rsidRDefault="00B67EC7" w:rsidP="00B67EC7">
            <w:pPr>
              <w:pStyle w:val="ListParagraph"/>
              <w:numPr>
                <w:ilvl w:val="1"/>
                <w:numId w:val="1"/>
              </w:numPr>
            </w:pPr>
            <w:r>
              <w:rPr>
                <w:rFonts w:ascii="Times New Roman"/>
                <w:b/>
                <w:lang w:val="en-US"/>
              </w:rPr>
              <w:t>Nhận thông tin giảm giá</w:t>
            </w:r>
          </w:p>
        </w:tc>
        <w:tc>
          <w:tcPr>
            <w:tcW w:w="3547" w:type="dxa"/>
          </w:tcPr>
          <w:p w:rsidR="00FF3583" w:rsidRDefault="00B67EC7" w:rsidP="00DD5FBD">
            <w:r>
              <w:t>Khách hàng đăng ký tài khoản để liên hệ với quản trị mở nhà hàng trên trang web hoặc để nhận thông báo khi có nhà hàng nào giảm giá hoặc khuyến mãi. Sau khi đăng ký</w:t>
            </w:r>
            <w:r w:rsidR="00AB28D5">
              <w:t xml:space="preserve"> thông tin sẽ được lưu vào </w:t>
            </w:r>
            <w:r w:rsidR="00DD5FBD">
              <w:t>CSDL</w:t>
            </w:r>
            <w:r>
              <w:t xml:space="preserve"> hệ thống sẽ tự động đăng nhập và trở về trang chủ.</w:t>
            </w:r>
          </w:p>
        </w:tc>
      </w:tr>
      <w:tr w:rsidR="00B67EC7" w:rsidTr="00934A62">
        <w:trPr>
          <w:trHeight w:val="1277"/>
        </w:trPr>
        <w:tc>
          <w:tcPr>
            <w:tcW w:w="907" w:type="dxa"/>
            <w:vMerge w:val="restart"/>
          </w:tcPr>
          <w:p w:rsidR="00B67EC7" w:rsidRDefault="00B67EC7"/>
        </w:tc>
        <w:tc>
          <w:tcPr>
            <w:tcW w:w="5028" w:type="dxa"/>
          </w:tcPr>
          <w:p w:rsidR="00B67EC7" w:rsidRPr="00C66176" w:rsidRDefault="00B67EC7" w:rsidP="00B67EC7">
            <w:pPr>
              <w:rPr>
                <w:rFonts w:ascii="Times New Roman"/>
                <w:b/>
              </w:rPr>
            </w:pPr>
            <w:r w:rsidRPr="00C66176">
              <w:rPr>
                <w:rFonts w:ascii="Times New Roman"/>
                <w:b/>
              </w:rPr>
              <w:t>Đă</w:t>
            </w:r>
            <w:r w:rsidRPr="00C66176">
              <w:rPr>
                <w:rFonts w:ascii="Times New Roman"/>
                <w:b/>
              </w:rPr>
              <w:t>ng nh</w:t>
            </w:r>
            <w:r w:rsidRPr="00C66176">
              <w:rPr>
                <w:rFonts w:ascii="Times New Roman"/>
                <w:b/>
              </w:rPr>
              <w:t>ậ</w:t>
            </w:r>
            <w:r w:rsidRPr="00C66176">
              <w:rPr>
                <w:rFonts w:ascii="Times New Roman"/>
                <w:b/>
              </w:rPr>
              <w:t>p</w:t>
            </w:r>
          </w:p>
          <w:p w:rsidR="00B67EC7" w:rsidRDefault="005062BA" w:rsidP="005062BA">
            <w:pPr>
              <w:pStyle w:val="ListParagraph"/>
              <w:numPr>
                <w:ilvl w:val="0"/>
                <w:numId w:val="1"/>
              </w:numPr>
              <w:rPr>
                <w:rFonts w:ascii="Times New Roman"/>
                <w:b/>
                <w:lang w:val="en-US"/>
              </w:rPr>
            </w:pPr>
            <w:r>
              <w:rPr>
                <w:rFonts w:ascii="Times New Roman"/>
                <w:b/>
                <w:lang w:val="en-US"/>
              </w:rPr>
              <w:t>Khách hàng</w:t>
            </w:r>
          </w:p>
          <w:p w:rsidR="008107B9" w:rsidRPr="005062BA" w:rsidRDefault="008107B9" w:rsidP="008107B9">
            <w:pPr>
              <w:pStyle w:val="ListParagraph"/>
              <w:numPr>
                <w:ilvl w:val="1"/>
                <w:numId w:val="1"/>
              </w:numPr>
              <w:rPr>
                <w:rFonts w:ascii="Times New Roman"/>
                <w:b/>
                <w:lang w:val="en-US"/>
              </w:rPr>
            </w:pPr>
            <w:r>
              <w:rPr>
                <w:rFonts w:ascii="Times New Roman"/>
                <w:b/>
                <w:lang w:val="en-US"/>
              </w:rPr>
              <w:t>Đánh giá</w:t>
            </w:r>
          </w:p>
        </w:tc>
        <w:tc>
          <w:tcPr>
            <w:tcW w:w="3547" w:type="dxa"/>
          </w:tcPr>
          <w:p w:rsidR="00B67EC7" w:rsidRDefault="00B67EC7" w:rsidP="00791BEB">
            <w:r>
              <w:t>Đối với khách hàng bình thường khi đăng nhập hệ thống sẽ</w:t>
            </w:r>
            <w:r w:rsidR="004F32DA">
              <w:t xml:space="preserve"> chuyển về trang chủ</w:t>
            </w:r>
            <w:r w:rsidR="00791BEB">
              <w:t xml:space="preserve">. </w:t>
            </w:r>
            <w:r w:rsidR="00791BEB">
              <w:t>Khi đăng nhập đánh giá khách hàng sẽ ở lại trang đánh giá</w:t>
            </w:r>
            <w:r w:rsidR="00791BEB">
              <w:t xml:space="preserve"> của</w:t>
            </w:r>
            <w:bookmarkStart w:id="0" w:name="_GoBack"/>
            <w:bookmarkEnd w:id="0"/>
            <w:r w:rsidR="00791BEB">
              <w:t xml:space="preserve"> nhà hàng đó</w:t>
            </w:r>
            <w:r w:rsidR="004F32DA">
              <w:t>.</w:t>
            </w:r>
            <w:r w:rsidR="005062BA">
              <w:t xml:space="preserve"> Khách hàng cũng có thể đăng nhập bằng gmail hoặc facebook.</w:t>
            </w:r>
            <w:r w:rsidR="00AB28D5">
              <w:t xml:space="preserve"> Khi đăng nhập khách hàng có quyền là người dùng.</w:t>
            </w:r>
          </w:p>
        </w:tc>
      </w:tr>
      <w:tr w:rsidR="00B67EC7" w:rsidTr="00934A62">
        <w:trPr>
          <w:trHeight w:val="1248"/>
        </w:trPr>
        <w:tc>
          <w:tcPr>
            <w:tcW w:w="907" w:type="dxa"/>
            <w:vMerge/>
          </w:tcPr>
          <w:p w:rsidR="00B67EC7" w:rsidRDefault="00B67EC7"/>
        </w:tc>
        <w:tc>
          <w:tcPr>
            <w:tcW w:w="5028" w:type="dxa"/>
          </w:tcPr>
          <w:p w:rsidR="00B67EC7" w:rsidRPr="00C66176" w:rsidRDefault="00B67EC7" w:rsidP="00B67EC7">
            <w:pPr>
              <w:pStyle w:val="ListParagraph"/>
              <w:numPr>
                <w:ilvl w:val="0"/>
                <w:numId w:val="1"/>
              </w:numPr>
              <w:rPr>
                <w:rFonts w:ascii="Times New Roman"/>
                <w:b/>
                <w:lang w:val="en-US"/>
              </w:rPr>
            </w:pPr>
            <w:r w:rsidRPr="00C66176">
              <w:rPr>
                <w:rFonts w:ascii="Times New Roman"/>
                <w:b/>
                <w:lang w:val="en-US"/>
              </w:rPr>
              <w:t>Quản trị:</w:t>
            </w:r>
          </w:p>
          <w:p w:rsidR="00B67EC7" w:rsidRDefault="008107B9" w:rsidP="008107B9">
            <w:pPr>
              <w:pStyle w:val="ListParagraph"/>
              <w:numPr>
                <w:ilvl w:val="1"/>
                <w:numId w:val="1"/>
              </w:numPr>
            </w:pPr>
            <w:r>
              <w:rPr>
                <w:rFonts w:ascii="Times New Roman"/>
                <w:b/>
                <w:lang w:val="en-US"/>
              </w:rPr>
              <w:t>Truy cập trang quản trị</w:t>
            </w:r>
          </w:p>
        </w:tc>
        <w:tc>
          <w:tcPr>
            <w:tcW w:w="3547" w:type="dxa"/>
          </w:tcPr>
          <w:p w:rsidR="00B67EC7" w:rsidRDefault="004F32DA">
            <w:r>
              <w:t>Đối với quản trị viên sau khi đăng nhập hệ thống sẽ chuyển về trang quản trị của admin</w:t>
            </w:r>
            <w:r w:rsidR="004C0506">
              <w:t>.</w:t>
            </w:r>
            <w:r w:rsidR="00AB28D5">
              <w:t>Khi đăng nhập quản trị có quyền admin.</w:t>
            </w:r>
          </w:p>
        </w:tc>
      </w:tr>
      <w:tr w:rsidR="00B67EC7" w:rsidTr="00934A62">
        <w:trPr>
          <w:trHeight w:val="1033"/>
        </w:trPr>
        <w:tc>
          <w:tcPr>
            <w:tcW w:w="907" w:type="dxa"/>
            <w:vMerge/>
          </w:tcPr>
          <w:p w:rsidR="00B67EC7" w:rsidRDefault="00B67EC7"/>
        </w:tc>
        <w:tc>
          <w:tcPr>
            <w:tcW w:w="5028" w:type="dxa"/>
          </w:tcPr>
          <w:p w:rsidR="00B67EC7" w:rsidRDefault="00B67EC7" w:rsidP="00B67EC7">
            <w:pPr>
              <w:pStyle w:val="ListParagraph"/>
              <w:numPr>
                <w:ilvl w:val="0"/>
                <w:numId w:val="1"/>
              </w:numPr>
              <w:rPr>
                <w:rFonts w:ascii="Times New Roman"/>
                <w:b/>
                <w:lang w:val="en-US"/>
              </w:rPr>
            </w:pPr>
            <w:r w:rsidRPr="00C66176">
              <w:rPr>
                <w:rFonts w:ascii="Times New Roman"/>
                <w:b/>
                <w:lang w:val="en-US"/>
              </w:rPr>
              <w:t xml:space="preserve">Quản </w:t>
            </w:r>
            <w:r>
              <w:rPr>
                <w:rFonts w:ascii="Times New Roman"/>
                <w:b/>
                <w:lang w:val="en-US"/>
              </w:rPr>
              <w:t>lý nhà hàng</w:t>
            </w:r>
            <w:r w:rsidRPr="00C66176">
              <w:rPr>
                <w:rFonts w:ascii="Times New Roman"/>
                <w:b/>
                <w:lang w:val="en-US"/>
              </w:rPr>
              <w:t>:</w:t>
            </w:r>
          </w:p>
          <w:p w:rsidR="00B67EC7" w:rsidRPr="00C66176" w:rsidRDefault="00B67EC7" w:rsidP="00B67EC7">
            <w:pPr>
              <w:pStyle w:val="ListParagraph"/>
              <w:numPr>
                <w:ilvl w:val="1"/>
                <w:numId w:val="1"/>
              </w:numPr>
              <w:rPr>
                <w:rFonts w:ascii="Times New Roman"/>
                <w:b/>
                <w:lang w:val="en-US"/>
              </w:rPr>
            </w:pPr>
            <w:r w:rsidRPr="00C66176">
              <w:rPr>
                <w:rFonts w:ascii="Times New Roman"/>
                <w:b/>
                <w:lang w:val="en-US"/>
              </w:rPr>
              <w:t xml:space="preserve">Truy cập trang quản </w:t>
            </w:r>
            <w:r>
              <w:rPr>
                <w:rFonts w:ascii="Times New Roman"/>
                <w:b/>
                <w:lang w:val="en-US"/>
              </w:rPr>
              <w:t>lý nhà hàng</w:t>
            </w:r>
          </w:p>
          <w:p w:rsidR="00B67EC7" w:rsidRDefault="00B67EC7" w:rsidP="00B67EC7"/>
        </w:tc>
        <w:tc>
          <w:tcPr>
            <w:tcW w:w="3547" w:type="dxa"/>
          </w:tcPr>
          <w:p w:rsidR="00B67EC7" w:rsidRDefault="004C0506">
            <w:r>
              <w:t>Đối với quản lý nhà hàng khi đăng nhập hệ thống sẽ chuyển về trang quản lý nhà hàng của tài khoả</w:t>
            </w:r>
            <w:r w:rsidR="00AB28D5">
              <w:t>n đó với quyền là quản lý nhà hàng</w:t>
            </w:r>
          </w:p>
        </w:tc>
      </w:tr>
      <w:tr w:rsidR="00075ECB" w:rsidTr="00934A62">
        <w:trPr>
          <w:trHeight w:val="1277"/>
        </w:trPr>
        <w:tc>
          <w:tcPr>
            <w:tcW w:w="907" w:type="dxa"/>
          </w:tcPr>
          <w:p w:rsidR="00075ECB" w:rsidRDefault="00075ECB"/>
        </w:tc>
        <w:tc>
          <w:tcPr>
            <w:tcW w:w="5028" w:type="dxa"/>
          </w:tcPr>
          <w:p w:rsidR="00075ECB" w:rsidRPr="00075ECB" w:rsidRDefault="00075ECB" w:rsidP="00075ECB">
            <w:pPr>
              <w:rPr>
                <w:rFonts w:ascii="Times New Roman"/>
                <w:b/>
              </w:rPr>
            </w:pPr>
            <w:r>
              <w:rPr>
                <w:rFonts w:ascii="Times New Roman"/>
                <w:b/>
              </w:rPr>
              <w:t>L</w:t>
            </w:r>
            <w:r>
              <w:rPr>
                <w:rFonts w:ascii="Times New Roman"/>
                <w:b/>
              </w:rPr>
              <w:t>ấ</w:t>
            </w:r>
            <w:r>
              <w:rPr>
                <w:rFonts w:ascii="Times New Roman"/>
                <w:b/>
              </w:rPr>
              <w:t>y l</w:t>
            </w:r>
            <w:r>
              <w:rPr>
                <w:rFonts w:ascii="Times New Roman"/>
                <w:b/>
              </w:rPr>
              <w:t>ạ</w:t>
            </w:r>
            <w:r>
              <w:rPr>
                <w:rFonts w:ascii="Times New Roman"/>
                <w:b/>
              </w:rPr>
              <w:t>i m</w:t>
            </w:r>
            <w:r>
              <w:rPr>
                <w:rFonts w:ascii="Times New Roman"/>
                <w:b/>
              </w:rPr>
              <w:t>ậ</w:t>
            </w:r>
            <w:r>
              <w:rPr>
                <w:rFonts w:ascii="Times New Roman"/>
                <w:b/>
              </w:rPr>
              <w:t>t kh</w:t>
            </w:r>
            <w:r>
              <w:rPr>
                <w:rFonts w:ascii="Times New Roman"/>
                <w:b/>
              </w:rPr>
              <w:t>ẩ</w:t>
            </w:r>
            <w:r>
              <w:rPr>
                <w:rFonts w:ascii="Times New Roman"/>
                <w:b/>
              </w:rPr>
              <w:t>u</w:t>
            </w:r>
          </w:p>
        </w:tc>
        <w:tc>
          <w:tcPr>
            <w:tcW w:w="3547" w:type="dxa"/>
          </w:tcPr>
          <w:p w:rsidR="00075ECB" w:rsidRDefault="00075ECB" w:rsidP="00DD5FBD">
            <w:r>
              <w:t xml:space="preserve">Khi bấm vào lấy lại mật khẩu người dùng điền email vào sau đó bấm “Lấy lại mật khẩu” thì mật khẩu sẽ được </w:t>
            </w:r>
            <w:r w:rsidR="00AB28D5">
              <w:t xml:space="preserve">lấy trong </w:t>
            </w:r>
            <w:r w:rsidR="00DD5FBD">
              <w:t>CSDL</w:t>
            </w:r>
            <w:r w:rsidR="00AB28D5">
              <w:t xml:space="preserve"> và gửi tới email của người dùng đó.</w:t>
            </w:r>
          </w:p>
        </w:tc>
      </w:tr>
      <w:tr w:rsidR="00075ECB" w:rsidTr="00934A62">
        <w:trPr>
          <w:trHeight w:val="1019"/>
        </w:trPr>
        <w:tc>
          <w:tcPr>
            <w:tcW w:w="907" w:type="dxa"/>
          </w:tcPr>
          <w:p w:rsidR="00075ECB" w:rsidRDefault="00075ECB"/>
        </w:tc>
        <w:tc>
          <w:tcPr>
            <w:tcW w:w="5028" w:type="dxa"/>
          </w:tcPr>
          <w:p w:rsidR="00075ECB" w:rsidRDefault="00075ECB" w:rsidP="00075ECB">
            <w:pPr>
              <w:rPr>
                <w:rFonts w:ascii="Times New Roman"/>
                <w:b/>
              </w:rPr>
            </w:pPr>
            <w:r>
              <w:rPr>
                <w:rFonts w:ascii="Times New Roman"/>
                <w:b/>
              </w:rPr>
              <w:t>Đổ</w:t>
            </w:r>
            <w:r>
              <w:rPr>
                <w:rFonts w:ascii="Times New Roman"/>
                <w:b/>
              </w:rPr>
              <w:t>i m</w:t>
            </w:r>
            <w:r>
              <w:rPr>
                <w:rFonts w:ascii="Times New Roman"/>
                <w:b/>
              </w:rPr>
              <w:t>ậ</w:t>
            </w:r>
            <w:r>
              <w:rPr>
                <w:rFonts w:ascii="Times New Roman"/>
                <w:b/>
              </w:rPr>
              <w:t>t kh</w:t>
            </w:r>
            <w:r>
              <w:rPr>
                <w:rFonts w:ascii="Times New Roman"/>
                <w:b/>
              </w:rPr>
              <w:t>ẩ</w:t>
            </w:r>
            <w:r>
              <w:rPr>
                <w:rFonts w:ascii="Times New Roman"/>
                <w:b/>
              </w:rPr>
              <w:t>u</w:t>
            </w:r>
          </w:p>
        </w:tc>
        <w:tc>
          <w:tcPr>
            <w:tcW w:w="3547" w:type="dxa"/>
          </w:tcPr>
          <w:p w:rsidR="00075ECB" w:rsidRDefault="00075ECB" w:rsidP="00062BB0">
            <w:r>
              <w:t>Người dùng đổi mật khẩ</w:t>
            </w:r>
            <w:r w:rsidR="00934A62">
              <w:t>u trong trang cá nhân, nhập mật khẩu cũ, mật khẩu mới và nhập  lại mật khẩu mới sau đó đổi</w:t>
            </w:r>
            <w:r w:rsidR="00AB28D5">
              <w:t xml:space="preserve"> thì mật khẩu trong </w:t>
            </w:r>
            <w:r w:rsidR="00062BB0">
              <w:t>CSDL</w:t>
            </w:r>
            <w:r w:rsidR="00AB28D5">
              <w:t xml:space="preserve"> sẽ được cập nhật</w:t>
            </w:r>
            <w:r w:rsidR="00934A62">
              <w:t>.</w:t>
            </w:r>
          </w:p>
        </w:tc>
      </w:tr>
    </w:tbl>
    <w:p w:rsidR="00E60949" w:rsidRDefault="00E60949" w:rsidP="00934A62"/>
    <w:sectPr w:rsidR="00E60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4D9" w:rsidRDefault="001744D9" w:rsidP="00934A62">
      <w:pPr>
        <w:spacing w:after="0" w:line="240" w:lineRule="auto"/>
      </w:pPr>
      <w:r>
        <w:separator/>
      </w:r>
    </w:p>
  </w:endnote>
  <w:endnote w:type="continuationSeparator" w:id="0">
    <w:p w:rsidR="001744D9" w:rsidRDefault="001744D9" w:rsidP="0093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4D9" w:rsidRDefault="001744D9" w:rsidP="00934A62">
      <w:pPr>
        <w:spacing w:after="0" w:line="240" w:lineRule="auto"/>
      </w:pPr>
      <w:r>
        <w:separator/>
      </w:r>
    </w:p>
  </w:footnote>
  <w:footnote w:type="continuationSeparator" w:id="0">
    <w:p w:rsidR="001744D9" w:rsidRDefault="001744D9" w:rsidP="00934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85E21"/>
    <w:multiLevelType w:val="hybridMultilevel"/>
    <w:tmpl w:val="3F8062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79"/>
    <w:rsid w:val="00062BB0"/>
    <w:rsid w:val="00075ECB"/>
    <w:rsid w:val="00115A24"/>
    <w:rsid w:val="001744D9"/>
    <w:rsid w:val="00283E91"/>
    <w:rsid w:val="004C0506"/>
    <w:rsid w:val="004F32DA"/>
    <w:rsid w:val="005062BA"/>
    <w:rsid w:val="00616079"/>
    <w:rsid w:val="006D305A"/>
    <w:rsid w:val="00784D1B"/>
    <w:rsid w:val="00791BEB"/>
    <w:rsid w:val="007B7D77"/>
    <w:rsid w:val="008107B9"/>
    <w:rsid w:val="00934A62"/>
    <w:rsid w:val="00A67857"/>
    <w:rsid w:val="00AB28D5"/>
    <w:rsid w:val="00B67EC7"/>
    <w:rsid w:val="00D22379"/>
    <w:rsid w:val="00DD5FBD"/>
    <w:rsid w:val="00E60949"/>
    <w:rsid w:val="00FF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06CCE-F534-4352-82A1-270F314B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3583"/>
    <w:pPr>
      <w:ind w:left="720"/>
      <w:contextualSpacing/>
    </w:pPr>
    <w:rPr>
      <w:rFonts w:eastAsia="Times New Roman" w:hAnsi="Times New Roman" w:cs="Times New Roman"/>
      <w:lang w:val="vi-VN" w:eastAsia="vi-VN"/>
    </w:rPr>
  </w:style>
  <w:style w:type="paragraph" w:styleId="Header">
    <w:name w:val="header"/>
    <w:basedOn w:val="Normal"/>
    <w:link w:val="HeaderChar"/>
    <w:uiPriority w:val="99"/>
    <w:unhideWhenUsed/>
    <w:rsid w:val="00934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A62"/>
  </w:style>
  <w:style w:type="paragraph" w:styleId="Footer">
    <w:name w:val="footer"/>
    <w:basedOn w:val="Normal"/>
    <w:link w:val="FooterChar"/>
    <w:uiPriority w:val="99"/>
    <w:unhideWhenUsed/>
    <w:rsid w:val="00934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dc:creator>
  <cp:keywords/>
  <dc:description/>
  <cp:lastModifiedBy>TuTo</cp:lastModifiedBy>
  <cp:revision>15</cp:revision>
  <dcterms:created xsi:type="dcterms:W3CDTF">2017-09-27T10:33:00Z</dcterms:created>
  <dcterms:modified xsi:type="dcterms:W3CDTF">2017-10-04T03:40:00Z</dcterms:modified>
</cp:coreProperties>
</file>