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ý nghĩa và vị trí của tâm lý học trong mối quan hệ với các ngành khoa học khác. (1.5 điểm)</w:t>
      </w:r>
    </w:p>
    <w:p>
      <w:r>
        <w:t>Câu 3: Trình bày và minh họa các quy luật hình thành và phát triển tâm lý mà bạn đã học, và áp dụng chúng vào một tình huống thực tế trong cuộc sống hàng ngày. (2.0 điểm)</w:t>
      </w:r>
    </w:p>
    <w:p>
      <w:r>
        <w:t>Câu 4: Phân tích và so sánh mối quan hệ giữa tâm lý học và các ngành khoa học tự nhiên, xã hội và nhân văn trong việc nghiên cứu hiện tượng tâm lý. (2.0 điểm)</w:t>
      </w:r>
    </w:p>
    <w:p>
      <w:r>
        <w:t>Câu 5: Đánh giá vai trò của tâm lý học trong việc giải thích các hiện tượng tâm lý của con người và thảo luận về ảnh hưởng của nó đối với các lĩnh vực khác trong đời sống xã hội. (2.0 điểm)</w:t>
      </w:r>
    </w:p>
    <w:p>
      <w:r>
        <w:t>Câu 6: Hãy đề xuất một kế hoạch tích hợp các phương pháp nghiên cứu mới nhằm phát triển một chương trình đào tạo tâm lý học theo hướng thực tiễn và ứng dụng trong đời sống hàng ngày.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