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pPr>
        <w:pStyle w:val="Heading2"/>
      </w:pPr>
      <w:r>
        <w:t>Cấp độ 2 - Hiểu</w:t>
      </w:r>
    </w:p>
    <w:p>
      <w:r>
        <w:rPr>
          <w:b/>
        </w:rPr>
        <w:t>Câu 1: Giải thích vai trò của môi trường xã hội trong việc hình thành và phát triển tư liệu của mỗi con người.</w:t>
      </w:r>
      <w:r>
        <w:rPr>
          <w:b/>
        </w:rPr>
        <w:t xml:space="preserve"> (9.0 điểm)</w:t>
      </w:r>
    </w:p>
    <w:p>
      <w:r>
        <w:rPr>
          <w:b/>
        </w:rPr>
        <w:t xml:space="preserve">Trả lời: </w:t>
      </w:r>
    </w:p>
    <w:p>
      <w:r>
        <w:t>Môi trường xã hội đóng vai trò quan trọng trong việc hình thành và phát triển tư liệu của mỗi con người, vì tư liệu của mỗi người "hình thành phát triển và biến đổi cùng với sự phát triển của lịch sử cá nhân, lịch sử dân tộc và cộng đồng." Điều này cho thấy rằng tư liệu không chỉ là sản phẩm cá nhân mà còn chịu ảnh hưởng từ bối cảnh xã hội và lịch sử mà con người sống trong đó.</w:t>
        <w:br/>
        <w:br/>
        <w:t>Trích từ đoạn (trang 3): “TL của mỗi con người hình thành phát triển và biến đổi cùng với sự phát triển của lịch sử cá nhân, lịch sử dân tộc và cộng đồng.”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