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Câu 1: Hãy nêu rõ định nghĩa của tâm lý học theo nội dung trong đoạn văn. (1.0 điểm)</w:t>
      </w:r>
    </w:p>
    <w:p>
      <w:r>
        <w:t>Câu 2: Câu 2: Hãy giải thích bản chất xã hội – lịch sử của tâm lý người và chỉ ra các yếu tố quyết định đến sự hình thành tâm lý này theo nội dung đã trình bày trong đoạn văn. (1.5 điểm)</w:t>
      </w:r>
    </w:p>
    <w:p>
      <w:r>
        <w:t>Câu 3: Câu 3: Hãy phân loại các hiện tượng tâm lý theo các quá trình tâm lý được nêu trong đoạn văn và giải thích cách mà mỗi quá trình này diễn ra trong thời gian tương đối ngắn. (2.0 điểm)</w:t>
      </w:r>
    </w:p>
    <w:p>
      <w:r>
        <w:t>Câu 4: Câu 4: Phân tích và phân loại các quá trình tâm lý được đề cập trong đoạn văn, hãy xác định sự khác biệt giữa quá trình nhận thức, xúc cảm và ý chí, đồng thời giải thích vai trò của từng quá trình trong việc hình thành nhân cách. (2.0 điểm)</w:t>
      </w:r>
    </w:p>
    <w:p>
      <w:r>
        <w:t>Câu 5: Câu 5: Hãy đánh giá và so sánh ưu điểm và hạn chế của phương pháp trắc nghiệm và phương pháp điều tra trong nghiên cứu tâm lý, đồng thời đưa ra ý kiến về việc nên sử dụng phương pháp nào trong một nghiên cứu cụ thể. (2.0 điểm)</w:t>
      </w:r>
    </w:p>
    <w:p>
      <w:r>
        <w:t>Câu 6: Câu 6: Hãy đề xuất một phương pháp nghiên cứu mới dựa trên các phương pháp đã nêu trong đoạn văn, và giải thích cách mà phương pháp này có thể tích hợp các yếu tố từ các phương pháp khác để phát triển một cách tiếp cận sáng tạo trong nghiên cứu tâm lý.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