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quan điểm của chủ nghĩa duy vật biện chứng. (1.5 điểm)</w:t>
      </w:r>
    </w:p>
    <w:p>
      <w:r>
        <w:t>Câu 3: Hãy áp dụng kiến thức về bản chất và chức năng của tâm lý học để giải thích cách mà tâm lý con người có thể bị ảnh hưởng bởi các yếu tố xã hội và lịch sử trong cuộc sống hàng ngày. (2.0 điểm)</w:t>
      </w:r>
    </w:p>
    <w:p>
      <w:r>
        <w:t>Câu 4: Phân tích và giải thích mối quan hệ giữa bản chất xã hội và tính lịch sử của tâm lý con người trong bối cảnh nghiên cứu tâm lý học. (2.0 điểm)</w:t>
      </w:r>
    </w:p>
    <w:p>
      <w:r>
        <w:t>Câu 5: Đánh giá sự liên kết giữa tâm lý học và các ngành khoa học khác trong việc hiểu và giải thích các hiện tượng tâm lý của con người, đồng thời phê bình những quan điểm mà bạn cho là phản khoa học trong lĩnh vực này. (2.0 điểm)</w:t>
      </w:r>
    </w:p>
    <w:p>
      <w:r>
        <w:t>Câu 6: Bạn hãy đề xuất một kế hoạch tích hợp các nguyên lý của tâm lý học vào chương trình giáo dục hiện đại nhằm phát triển toàn diện năng lực của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