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Tâm Lí Học</w:t>
        <w:br/>
        <w:t>Thời gian làm bài: 120 phút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