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w:t>
        <w:br/>
        <w:t>Thời gian làm bài: 123</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Tâm lý học đại cương.</w:t>
      </w:r>
      <w:r>
        <w:rPr>
          <w:b/>
        </w:rPr>
        <w:t xml:space="preserve"> (0.67 điểm)</w:t>
      </w:r>
    </w:p>
    <w:p>
      <w:r>
        <w:rPr>
          <w:b/>
        </w:rPr>
        <w:t xml:space="preserve">Trả lời: </w:t>
      </w:r>
    </w:p>
    <w:p>
      <w:r>
        <w:t>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bản chất của tâm lý theo chủ nghĩa duy vật biện chứng.</w:t>
      </w:r>
      <w:r>
        <w:rPr>
          <w:b/>
        </w:rPr>
        <w:t xml:space="preserve"> (1.33 điểm)</w:t>
      </w:r>
    </w:p>
    <w:p>
      <w:r>
        <w:rPr>
          <w:b/>
        </w:rPr>
        <w:t xml:space="preserve">Trả lời: </w:t>
      </w:r>
    </w:p>
    <w:p>
      <w:r>
        <w:t>Bản chất của tâm lý theo chủ nghĩa duy vật biện chứng khẳng định rằng tâm lý người là sự phản ánh hiện thực khách quan vào não người thông qua chủ thể. Tâm lý mang bản chất xã hội và có tính lịch sử. Sự phản ánh này diễn ra từ đơn giản đến phức tạp và tạo ra "hình ảnh tâm lý" về thế giới, chịu ảnh hưởng của chủ thể và các mối quan hệ xã hội. Tâm lý con người khác xa với tâm lý của các loài động vật cao cấp ở chỗ nó có bản chất xã hội và mang tính lịch sử.</w:t>
      </w:r>
    </w:p>
    <w:p>
      <w:pPr>
        <w:pStyle w:val="Heading2"/>
      </w:pPr>
      <w:r>
        <w:t>Cấp độ 3 - Áp dụng</w:t>
      </w:r>
    </w:p>
    <w:p>
      <w:r>
        <w:rPr>
          <w:b/>
        </w:rPr>
        <w:t xml:space="preserve">Câu 3: </w:t>
      </w:r>
      <w:r>
        <w:rPr>
          <w:b w:val="0"/>
        </w:rPr>
        <w:t>Hãy vận dụng kiến thức về bản chất và chức năng của tâm lý học để phác họa một kế hoạch nghiên cứu về ảnh hưởng của ánh sáng đến tri giác của con người trong một tình huống thực tế.</w:t>
      </w:r>
      <w:r>
        <w:rPr>
          <w:b/>
        </w:rPr>
        <w:t xml:space="preserve"> (2.0 điểm)</w:t>
      </w:r>
    </w:p>
    <w:p>
      <w:r>
        <w:rPr>
          <w:b/>
        </w:rPr>
        <w:t xml:space="preserve">Trả lời: </w:t>
      </w:r>
    </w:p>
    <w:p>
      <w:r>
        <w:t>Để nghiên cứu ảnh hưởng của ánh sáng đến tri giác của con người, có thể phác họa kế hoạch nghiên cứu như sau:</w:t>
        <w:br/>
        <w:br/>
        <w:t>1. **Mục tiêu nghiên cứu**: Xác định cách mà độ chiếu sáng ảnh hưởng đến chất lượng tri giác của con người.</w:t>
        <w:br/>
        <w:br/>
        <w:t>2. **Đối tượng nghiên cứu**: Nhóm người tham gia có độ tuổi và giới tính đa dạng.</w:t>
        <w:br/>
        <w:br/>
        <w:t>3. **Phương pháp nghiên cứu**:</w:t>
        <w:br/>
        <w:t xml:space="preserve">   - **Thực nghiệm**: Tạo ra các điều kiện ánh sáng khác nhau (độ sáng thấp, trung bình, cao) trong một không gian kiểm soát để quan sát sự thay đổi trong tri giác của người tham gia.</w:t>
        <w:br/>
        <w:t xml:space="preserve">   - **Quan sát**: Ghi nhận phản ứng và mức độ tri giác của người tham gia trong từng điều kiện ánh sáng.</w:t>
        <w:br/>
        <w:br/>
        <w:t>4. **Dữ liệu thu thập**: Sử dụng bảng hỏi hoặc trắc nghiệm để đánh giá chất lượng tri giác (nhận biết hình ảnh, màu sắc, độ rõ nét) trong từng điều kiện ánh sáng.</w:t>
        <w:br/>
        <w:br/>
        <w:t>5. **Phân tích dữ liệu**: So sánh kết quả giữa các điều kiện ánh sáng khác nhau để xác định quy luật ảnh hưởng của ánh sáng đến tri giác.</w:t>
        <w:br/>
        <w:br/>
        <w:t>6. **Kết luận**: Rút ra kết luận về bản chất và chức năng của tri giác trong các điều kiện ánh sáng khác nhau, từ đó có thể áp dụng vào thực tiễn giáo dục và các lĩnh vực khác.</w:t>
        <w:br/>
        <w:br/>
        <w:t>Kế hoạch này dựa trên bản chất của tâm lý học là nghiên cứu các hiện tượng tâm lý và chức năng của tâm lý trong việc định hướng và điều chỉnh hoạt động của con người.</w:t>
      </w:r>
    </w:p>
    <w:p>
      <w:pPr>
        <w:pStyle w:val="Heading2"/>
      </w:pPr>
      <w:r>
        <w:t>Cấp độ 4 - Phân tích</w:t>
      </w:r>
    </w:p>
    <w:p>
      <w:r>
        <w:rPr>
          <w:b/>
        </w:rPr>
        <w:t xml:space="preserve">Câu 4: </w:t>
      </w:r>
      <w:r>
        <w:rPr>
          <w:b w:val="0"/>
        </w:rPr>
        <w:t>Phân tích và giải thích mối quan hệ giữa đối tượng nghiên cứu, nhiệm vụ và ý nghĩa của tâm lý học trong việc hiểu rõ các hiện tượng tâm lý của con người.</w:t>
      </w:r>
      <w:r>
        <w:rPr>
          <w:b/>
        </w:rPr>
        <w:t xml:space="preserve"> (2.67 điểm)</w:t>
      </w:r>
    </w:p>
    <w:p>
      <w:r>
        <w:rPr>
          <w:b/>
        </w:rPr>
        <w:t xml:space="preserve">Trả lời: </w:t>
      </w:r>
    </w:p>
    <w:p>
      <w:r>
        <w:t>Mối quan hệ giữa đối tượng nghiên cứu, nhiệm vụ và ý nghĩa của tâm lý học trong việc hiểu rõ các hiện tượng tâm lý của con người được thể hiện như sau:</w:t>
        <w:br/>
        <w:br/>
        <w:t>1. **Đối tượng nghiên cứu**: Tâm lý học tập trung vào các hiện tượng tâm lý, tức là các hoạt động tinh thần do thế giới khách quan tác động vào não con người. Điều này giúp xác định rõ ràng những gì tâm lý học sẽ nghiên cứu và phân tích.</w:t>
        <w:br/>
        <w:br/>
        <w:t>2. **Nhiệm vụ**: Nhiệm vụ của tâm lý học bao gồm nghiên cứu bản chất, quy luật hình thành và phát triển của hoạt động tâm lý, cũng như tìm ra cơ chế của các hiện tượng tâm lý. Những nhiệm vụ này giúp tâm lý học không chỉ mô tả mà còn giải thích và hiểu sâu sắc các hiện tượng tâm lý.</w:t>
        <w:br/>
        <w:br/>
        <w:t>3. **Ý nghĩa**: Tâm lý học có ý nghĩa quan trọng trong việc đấu tranh chống lại các quan điểm phản khoa học về tâm lý con người, phục vụ cho giáo dục, và giải thích các hiện tượng tâm lý một cách khoa học. Điều này cho thấy rằng việc hiểu rõ các hiện tượng tâm lý không chỉ có giá trị lý thuyết mà còn có ứng dụng thực tiễn trong nhiều lĩnh vực của đời sống.</w:t>
        <w:br/>
        <w:br/>
        <w:t>Tóm lại, đối tượng nghiên cứu cung cấp nội dung cho tâm lý học, nhiệm vụ xác định phương hướng nghiên cứu, và ý nghĩa khẳng định tầm quan trọng của tâm lý học trong việc hiểu và cải thiện các hiện tượng tâm lý của con người.</w:t>
      </w:r>
    </w:p>
    <w:p>
      <w:pPr>
        <w:pStyle w:val="Heading2"/>
      </w:pPr>
      <w:r>
        <w:t>Cấp độ 5 - Đánh giá</w:t>
      </w:r>
    </w:p>
    <w:p>
      <w:r>
        <w:rPr>
          <w:b/>
        </w:rPr>
        <w:t xml:space="preserve">Câu 5: </w:t>
      </w:r>
      <w:r>
        <w:rPr>
          <w:b w:val="0"/>
        </w:rPr>
        <w:t>Đánh giá và phê bình sự liên hệ giữa tâm lý học và các ngành khoa học khác trong việc nghiên cứu các hiện tượng tâm lý của con người.</w:t>
      </w:r>
      <w:r>
        <w:rPr>
          <w:b/>
        </w:rPr>
        <w:t xml:space="preserve"> (3.33 điểm)</w:t>
      </w:r>
    </w:p>
    <w:p>
      <w:r>
        <w:rPr>
          <w:b/>
        </w:rPr>
        <w:t xml:space="preserve">Trả lời: </w:t>
      </w:r>
    </w:p>
    <w:p>
      <w:r>
        <w:t>Tâm lý học có mối quan hệ chặt chẽ với triết học, các ngành khoa học tự nhiên, cũng như các khoa học xã hội và nhân văn. Sự liên hệ này giúp tâm lý học nghiên cứu các hiện tượng tâm lý của con người một cách toàn diện hơn. Tâm lý học không chỉ giải thích các hiện tượng tâm lý một cách khoa học mà còn góp phần đấu tranh chống lại các quan điểm phản khoa học. Ngoài ra, việc nghiên cứu tâm lý con người cần phải xem xét đến hoàn cảnh xã hội, nền văn hóa và các mối quan hệ xã hội, từ đó tạo ra những ứng dụng thực tiễn trong giáo dục và các lĩnh vực khác của đời sống.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