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4E89"/>
          <w:sz w:val="36"/>
        </w:rPr>
        <w:t>TEMPLATE SLOT 6 – RBL PRELIMINARY FINDINGS + PAAL</w:t>
      </w:r>
    </w:p>
    <w:p>
      <w:pPr>
        <w:jc w:val="center"/>
      </w:pPr>
      <w:r>
        <w:rPr>
          <w:rFonts w:ascii="Arial" w:hAnsi="Arial"/>
          <w:i/>
          <w:color w:val="1F2937"/>
          <w:sz w:val="22"/>
        </w:rPr>
        <w:t>Bản nộp cho GV/mentor đánh giá + khung báo cáo nhanh trên lớp</w:t>
      </w:r>
    </w:p>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Mã lớp / Môn học</w:t>
            </w:r>
          </w:p>
        </w:tc>
        <w:tc>
          <w:tcPr>
            <w:tcW w:type="dxa" w:w="5328"/>
            <w:vAlign w:val="center"/>
            <w:tcBorders>
              <w:top w:sz="4" w:val="single" w:color="D1D5DB"/>
              <w:left w:sz="4" w:val="single" w:color="D1D5DB"/>
              <w:bottom w:sz="4" w:val="single" w:color="D1D5DB"/>
              <w:right w:sz="4" w:val="single" w:color="D1D5DB"/>
            </w:tcBorders>
          </w:tcPr>
          <w:p>
            <w:r>
              <w:t>SE1812 / MLN122 – RBL Level 5</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nhóm</w:t>
            </w:r>
          </w:p>
        </w:tc>
        <w:tc>
          <w:tcPr>
            <w:tcW w:type="dxa" w:w="5328"/>
            <w:vAlign w:val="center"/>
            <w:tcBorders>
              <w:top w:sz="4" w:val="single" w:color="D1D5DB"/>
              <w:left w:sz="4" w:val="single" w:color="D1D5DB"/>
              <w:bottom w:sz="4" w:val="single" w:color="D1D5DB"/>
              <w:right w:sz="4" w:val="single" w:color="D1D5DB"/>
            </w:tcBorders>
          </w:tcPr>
          <w:p>
            <w:r>
              <w:t>Nhóm 07</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đề tài hiện tại</w:t>
            </w:r>
          </w:p>
        </w:tc>
        <w:tc>
          <w:tcPr>
            <w:tcW w:type="dxa" w:w="5328"/>
            <w:vAlign w:val="center"/>
            <w:tcBorders>
              <w:top w:sz="4" w:val="single" w:color="D1D5DB"/>
              <w:left w:sz="4" w:val="single" w:color="D1D5DB"/>
              <w:bottom w:sz="4" w:val="single" w:color="D1D5DB"/>
              <w:right w:sz="4" w:val="single" w:color="D1D5DB"/>
            </w:tcBorders>
          </w:tcPr>
          <w:p>
            <w:r>
              <w:t>Vận dụng lý luận tha hóa và nhu cầu giả tạo của chủ nghĩa Mác để thiết kế công cụ số tái chiếm tính chủ thể cho sinh viên trước thuật toán mạng xã hội</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Research Question hiện tại</w:t>
            </w:r>
          </w:p>
        </w:tc>
        <w:tc>
          <w:tcPr>
            <w:tcW w:type="dxa" w:w="5328"/>
            <w:vAlign w:val="center"/>
            <w:tcBorders>
              <w:top w:sz="4" w:val="single" w:color="D1D5DB"/>
              <w:left w:sz="4" w:val="single" w:color="D1D5DB"/>
              <w:bottom w:sz="4" w:val="single" w:color="D1D5DB"/>
              <w:right w:sz="4" w:val="single" w:color="D1D5DB"/>
            </w:tcBorders>
          </w:tcPr>
          <w:p>
            <w:r>
              <w:t>Như RQ Slot 4 (digital self-control × lăng kính tha hóa).</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Mentor/GV phụ trách</w:t>
            </w:r>
          </w:p>
        </w:tc>
        <w:tc>
          <w:tcPr>
            <w:tcW w:type="dxa" w:w="5328"/>
            <w:vAlign w:val="center"/>
            <w:tcBorders>
              <w:top w:sz="4" w:val="single" w:color="D1D5DB"/>
              <w:left w:sz="4" w:val="single" w:color="D1D5DB"/>
              <w:bottom w:sz="4" w:val="single" w:color="D1D5DB"/>
              <w:right w:sz="4" w:val="single" w:color="D1D5DB"/>
            </w:tcBorders>
          </w:tcPr>
          <w:p>
            <w:r>
              <w:t>Thầy Nguyễn Trung Hiếu</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Ngày báo cáo Slot 6</w:t>
            </w:r>
          </w:p>
        </w:tc>
        <w:tc>
          <w:tcPr>
            <w:tcW w:type="dxa" w:w="5328"/>
            <w:vAlign w:val="center"/>
            <w:tcBorders>
              <w:top w:sz="4" w:val="single" w:color="D1D5DB"/>
              <w:left w:sz="4" w:val="single" w:color="D1D5DB"/>
              <w:bottom w:sz="4" w:val="single" w:color="D1D5DB"/>
              <w:right w:sz="4" w:val="single" w:color="D1D5DB"/>
            </w:tcBorders>
          </w:tcPr>
          <w:p>
            <w:r>
              <w:t>……/……/2026</w:t>
            </w:r>
          </w:p>
        </w:tc>
      </w:tr>
    </w:tbl>
    <w:tbl>
      <w:tblPr>
        <w:tblW w:type="auto" w:w="0"/>
        <w:jc w:val="center"/>
        <w:tblLook w:firstColumn="1" w:firstRow="1" w:lastColumn="0" w:lastRow="0" w:noHBand="0" w:noVBand="1" w:val="04A0"/>
      </w:tblPr>
      <w:tblGrid>
        <w:gridCol w:w="10656"/>
      </w:tblGrid>
      <w:tr>
        <w:tc>
          <w:tcPr>
            <w:tcW w:type="dxa" w:w="10656"/>
            <w:shd w:fill="DBEAFE"/>
            <w:tcBorders>
              <w:top w:sz="8" w:val="single" w:color="D97706"/>
              <w:left w:sz="8" w:val="single" w:color="D97706"/>
              <w:bottom w:sz="8" w:val="single" w:color="D97706"/>
              <w:right w:sz="8" w:val="single" w:color="D97706"/>
            </w:tcBorders>
          </w:tcPr>
          <w:p>
            <w:r>
              <w:rPr>
                <w:rFonts w:ascii="Arial" w:hAnsi="Arial"/>
                <w:b/>
                <w:sz w:val="20"/>
              </w:rPr>
              <w:t>Mục tiêu Slot 6</w:t>
            </w:r>
          </w:p>
          <w:p>
            <w:pPr>
              <w:ind w:left="173"/>
            </w:pPr>
            <w:r>
              <w:rPr>
                <w:rFonts w:ascii="Arial" w:hAnsi="Arial"/>
                <w:sz w:val="18"/>
              </w:rPr>
              <w:t>• Chứng minh nhóm đã có findings sơ bộ, không còn dừng ở kế hoạch.</w:t>
            </w:r>
          </w:p>
          <w:p>
            <w:pPr>
              <w:ind w:left="173"/>
            </w:pPr>
            <w:r>
              <w:rPr>
                <w:rFonts w:ascii="Arial" w:hAnsi="Arial"/>
                <w:sz w:val="18"/>
              </w:rPr>
              <w:t>• Có dữ liệu/minh chứng đủ để chuẩn bị Research Showcase Slot 8.</w:t>
            </w:r>
          </w:p>
          <w:p>
            <w:pPr>
              <w:ind w:left="173"/>
            </w:pPr>
            <w:r>
              <w:rPr>
                <w:rFonts w:ascii="Arial" w:hAnsi="Arial"/>
                <w:sz w:val="18"/>
              </w:rPr>
              <w:t>• Có PAAL Struggle Log và AI-Free Zone để chống nghiên cứu giả/AI thay tư duy.</w:t>
            </w:r>
          </w:p>
          <w:p>
            <w:pPr>
              <w:ind w:left="173"/>
            </w:pPr>
            <w:r>
              <w:rPr>
                <w:rFonts w:ascii="Arial" w:hAnsi="Arial"/>
                <w:sz w:val="18"/>
              </w:rPr>
              <w:t>• Chốt việc cần hoàn thiện trước Showcase/Defense Slot 8.</w:t>
            </w:r>
          </w:p>
        </w:tc>
      </w:tr>
    </w:tbl>
    <w:p/>
    <w:p>
      <w:pPr>
        <w:pStyle w:val="Heading1"/>
      </w:pPr>
      <w:r>
        <w:rPr>
          <w:rFonts w:ascii="Arial" w:hAnsi="Arial"/>
          <w:b/>
          <w:color w:val="1D4E89"/>
          <w:sz w:val="26"/>
        </w:rPr>
        <w:t>A. Phần nhóm nộp cho GV/mentor</w:t>
      </w:r>
    </w:p>
    <w:p>
      <w:pPr>
        <w:pStyle w:val="Heading2"/>
      </w:pPr>
      <w:r>
        <w:rPr>
          <w:rFonts w:ascii="Arial" w:hAnsi="Arial"/>
          <w:b/>
          <w:color w:val="1F2937"/>
          <w:sz w:val="22"/>
        </w:rPr>
        <w:t>1. Tình trạng nghiên cứu đến Slot 6</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w:t>
            </w:r>
          </w:p>
        </w:tc>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nhóm điền</w:t>
            </w:r>
          </w:p>
        </w:tc>
      </w:tr>
      <w:tr>
        <w:tc>
          <w:tcPr>
            <w:tcW w:type="dxa" w:w="5328"/>
            <w:vAlign w:val="center"/>
            <w:tcBorders>
              <w:top w:sz="4" w:val="single" w:color="D1D5DB"/>
              <w:left w:sz="4" w:val="single" w:color="D1D5DB"/>
              <w:bottom w:sz="4" w:val="single" w:color="D1D5DB"/>
              <w:right w:sz="4" w:val="single" w:color="D1D5DB"/>
            </w:tcBorders>
          </w:tcPr>
          <w:p>
            <w:r>
              <w:t>RQ hiện tại</w:t>
            </w:r>
          </w:p>
        </w:tc>
        <w:tc>
          <w:tcPr>
            <w:tcW w:type="dxa" w:w="5328"/>
            <w:vAlign w:val="center"/>
            <w:tcBorders>
              <w:top w:sz="4" w:val="single" w:color="D1D5DB"/>
              <w:left w:sz="4" w:val="single" w:color="D1D5DB"/>
              <w:bottom w:sz="4" w:val="single" w:color="D1D5DB"/>
              <w:right w:sz="4" w:val="single" w:color="D1D5DB"/>
            </w:tcBorders>
          </w:tcPr>
          <w:p>
            <w:r>
              <w:t>Như RQ Slot 4 (3 nhánh thiết kế–đánh giá).</w:t>
            </w:r>
          </w:p>
        </w:tc>
      </w:tr>
      <w:tr>
        <w:tc>
          <w:tcPr>
            <w:tcW w:type="dxa" w:w="5328"/>
            <w:vAlign w:val="center"/>
            <w:tcBorders>
              <w:top w:sz="4" w:val="single" w:color="D1D5DB"/>
              <w:left w:sz="4" w:val="single" w:color="D1D5DB"/>
              <w:bottom w:sz="4" w:val="single" w:color="D1D5DB"/>
              <w:right w:sz="4" w:val="single" w:color="D1D5DB"/>
            </w:tcBorders>
          </w:tcPr>
          <w:p>
            <w:r>
              <w:t>Phương pháp đã triển khai</w:t>
            </w:r>
          </w:p>
        </w:tc>
        <w:tc>
          <w:tcPr>
            <w:tcW w:type="dxa" w:w="5328"/>
            <w:vAlign w:val="center"/>
            <w:tcBorders>
              <w:top w:sz="4" w:val="single" w:color="D1D5DB"/>
              <w:left w:sz="4" w:val="single" w:color="D1D5DB"/>
              <w:bottom w:sz="4" w:val="single" w:color="D1D5DB"/>
              <w:right w:sz="4" w:val="single" w:color="D1D5DB"/>
            </w:tcBorders>
          </w:tcPr>
          <w:p>
            <w:r>
              <w:t>Design Science Research: prototype 'Tỉnh' (3 tính năng) → thử nghiệm 1–2 tuần → đánh giá hỗn hợp gồm SUS, sense of agency đo trước–sau, và phỏng vấn ngắn phân tích chủ đề (Braun &amp; Clarke, 2006).</w:t>
            </w:r>
          </w:p>
        </w:tc>
      </w:tr>
      <w:tr>
        <w:tc>
          <w:tcPr>
            <w:tcW w:type="dxa" w:w="5328"/>
            <w:vAlign w:val="center"/>
            <w:tcBorders>
              <w:top w:sz="4" w:val="single" w:color="D1D5DB"/>
              <w:left w:sz="4" w:val="single" w:color="D1D5DB"/>
              <w:bottom w:sz="4" w:val="single" w:color="D1D5DB"/>
              <w:right w:sz="4" w:val="single" w:color="D1D5DB"/>
            </w:tcBorders>
          </w:tcPr>
          <w:p>
            <w:r>
              <w:t>Dữ liệu/minh chứng đã có</w:t>
            </w:r>
          </w:p>
        </w:tc>
        <w:tc>
          <w:tcPr>
            <w:tcW w:type="dxa" w:w="5328"/>
            <w:vAlign w:val="center"/>
            <w:tcBorders>
              <w:top w:sz="4" w:val="single" w:color="D1D5DB"/>
              <w:left w:sz="4" w:val="single" w:color="D1D5DB"/>
              <w:bottom w:sz="4" w:val="single" w:color="D1D5DB"/>
              <w:right w:sz="4" w:val="single" w:color="D1D5DB"/>
            </w:tcBorders>
          </w:tcPr>
          <w:p>
            <w:r>
              <w:t>MINH CHỨNG ARTIFACT: prototype chạy được (ảnh chụp overlay F1 + tab Gương tách 'do bạn chọn / thuật toán' trên YouTube thật) và nhật ký test tay ghi 3 bug đã sửa. DỮ LIỆU NGƯỜI DÙNG (≥10 phản hồi, điểm SUS, agency trước–sau, trích phỏng vấn) đang thu qua pilot rồi trial — sẽ bổ sung trước Slot 8. [Giữ 🔲 cho phần số liệu người dùng.]</w:t>
            </w:r>
          </w:p>
        </w:tc>
      </w:tr>
      <w:tr>
        <w:tc>
          <w:tcPr>
            <w:tcW w:type="dxa" w:w="5328"/>
            <w:vAlign w:val="center"/>
            <w:tcBorders>
              <w:top w:sz="4" w:val="single" w:color="D1D5DB"/>
              <w:left w:sz="4" w:val="single" w:color="D1D5DB"/>
              <w:bottom w:sz="4" w:val="single" w:color="D1D5DB"/>
              <w:right w:sz="4" w:val="single" w:color="D1D5DB"/>
            </w:tcBorders>
          </w:tcPr>
          <w:p>
            <w:r>
              <w:t>Nguồn lõi đã sử dụng</w:t>
            </w:r>
          </w:p>
        </w:tc>
        <w:tc>
          <w:tcPr>
            <w:tcW w:type="dxa" w:w="5328"/>
            <w:vAlign w:val="center"/>
            <w:tcBorders>
              <w:top w:sz="4" w:val="single" w:color="D1D5DB"/>
              <w:left w:sz="4" w:val="single" w:color="D1D5DB"/>
              <w:bottom w:sz="4" w:val="single" w:color="D1D5DB"/>
              <w:right w:sz="4" w:val="single" w:color="D1D5DB"/>
            </w:tcBorders>
          </w:tcPr>
          <w:p>
            <w:r>
              <w:t>11 nguồn ở Source Log Slot 4 (Lyngs ×2, Lukoff, Monge Roffarello, Eslami, Cox, Bakshy, Bruns, Hansen &amp; Jespersen, METUX, Marcuse/Marx).</w:t>
            </w:r>
          </w:p>
        </w:tc>
      </w:tr>
      <w:tr>
        <w:tc>
          <w:tcPr>
            <w:tcW w:type="dxa" w:w="5328"/>
            <w:vAlign w:val="center"/>
            <w:tcBorders>
              <w:top w:sz="4" w:val="single" w:color="D1D5DB"/>
              <w:left w:sz="4" w:val="single" w:color="D1D5DB"/>
              <w:bottom w:sz="4" w:val="single" w:color="D1D5DB"/>
              <w:right w:sz="4" w:val="single" w:color="D1D5DB"/>
            </w:tcBorders>
          </w:tcPr>
          <w:p>
            <w:r>
              <w:t>Việc đã hoàn thành từ Slot 4 đến Slot 6</w:t>
            </w:r>
          </w:p>
        </w:tc>
        <w:tc>
          <w:tcPr>
            <w:tcW w:type="dxa" w:w="5328"/>
            <w:vAlign w:val="center"/>
            <w:tcBorders>
              <w:top w:sz="4" w:val="single" w:color="D1D5DB"/>
              <w:left w:sz="4" w:val="single" w:color="D1D5DB"/>
              <w:bottom w:sz="4" w:val="single" w:color="D1D5DB"/>
              <w:right w:sz="4" w:val="single" w:color="D1D5DB"/>
            </w:tcBorders>
          </w:tcPr>
          <w:p>
            <w:r>
              <w:t>Đã lập trình HOÀN CHỈNH prototype 'Tỉnh' (Chrome Manifest V3, TypeScript + React, 3 tính năng lõi chạy trên YouTube + Facebook + TikTok, kiến trúc adapter cắm thêm nền tảng; 33 unit test cho phần logic thuần: entropy đa dạng, streak micro-win, phân loại nguồn). Đóng gói bản cài (load unpacked). Đã TEST TAY trên YouTube thật, xác nhận cả 3 tính năng hoạt động và sửa 3 lỗi selector DOM (xem PAAL Struggle Log). Chuẩn bị bộ tài liệu pilot: hướng dẫn cài, checklist test, form khảo sát nhanh.</w:t>
            </w:r>
          </w:p>
        </w:tc>
      </w:tr>
      <w:tr>
        <w:tc>
          <w:tcPr>
            <w:tcW w:type="dxa" w:w="5328"/>
            <w:vAlign w:val="center"/>
            <w:tcBorders>
              <w:top w:sz="4" w:val="single" w:color="D1D5DB"/>
              <w:left w:sz="4" w:val="single" w:color="D1D5DB"/>
              <w:bottom w:sz="4" w:val="single" w:color="D1D5DB"/>
              <w:right w:sz="4" w:val="single" w:color="D1D5DB"/>
            </w:tcBorders>
          </w:tcPr>
          <w:p>
            <w:r>
              <w:t>Việc còn thiếu trước Slot 8</w:t>
            </w:r>
          </w:p>
        </w:tc>
        <w:tc>
          <w:tcPr>
            <w:tcW w:type="dxa" w:w="5328"/>
            <w:vAlign w:val="center"/>
            <w:tcBorders>
              <w:top w:sz="4" w:val="single" w:color="D1D5DB"/>
              <w:left w:sz="4" w:val="single" w:color="D1D5DB"/>
              <w:bottom w:sz="4" w:val="single" w:color="D1D5DB"/>
              <w:right w:sz="4" w:val="single" w:color="D1D5DB"/>
            </w:tcBorders>
          </w:tcPr>
          <w:p>
            <w:r>
              <w:t>Hoàn thiện báo cáo nghiên cứu; chuẩn bị bản demo và slide cho Research Showcase Slot 8; tập phản biện (Defense).</w:t>
            </w:r>
          </w:p>
        </w:tc>
      </w:tr>
    </w:tbl>
    <w:p>
      <w:pPr>
        <w:pStyle w:val="Heading2"/>
      </w:pPr>
      <w:r>
        <w:rPr>
          <w:rFonts w:ascii="Arial" w:hAnsi="Arial"/>
          <w:b/>
          <w:color w:val="1F2937"/>
          <w:sz w:val="22"/>
        </w:rPr>
        <w:t>2. Preliminary Findings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Finding</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Bằng chứng/nguồn/dữ liệu</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Liên hệ RQ</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Liên hệ lý thuyết môn học</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Mức độ chắc chắn</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Cần bổ sung gì?</w:t>
            </w:r>
          </w:p>
        </w:tc>
      </w:tr>
      <w:tr>
        <w:tc>
          <w:tcPr>
            <w:tcW w:type="dxa" w:w="1776"/>
            <w:vAlign w:val="center"/>
            <w:tcBorders>
              <w:top w:sz="4" w:val="single" w:color="D1D5DB"/>
              <w:left w:sz="4" w:val="single" w:color="D1D5DB"/>
              <w:bottom w:sz="4" w:val="single" w:color="D1D5DB"/>
              <w:right w:sz="4" w:val="single" w:color="D1D5DB"/>
            </w:tcBorders>
          </w:tcPr>
          <w:p>
            <w:r>
              <w:t>🔲 [ĐIỀN finding 1 – dự kiến liên quan P1: khoảng dừng giúp phân biệt muốn/thích]</w:t>
            </w:r>
          </w:p>
        </w:tc>
        <w:tc>
          <w:tcPr>
            <w:tcW w:type="dxa" w:w="1776"/>
            <w:vAlign w:val="center"/>
            <w:tcBorders>
              <w:top w:sz="4" w:val="single" w:color="D1D5DB"/>
              <w:left w:sz="4" w:val="single" w:color="D1D5DB"/>
              <w:bottom w:sz="4" w:val="single" w:color="D1D5DB"/>
              <w:right w:sz="4" w:val="single" w:color="D1D5DB"/>
            </w:tcBorders>
          </w:tcPr>
          <w:p>
            <w:r>
              <w:t>🔲 [trích phỏng vấn + % SUS]</w:t>
            </w:r>
          </w:p>
        </w:tc>
        <w:tc>
          <w:tcPr>
            <w:tcW w:type="dxa" w:w="1776"/>
            <w:vAlign w:val="center"/>
            <w:tcBorders>
              <w:top w:sz="4" w:val="single" w:color="D1D5DB"/>
              <w:left w:sz="4" w:val="single" w:color="D1D5DB"/>
              <w:bottom w:sz="4" w:val="single" w:color="D1D5DB"/>
              <w:right w:sz="4" w:val="single" w:color="D1D5DB"/>
            </w:tcBorders>
          </w:tcPr>
          <w:p>
            <w:r>
              <w:t>RQ3 / P1</w:t>
            </w:r>
          </w:p>
        </w:tc>
        <w:tc>
          <w:tcPr>
            <w:tcW w:type="dxa" w:w="1776"/>
            <w:vAlign w:val="center"/>
            <w:tcBorders>
              <w:top w:sz="4" w:val="single" w:color="D1D5DB"/>
              <w:left w:sz="4" w:val="single" w:color="D1D5DB"/>
              <w:bottom w:sz="4" w:val="single" w:color="D1D5DB"/>
              <w:right w:sz="4" w:val="single" w:color="D1D5DB"/>
            </w:tcBorders>
          </w:tcPr>
          <w:p>
            <w:r>
              <w:t>Nhu cầu giả tạo (Marcuse)</w:t>
            </w:r>
          </w:p>
        </w:tc>
        <w:tc>
          <w:tcPr>
            <w:tcW w:type="dxa" w:w="1776"/>
            <w:vAlign w:val="center"/>
            <w:tcBorders>
              <w:top w:sz="4" w:val="single" w:color="D1D5DB"/>
              <w:left w:sz="4" w:val="single" w:color="D1D5DB"/>
              <w:bottom w:sz="4" w:val="single" w:color="D1D5DB"/>
              <w:right w:sz="4" w:val="single" w:color="D1D5DB"/>
            </w:tcBorders>
          </w:tcPr>
          <w:p>
            <w:r>
              <w:t>🔲 [Thấp/TB/Cao]</w:t>
            </w:r>
          </w:p>
        </w:tc>
        <w:tc>
          <w:tcPr>
            <w:tcW w:type="dxa" w:w="1776"/>
            <w:vAlign w:val="center"/>
            <w:tcBorders>
              <w:top w:sz="4" w:val="single" w:color="D1D5DB"/>
              <w:left w:sz="4" w:val="single" w:color="D1D5DB"/>
              <w:bottom w:sz="4" w:val="single" w:color="D1D5DB"/>
              <w:right w:sz="4" w:val="single" w:color="D1D5DB"/>
            </w:tcBorders>
          </w:tcPr>
          <w:p>
            <w:r>
              <w:t>🔲 [thêm dữ liệu]</w:t>
            </w:r>
          </w:p>
        </w:tc>
      </w:tr>
      <w:tr>
        <w:tc>
          <w:tcPr>
            <w:tcW w:type="dxa" w:w="1776"/>
            <w:vAlign w:val="center"/>
            <w:tcBorders>
              <w:top w:sz="4" w:val="single" w:color="D1D5DB"/>
              <w:left w:sz="4" w:val="single" w:color="D1D5DB"/>
              <w:bottom w:sz="4" w:val="single" w:color="D1D5DB"/>
              <w:right w:sz="4" w:val="single" w:color="D1D5DB"/>
            </w:tcBorders>
          </w:tcPr>
          <w:p>
            <w:r>
              <w:t>🔲 [ĐIỀN finding 2 – dự kiến liên quan P2: gương giúp nhận ra bong bóng]</w:t>
            </w:r>
          </w:p>
        </w:tc>
        <w:tc>
          <w:tcPr>
            <w:tcW w:type="dxa" w:w="1776"/>
            <w:vAlign w:val="center"/>
            <w:tcBorders>
              <w:top w:sz="4" w:val="single" w:color="D1D5DB"/>
              <w:left w:sz="4" w:val="single" w:color="D1D5DB"/>
              <w:bottom w:sz="4" w:val="single" w:color="D1D5DB"/>
              <w:right w:sz="4" w:val="single" w:color="D1D5DB"/>
            </w:tcBorders>
          </w:tcPr>
          <w:p>
            <w:r>
              <w:t>🔲 [phản hồi người dùng]</w:t>
            </w:r>
          </w:p>
        </w:tc>
        <w:tc>
          <w:tcPr>
            <w:tcW w:type="dxa" w:w="1776"/>
            <w:vAlign w:val="center"/>
            <w:tcBorders>
              <w:top w:sz="4" w:val="single" w:color="D1D5DB"/>
              <w:left w:sz="4" w:val="single" w:color="D1D5DB"/>
              <w:bottom w:sz="4" w:val="single" w:color="D1D5DB"/>
              <w:right w:sz="4" w:val="single" w:color="D1D5DB"/>
            </w:tcBorders>
          </w:tcPr>
          <w:p>
            <w:r>
              <w:t>RQ2 / P2</w:t>
            </w:r>
          </w:p>
        </w:tc>
        <w:tc>
          <w:tcPr>
            <w:tcW w:type="dxa" w:w="1776"/>
            <w:vAlign w:val="center"/>
            <w:tcBorders>
              <w:top w:sz="4" w:val="single" w:color="D1D5DB"/>
              <w:left w:sz="4" w:val="single" w:color="D1D5DB"/>
              <w:bottom w:sz="4" w:val="single" w:color="D1D5DB"/>
              <w:right w:sz="4" w:val="single" w:color="D1D5DB"/>
            </w:tcBorders>
          </w:tcPr>
          <w:p>
            <w:r>
              <w:t>Tha hóa nhận thức (Marx)</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r>
      <w:tr>
        <w:tc>
          <w:tcPr>
            <w:tcW w:type="dxa" w:w="1776"/>
            <w:vAlign w:val="center"/>
            <w:tcBorders>
              <w:top w:sz="4" w:val="single" w:color="D1D5DB"/>
              <w:left w:sz="4" w:val="single" w:color="D1D5DB"/>
              <w:bottom w:sz="4" w:val="single" w:color="D1D5DB"/>
              <w:right w:sz="4" w:val="single" w:color="D1D5DB"/>
            </w:tcBorders>
          </w:tcPr>
          <w:p>
            <w:r>
              <w:t>🔲 [ĐIỀN finding 3 – dự kiến liên quan P3: nhật ký tích lũy micro-wins]</w:t>
            </w:r>
          </w:p>
        </w:tc>
        <w:tc>
          <w:tcPr>
            <w:tcW w:type="dxa" w:w="1776"/>
            <w:vAlign w:val="center"/>
            <w:tcBorders>
              <w:top w:sz="4" w:val="single" w:color="D1D5DB"/>
              <w:left w:sz="4" w:val="single" w:color="D1D5DB"/>
              <w:bottom w:sz="4" w:val="single" w:color="D1D5DB"/>
              <w:right w:sz="4" w:val="single" w:color="D1D5DB"/>
            </w:tcBorders>
          </w:tcPr>
          <w:p>
            <w:r>
              <w:t>🔲 [dữ liệu agency pre/post]</w:t>
            </w:r>
          </w:p>
        </w:tc>
        <w:tc>
          <w:tcPr>
            <w:tcW w:type="dxa" w:w="1776"/>
            <w:vAlign w:val="center"/>
            <w:tcBorders>
              <w:top w:sz="4" w:val="single" w:color="D1D5DB"/>
              <w:left w:sz="4" w:val="single" w:color="D1D5DB"/>
              <w:bottom w:sz="4" w:val="single" w:color="D1D5DB"/>
              <w:right w:sz="4" w:val="single" w:color="D1D5DB"/>
            </w:tcBorders>
          </w:tcPr>
          <w:p>
            <w:r>
              <w:t>RQ3 / P3</w:t>
            </w:r>
          </w:p>
        </w:tc>
        <w:tc>
          <w:tcPr>
            <w:tcW w:type="dxa" w:w="1776"/>
            <w:vAlign w:val="center"/>
            <w:tcBorders>
              <w:top w:sz="4" w:val="single" w:color="D1D5DB"/>
              <w:left w:sz="4" w:val="single" w:color="D1D5DB"/>
              <w:bottom w:sz="4" w:val="single" w:color="D1D5DB"/>
              <w:right w:sz="4" w:val="single" w:color="D1D5DB"/>
            </w:tcBorders>
          </w:tcPr>
          <w:p>
            <w:r>
              <w:t>Tính chủ thể (SDT)</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r>
      <w:tr>
        <w:tc>
          <w:tcPr>
            <w:tcW w:type="dxa" w:w="1776"/>
            <w:vAlign w:val="center"/>
            <w:tcBorders>
              <w:top w:sz="4" w:val="single" w:color="D1D5DB"/>
              <w:left w:sz="4" w:val="single" w:color="D1D5DB"/>
              <w:bottom w:sz="4" w:val="single" w:color="D1D5DB"/>
              <w:right w:sz="4" w:val="single" w:color="D1D5DB"/>
            </w:tcBorders>
          </w:tcPr>
          <w:p>
            <w:r>
              <w:t>🔲 [ĐIỀN finding về khả dụng tổng thể – điểm SUS trung bình]</w:t>
            </w:r>
          </w:p>
        </w:tc>
        <w:tc>
          <w:tcPr>
            <w:tcW w:type="dxa" w:w="1776"/>
            <w:vAlign w:val="center"/>
            <w:tcBorders>
              <w:top w:sz="4" w:val="single" w:color="D1D5DB"/>
              <w:left w:sz="4" w:val="single" w:color="D1D5DB"/>
              <w:bottom w:sz="4" w:val="single" w:color="D1D5DB"/>
              <w:right w:sz="4" w:val="single" w:color="D1D5DB"/>
            </w:tcBorders>
          </w:tcPr>
          <w:p>
            <w:r>
              <w:t>🔲 [SUS = ____]</w:t>
            </w:r>
          </w:p>
        </w:tc>
        <w:tc>
          <w:tcPr>
            <w:tcW w:type="dxa" w:w="1776"/>
            <w:vAlign w:val="center"/>
            <w:tcBorders>
              <w:top w:sz="4" w:val="single" w:color="D1D5DB"/>
              <w:left w:sz="4" w:val="single" w:color="D1D5DB"/>
              <w:bottom w:sz="4" w:val="single" w:color="D1D5DB"/>
              <w:right w:sz="4" w:val="single" w:color="D1D5DB"/>
            </w:tcBorders>
          </w:tcPr>
          <w:p>
            <w:r>
              <w:t>RQ2</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r>
      <w:tr>
        <w:tc>
          <w:tcPr>
            <w:tcW w:type="dxa" w:w="1776"/>
            <w:vAlign w:val="center"/>
            <w:tcBorders>
              <w:top w:sz="4" w:val="single" w:color="D1D5DB"/>
              <w:left w:sz="4" w:val="single" w:color="D1D5DB"/>
              <w:bottom w:sz="4" w:val="single" w:color="D1D5DB"/>
              <w:right w:sz="4" w:val="single" w:color="D1D5DB"/>
            </w:tcBorders>
          </w:tcPr>
          <w:p>
            <w:r>
              <w:t>🔲 [ĐIỀN finding ngoài dự kiến nếu có]</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w:t>
            </w:r>
          </w:p>
        </w:tc>
      </w:tr>
    </w:tbl>
    <w:p>
      <w:pPr>
        <w:pStyle w:val="Heading2"/>
      </w:pPr>
      <w:r>
        <w:rPr>
          <w:rFonts w:ascii="Arial" w:hAnsi="Arial"/>
          <w:b/>
          <w:color w:val="1F2937"/>
          <w:sz w:val="22"/>
        </w:rPr>
        <w:t>3. Điểm căng lý luận / phân tích biện chứng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Mâu thuẫn/điểm căng</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Dữ liệu/nguồn cho thấy gì?</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Nhóm phân tích thế nào?</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Ý nghĩa với môn học</w:t>
            </w:r>
          </w:p>
        </w:tc>
      </w:tr>
      <w:tr>
        <w:tc>
          <w:tcPr>
            <w:tcW w:type="dxa" w:w="2664"/>
            <w:vAlign w:val="center"/>
            <w:tcBorders>
              <w:top w:sz="4" w:val="single" w:color="D1D5DB"/>
              <w:left w:sz="4" w:val="single" w:color="D1D5DB"/>
              <w:bottom w:sz="4" w:val="single" w:color="D1D5DB"/>
              <w:right w:sz="4" w:val="single" w:color="D1D5DB"/>
            </w:tcBorders>
          </w:tcPr>
          <w:p>
            <w:r>
              <w:t>Muốn vs Thích (Want–Like Split)</w:t>
            </w:r>
          </w:p>
        </w:tc>
        <w:tc>
          <w:tcPr>
            <w:tcW w:type="dxa" w:w="2664"/>
            <w:vAlign w:val="center"/>
            <w:tcBorders>
              <w:top w:sz="4" w:val="single" w:color="D1D5DB"/>
              <w:left w:sz="4" w:val="single" w:color="D1D5DB"/>
              <w:bottom w:sz="4" w:val="single" w:color="D1D5DB"/>
              <w:right w:sz="4" w:val="single" w:color="D1D5DB"/>
            </w:tcBorders>
          </w:tcPr>
          <w:p>
            <w:r>
              <w:t>Phỏng vấn L4: SV cuộn dù không thực sự thích</w:t>
            </w:r>
          </w:p>
        </w:tc>
        <w:tc>
          <w:tcPr>
            <w:tcW w:type="dxa" w:w="2664"/>
            <w:vAlign w:val="center"/>
            <w:tcBorders>
              <w:top w:sz="4" w:val="single" w:color="D1D5DB"/>
              <w:left w:sz="4" w:val="single" w:color="D1D5DB"/>
              <w:bottom w:sz="4" w:val="single" w:color="D1D5DB"/>
              <w:right w:sz="4" w:val="single" w:color="D1D5DB"/>
            </w:tcBorders>
          </w:tcPr>
          <w:p>
            <w:r>
              <w:t>Diễn giải qua 'nhu cầu giả tạo' (Marcuse): nhu cầu do hệ thống khen thưởng tạo ra, không phải nhu cầu thật</w:t>
            </w:r>
          </w:p>
        </w:tc>
        <w:tc>
          <w:tcPr>
            <w:tcW w:type="dxa" w:w="2664"/>
            <w:vAlign w:val="center"/>
            <w:tcBorders>
              <w:top w:sz="4" w:val="single" w:color="D1D5DB"/>
              <w:left w:sz="4" w:val="single" w:color="D1D5DB"/>
              <w:bottom w:sz="4" w:val="single" w:color="D1D5DB"/>
              <w:right w:sz="4" w:val="single" w:color="D1D5DB"/>
            </w:tcBorders>
          </w:tcPr>
          <w:p>
            <w:r>
              <w:t>Minh họa phạm trù nhu cầu giả tạo trong điều kiện số</w:t>
            </w:r>
          </w:p>
        </w:tc>
      </w:tr>
      <w:tr>
        <w:tc>
          <w:tcPr>
            <w:tcW w:type="dxa" w:w="2664"/>
            <w:vAlign w:val="center"/>
            <w:tcBorders>
              <w:top w:sz="4" w:val="single" w:color="D1D5DB"/>
              <w:left w:sz="4" w:val="single" w:color="D1D5DB"/>
              <w:bottom w:sz="4" w:val="single" w:color="D1D5DB"/>
              <w:right w:sz="4" w:val="single" w:color="D1D5DB"/>
            </w:tcBorders>
          </w:tcPr>
          <w:p>
            <w:r>
              <w:t>Tự quyết vs Paternalism của nudge</w:t>
            </w:r>
          </w:p>
        </w:tc>
        <w:tc>
          <w:tcPr>
            <w:tcW w:type="dxa" w:w="2664"/>
            <w:vAlign w:val="center"/>
            <w:tcBorders>
              <w:top w:sz="4" w:val="single" w:color="D1D5DB"/>
              <w:left w:sz="4" w:val="single" w:color="D1D5DB"/>
              <w:bottom w:sz="4" w:val="single" w:color="D1D5DB"/>
              <w:right w:sz="4" w:val="single" w:color="D1D5DB"/>
            </w:tcBorders>
          </w:tcPr>
          <w:p>
            <w:r>
              <w:t>Nudge có thể trở thành thao túng (Hansen &amp; Jespersen, 2013)</w:t>
            </w:r>
          </w:p>
        </w:tc>
        <w:tc>
          <w:tcPr>
            <w:tcW w:type="dxa" w:w="2664"/>
            <w:vAlign w:val="center"/>
            <w:tcBorders>
              <w:top w:sz="4" w:val="single" w:color="D1D5DB"/>
              <w:left w:sz="4" w:val="single" w:color="D1D5DB"/>
              <w:bottom w:sz="4" w:val="single" w:color="D1D5DB"/>
              <w:right w:sz="4" w:val="single" w:color="D1D5DB"/>
            </w:tcBorders>
          </w:tcPr>
          <w:p>
            <w:r>
              <w:t>Công cụ phải minh bạch &amp; cho tùy chỉnh — nudge minh bạch chứ không 'dark pattern thiện chí'</w:t>
            </w:r>
          </w:p>
        </w:tc>
        <w:tc>
          <w:tcPr>
            <w:tcW w:type="dxa" w:w="2664"/>
            <w:vAlign w:val="center"/>
            <w:tcBorders>
              <w:top w:sz="4" w:val="single" w:color="D1D5DB"/>
              <w:left w:sz="4" w:val="single" w:color="D1D5DB"/>
              <w:bottom w:sz="4" w:val="single" w:color="D1D5DB"/>
              <w:right w:sz="4" w:val="single" w:color="D1D5DB"/>
            </w:tcBorders>
          </w:tcPr>
          <w:p>
            <w:r>
              <w:t>Lằn ranh giữa tha hóa giải phóng và áp đặt</w:t>
            </w:r>
          </w:p>
        </w:tc>
      </w:tr>
      <w:tr>
        <w:tc>
          <w:tcPr>
            <w:tcW w:type="dxa" w:w="2664"/>
            <w:vAlign w:val="center"/>
            <w:tcBorders>
              <w:top w:sz="4" w:val="single" w:color="D1D5DB"/>
              <w:left w:sz="4" w:val="single" w:color="D1D5DB"/>
              <w:bottom w:sz="4" w:val="single" w:color="D1D5DB"/>
              <w:right w:sz="4" w:val="single" w:color="D1D5DB"/>
            </w:tcBorders>
          </w:tcPr>
          <w:p>
            <w:r>
              <w:t>Bong bóng do thuật toán vs do chính người dùng</w:t>
            </w:r>
          </w:p>
        </w:tc>
        <w:tc>
          <w:tcPr>
            <w:tcW w:type="dxa" w:w="2664"/>
            <w:vAlign w:val="center"/>
            <w:tcBorders>
              <w:top w:sz="4" w:val="single" w:color="D1D5DB"/>
              <w:left w:sz="4" w:val="single" w:color="D1D5DB"/>
              <w:bottom w:sz="4" w:val="single" w:color="D1D5DB"/>
              <w:right w:sz="4" w:val="single" w:color="D1D5DB"/>
            </w:tcBorders>
          </w:tcPr>
          <w:p>
            <w:r>
              <w:t>Bakshy (2015); Bruns (2019)</w:t>
            </w:r>
          </w:p>
        </w:tc>
        <w:tc>
          <w:tcPr>
            <w:tcW w:type="dxa" w:w="2664"/>
            <w:vAlign w:val="center"/>
            <w:tcBorders>
              <w:top w:sz="4" w:val="single" w:color="D1D5DB"/>
              <w:left w:sz="4" w:val="single" w:color="D1D5DB"/>
              <w:bottom w:sz="4" w:val="single" w:color="D1D5DB"/>
              <w:right w:sz="4" w:val="single" w:color="D1D5DB"/>
            </w:tcBorders>
          </w:tcPr>
          <w:p>
            <w:r>
              <w:t>Gương hiển thị đa dạng THỰC, gồm cả phần người dùng tự chọn</w:t>
            </w:r>
          </w:p>
        </w:tc>
        <w:tc>
          <w:tcPr>
            <w:tcW w:type="dxa" w:w="2664"/>
            <w:vAlign w:val="center"/>
            <w:tcBorders>
              <w:top w:sz="4" w:val="single" w:color="D1D5DB"/>
              <w:left w:sz="4" w:val="single" w:color="D1D5DB"/>
              <w:bottom w:sz="4" w:val="single" w:color="D1D5DB"/>
              <w:right w:sz="4" w:val="single" w:color="D1D5DB"/>
            </w:tcBorders>
          </w:tcPr>
          <w:p>
            <w:r>
              <w:t>Tránh quy toàn bộ trách nhiệm cho thuật toán</w:t>
            </w:r>
          </w:p>
        </w:tc>
      </w:tr>
      <w:tr>
        <w:tc>
          <w:tcPr>
            <w:tcW w:type="dxa" w:w="2664"/>
            <w:vAlign w:val="center"/>
            <w:tcBorders>
              <w:top w:sz="4" w:val="single" w:color="D1D5DB"/>
              <w:left w:sz="4" w:val="single" w:color="D1D5DB"/>
              <w:bottom w:sz="4" w:val="single" w:color="D1D5DB"/>
              <w:right w:sz="4" w:val="single" w:color="D1D5DB"/>
            </w:tcBorders>
          </w:tcPr>
          <w:p>
            <w:r>
              <w:t>🔲 [ĐIỀN điểm căng nổi lên từ dữ liệu thật nếu có]</w:t>
            </w:r>
          </w:p>
        </w:tc>
        <w:tc>
          <w:tcPr>
            <w:tcW w:type="dxa" w:w="2664"/>
            <w:vAlign w:val="center"/>
            <w:tcBorders>
              <w:top w:sz="4" w:val="single" w:color="D1D5DB"/>
              <w:left w:sz="4" w:val="single" w:color="D1D5DB"/>
              <w:bottom w:sz="4" w:val="single" w:color="D1D5DB"/>
              <w:right w:sz="4" w:val="single" w:color="D1D5DB"/>
            </w:tcBorders>
          </w:tcPr>
          <w:p>
            <w:r>
              <w:t>🔲</w:t>
            </w:r>
          </w:p>
        </w:tc>
        <w:tc>
          <w:tcPr>
            <w:tcW w:type="dxa" w:w="2664"/>
            <w:vAlign w:val="center"/>
            <w:tcBorders>
              <w:top w:sz="4" w:val="single" w:color="D1D5DB"/>
              <w:left w:sz="4" w:val="single" w:color="D1D5DB"/>
              <w:bottom w:sz="4" w:val="single" w:color="D1D5DB"/>
              <w:right w:sz="4" w:val="single" w:color="D1D5DB"/>
            </w:tcBorders>
          </w:tcPr>
          <w:p>
            <w:r>
              <w:t>🔲</w:t>
            </w:r>
          </w:p>
        </w:tc>
        <w:tc>
          <w:tcPr>
            <w:tcW w:type="dxa" w:w="2664"/>
            <w:vAlign w:val="center"/>
            <w:tcBorders>
              <w:top w:sz="4" w:val="single" w:color="D1D5DB"/>
              <w:left w:sz="4" w:val="single" w:color="D1D5DB"/>
              <w:bottom w:sz="4" w:val="single" w:color="D1D5DB"/>
              <w:right w:sz="4" w:val="single" w:color="D1D5DB"/>
            </w:tcBorders>
          </w:tcPr>
          <w:p>
            <w:r>
              <w:t>🔲</w:t>
            </w:r>
          </w:p>
        </w:tc>
      </w:tr>
    </w:tbl>
    <w:p>
      <w:pPr>
        <w:pStyle w:val="Heading2"/>
      </w:pPr>
      <w:r>
        <w:rPr>
          <w:rFonts w:ascii="Arial" w:hAnsi="Arial"/>
          <w:b/>
          <w:color w:val="1F2937"/>
          <w:sz w:val="22"/>
        </w:rPr>
        <w:t>4. PAAL Struggle Log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Mốc</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Plan</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Action</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AI Use</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Learning</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Next Step</w:t>
            </w:r>
          </w:p>
        </w:tc>
      </w:tr>
      <w:tr>
        <w:tc>
          <w:tcPr>
            <w:tcW w:type="dxa" w:w="1776"/>
            <w:vAlign w:val="center"/>
            <w:tcBorders>
              <w:top w:sz="4" w:val="single" w:color="D1D5DB"/>
              <w:left w:sz="4" w:val="single" w:color="D1D5DB"/>
              <w:bottom w:sz="4" w:val="single" w:color="D1D5DB"/>
              <w:right w:sz="4" w:val="single" w:color="D1D5DB"/>
            </w:tcBorders>
          </w:tcPr>
          <w:p>
            <w:r>
              <w:t>Slot 2→4</w:t>
            </w:r>
          </w:p>
        </w:tc>
        <w:tc>
          <w:tcPr>
            <w:tcW w:type="dxa" w:w="1776"/>
            <w:vAlign w:val="center"/>
            <w:tcBorders>
              <w:top w:sz="4" w:val="single" w:color="D1D5DB"/>
              <w:left w:sz="4" w:val="single" w:color="D1D5DB"/>
              <w:bottom w:sz="4" w:val="single" w:color="D1D5DB"/>
              <w:right w:sz="4" w:val="single" w:color="D1D5DB"/>
            </w:tcBorders>
          </w:tcPr>
          <w:p>
            <w:r>
              <w:t>Lập kế hoạch tổng quan &amp; nguồn</w:t>
            </w:r>
          </w:p>
        </w:tc>
        <w:tc>
          <w:tcPr>
            <w:tcW w:type="dxa" w:w="1776"/>
            <w:vAlign w:val="center"/>
            <w:tcBorders>
              <w:top w:sz="4" w:val="single" w:color="D1D5DB"/>
              <w:left w:sz="4" w:val="single" w:color="D1D5DB"/>
              <w:bottom w:sz="4" w:val="single" w:color="D1D5DB"/>
              <w:right w:sz="4" w:val="single" w:color="D1D5DB"/>
            </w:tcBorders>
          </w:tcPr>
          <w:p>
            <w:r>
              <w:t>Dùng deep-research tìm 28 nguồn, thẩm định DOI</w:t>
            </w:r>
          </w:p>
        </w:tc>
        <w:tc>
          <w:tcPr>
            <w:tcW w:type="dxa" w:w="1776"/>
            <w:vAlign w:val="center"/>
            <w:tcBorders>
              <w:top w:sz="4" w:val="single" w:color="D1D5DB"/>
              <w:left w:sz="4" w:val="single" w:color="D1D5DB"/>
              <w:bottom w:sz="4" w:val="single" w:color="D1D5DB"/>
              <w:right w:sz="4" w:val="single" w:color="D1D5DB"/>
            </w:tcBorders>
          </w:tcPr>
          <w:p>
            <w:r>
              <w:t>Claude tìm + kiểm chứng nguồn; nhóm đọc lại bản gốc</w:t>
            </w:r>
          </w:p>
        </w:tc>
        <w:tc>
          <w:tcPr>
            <w:tcW w:type="dxa" w:w="1776"/>
            <w:vAlign w:val="center"/>
            <w:tcBorders>
              <w:top w:sz="4" w:val="single" w:color="D1D5DB"/>
              <w:left w:sz="4" w:val="single" w:color="D1D5DB"/>
              <w:bottom w:sz="4" w:val="single" w:color="D1D5DB"/>
              <w:right w:sz="4" w:val="single" w:color="D1D5DB"/>
            </w:tcBorders>
          </w:tcPr>
          <w:p>
            <w:r>
              <w:t>Học cách phân tầng bằng chứng (Tier 1/2)</w:t>
            </w:r>
          </w:p>
        </w:tc>
        <w:tc>
          <w:tcPr>
            <w:tcW w:type="dxa" w:w="1776"/>
            <w:vAlign w:val="center"/>
            <w:tcBorders>
              <w:top w:sz="4" w:val="single" w:color="D1D5DB"/>
              <w:left w:sz="4" w:val="single" w:color="D1D5DB"/>
              <w:bottom w:sz="4" w:val="single" w:color="D1D5DB"/>
              <w:right w:sz="4" w:val="single" w:color="D1D5DB"/>
            </w:tcBorders>
          </w:tcPr>
          <w:p>
            <w:r>
              <w:t>Build Source Log + Synthesis Matrix</w:t>
            </w:r>
          </w:p>
        </w:tc>
      </w:tr>
      <w:tr>
        <w:tc>
          <w:tcPr>
            <w:tcW w:type="dxa" w:w="1776"/>
            <w:vAlign w:val="center"/>
            <w:tcBorders>
              <w:top w:sz="4" w:val="single" w:color="D1D5DB"/>
              <w:left w:sz="4" w:val="single" w:color="D1D5DB"/>
              <w:bottom w:sz="4" w:val="single" w:color="D1D5DB"/>
              <w:right w:sz="4" w:val="single" w:color="D1D5DB"/>
            </w:tcBorders>
          </w:tcPr>
          <w:p>
            <w:r>
              <w:t>Slot 4→6</w:t>
            </w:r>
          </w:p>
        </w:tc>
        <w:tc>
          <w:tcPr>
            <w:tcW w:type="dxa" w:w="1776"/>
            <w:vAlign w:val="center"/>
            <w:tcBorders>
              <w:top w:sz="4" w:val="single" w:color="D1D5DB"/>
              <w:left w:sz="4" w:val="single" w:color="D1D5DB"/>
              <w:bottom w:sz="4" w:val="single" w:color="D1D5DB"/>
              <w:right w:sz="4" w:val="single" w:color="D1D5DB"/>
            </w:tcBorders>
          </w:tcPr>
          <w:p>
            <w:r>
              <w:t>Chốt phương pháp &amp; đặc tả tính năng</w:t>
            </w:r>
          </w:p>
        </w:tc>
        <w:tc>
          <w:tcPr>
            <w:tcW w:type="dxa" w:w="1776"/>
            <w:vAlign w:val="center"/>
            <w:tcBorders>
              <w:top w:sz="4" w:val="single" w:color="D1D5DB"/>
              <w:left w:sz="4" w:val="single" w:color="D1D5DB"/>
              <w:bottom w:sz="4" w:val="single" w:color="D1D5DB"/>
              <w:right w:sz="4" w:val="single" w:color="D1D5DB"/>
            </w:tcBorders>
          </w:tcPr>
          <w:p>
            <w:r>
              <w:t>Viết Method Note (DSR + SUS + agency); ánh xạ phát hiện→tính năng</w:t>
            </w:r>
          </w:p>
        </w:tc>
        <w:tc>
          <w:tcPr>
            <w:tcW w:type="dxa" w:w="1776"/>
            <w:vAlign w:val="center"/>
            <w:tcBorders>
              <w:top w:sz="4" w:val="single" w:color="D1D5DB"/>
              <w:left w:sz="4" w:val="single" w:color="D1D5DB"/>
              <w:bottom w:sz="4" w:val="single" w:color="D1D5DB"/>
              <w:right w:sz="4" w:val="single" w:color="D1D5DB"/>
            </w:tcBorders>
          </w:tcPr>
          <w:p>
            <w:r>
              <w:t>ChatGPT phản biện cầu Mác–HCI; nhóm giữ luận chứng, bỏ chỗ gượng</w:t>
            </w:r>
          </w:p>
        </w:tc>
        <w:tc>
          <w:tcPr>
            <w:tcW w:type="dxa" w:w="1776"/>
            <w:vAlign w:val="center"/>
            <w:tcBorders>
              <w:top w:sz="4" w:val="single" w:color="D1D5DB"/>
              <w:left w:sz="4" w:val="single" w:color="D1D5DB"/>
              <w:bottom w:sz="4" w:val="single" w:color="D1D5DB"/>
              <w:right w:sz="4" w:val="single" w:color="D1D5DB"/>
            </w:tcBorders>
          </w:tcPr>
          <w:p>
            <w:r>
              <w:t>Phải nối lý luận–thiết kế tường minh để tránh dán nhãn</w:t>
            </w:r>
          </w:p>
        </w:tc>
        <w:tc>
          <w:tcPr>
            <w:tcW w:type="dxa" w:w="1776"/>
            <w:vAlign w:val="center"/>
            <w:tcBorders>
              <w:top w:sz="4" w:val="single" w:color="D1D5DB"/>
              <w:left w:sz="4" w:val="single" w:color="D1D5DB"/>
              <w:bottom w:sz="4" w:val="single" w:color="D1D5DB"/>
              <w:right w:sz="4" w:val="single" w:color="D1D5DB"/>
            </w:tcBorders>
          </w:tcPr>
          <w:p>
            <w:r>
              <w:t>Lập trình prototype v1</w:t>
            </w:r>
          </w:p>
        </w:tc>
      </w:tr>
      <w:tr>
        <w:tc>
          <w:tcPr>
            <w:tcW w:type="dxa" w:w="1776"/>
            <w:vAlign w:val="center"/>
            <w:tcBorders>
              <w:top w:sz="4" w:val="single" w:color="D1D5DB"/>
              <w:left w:sz="4" w:val="single" w:color="D1D5DB"/>
              <w:bottom w:sz="4" w:val="single" w:color="D1D5DB"/>
              <w:right w:sz="4" w:val="single" w:color="D1D5DB"/>
            </w:tcBorders>
          </w:tcPr>
          <w:p>
            <w:r>
              <w:t>Hiện tại (Prototype v2 + test tay Chrome)</w:t>
            </w:r>
          </w:p>
        </w:tc>
        <w:tc>
          <w:tcPr>
            <w:tcW w:type="dxa" w:w="1776"/>
            <w:vAlign w:val="center"/>
            <w:tcBorders>
              <w:top w:sz="4" w:val="single" w:color="D1D5DB"/>
              <w:left w:sz="4" w:val="single" w:color="D1D5DB"/>
              <w:bottom w:sz="4" w:val="single" w:color="D1D5DB"/>
              <w:right w:sz="4" w:val="single" w:color="D1D5DB"/>
            </w:tcBorders>
          </w:tcPr>
          <w:p>
            <w:r>
              <w:t>Lập trình prototype ba tính năng (P0–P7) và TEST TAY trên trình duyệt thật (Chrome) để xác nhận chạy được trước khi phát bản pilot cho người dùng.</w:t>
            </w:r>
          </w:p>
        </w:tc>
        <w:tc>
          <w:tcPr>
            <w:tcW w:type="dxa" w:w="1776"/>
            <w:vAlign w:val="center"/>
            <w:tcBorders>
              <w:top w:sz="4" w:val="single" w:color="D1D5DB"/>
              <w:left w:sz="4" w:val="single" w:color="D1D5DB"/>
              <w:bottom w:sz="4" w:val="single" w:color="D1D5DB"/>
              <w:right w:sz="4" w:val="single" w:color="D1D5DB"/>
            </w:tcBorders>
          </w:tcPr>
          <w:p>
            <w:r>
              <w:t>Hoàn thành extension MV3 trên YouTube/Facebook/TikTok. Khi test tay trên YouTube phát hiện và sửa 3 lỗi selector DOM: (1) Khoảng dừng (F1) KHÔNG đếm trên Shorts vì code chỉ đọc thẻ &lt;video&gt; đầu tiên (Shorts nạp sẵn nhiều video, thẻ đầu đang tạm dừng) → thêm hàm chọn đúng video đang phát + nghe thêm wheel/keydown; (2) trích tên kênh Shorts lấy nhầm link đầu trang khiến mọi Short ra cùng một tên → giới hạn tìm trong reel đang active; (3) 'Do bạn chọn' luôn 0% vì bắt click theo id cố định, không khớp DOM trang tìm kiếm → đổi sang bắt mọi link video /watch·/shorts bất kể id.</w:t>
            </w:r>
          </w:p>
        </w:tc>
        <w:tc>
          <w:tcPr>
            <w:tcW w:type="dxa" w:w="1776"/>
            <w:vAlign w:val="center"/>
            <w:tcBorders>
              <w:top w:sz="4" w:val="single" w:color="D1D5DB"/>
              <w:left w:sz="4" w:val="single" w:color="D1D5DB"/>
              <w:bottom w:sz="4" w:val="single" w:color="D1D5DB"/>
              <w:right w:sz="4" w:val="single" w:color="D1D5DB"/>
            </w:tcBorders>
          </w:tcPr>
          <w:p>
            <w:r>
              <w:t>Claude hỗ trợ sinh scaffold, hàm thuần (entropy/streak) và unit test; NHÓM test tay trên Chrome thật để lộ những lỗi mà AI không lường được (AI không 'thấy' được DOM runtime của YouTube). Nhóm tự chẩn đoán qua Console (thêm log tạm) rồi sửa từng selector.</w:t>
            </w:r>
          </w:p>
        </w:tc>
        <w:tc>
          <w:tcPr>
            <w:tcW w:type="dxa" w:w="1776"/>
            <w:vAlign w:val="center"/>
            <w:tcBorders>
              <w:top w:sz="4" w:val="single" w:color="D1D5DB"/>
              <w:left w:sz="4" w:val="single" w:color="D1D5DB"/>
              <w:bottom w:sz="4" w:val="single" w:color="D1D5DB"/>
              <w:right w:sz="4" w:val="single" w:color="D1D5DB"/>
            </w:tcBorders>
          </w:tcPr>
          <w:p>
            <w:r>
              <w:t>Selector của nền tảng MXH rất dễ vỡ và AI KHÔNG kiểm chứng được DOM thực tế → bắt buộc phải test tay trên môi trường thật ('tin nhưng phải kiểm'). Đây cũng là một hạn chế kỹ thuật cần ghi vào báo cáo. Học thêm về ràng buộc đạo đức đã cài: F1 chỉ đếm khi tab được focus, không rình khi người dùng làm việc khác.</w:t>
            </w:r>
          </w:p>
        </w:tc>
        <w:tc>
          <w:tcPr>
            <w:tcW w:type="dxa" w:w="1776"/>
            <w:vAlign w:val="center"/>
            <w:tcBorders>
              <w:top w:sz="4" w:val="single" w:color="D1D5DB"/>
              <w:left w:sz="4" w:val="single" w:color="D1D5DB"/>
              <w:bottom w:sz="4" w:val="single" w:color="D1D5DB"/>
              <w:right w:sz="4" w:val="single" w:color="D1D5DB"/>
            </w:tcBorders>
          </w:tcPr>
          <w:p>
            <w:r>
              <w:t>Chạy pilot ≥5 người thu phản hồi sơ bộ (minh chứng Slot 6); sau đó trial ≥10 người + đo pre/post (SUS, agency) để có dữ liệu điền chương Kết quả, chuẩn bị Showcase Slot 8.</w:t>
            </w:r>
          </w:p>
        </w:tc>
      </w:tr>
      <w:tr>
        <w:tc>
          <w:tcPr>
            <w:tcW w:type="dxa" w:w="1776"/>
            <w:vAlign w:val="center"/>
            <w:tcBorders>
              <w:top w:sz="4" w:val="single" w:color="D1D5DB"/>
              <w:left w:sz="4" w:val="single" w:color="D1D5DB"/>
              <w:bottom w:sz="4" w:val="single" w:color="D1D5DB"/>
              <w:right w:sz="4" w:val="single" w:color="D1D5DB"/>
            </w:tcBorders>
          </w:tcPr>
          <w:p>
            <w:r>
              <w:t>Trước Slot 8</w:t>
            </w:r>
          </w:p>
        </w:tc>
        <w:tc>
          <w:tcPr>
            <w:tcW w:type="dxa" w:w="1776"/>
            <w:vAlign w:val="center"/>
            <w:tcBorders>
              <w:top w:sz="4" w:val="single" w:color="D1D5DB"/>
              <w:left w:sz="4" w:val="single" w:color="D1D5DB"/>
              <w:bottom w:sz="4" w:val="single" w:color="D1D5DB"/>
              <w:right w:sz="4" w:val="single" w:color="D1D5DB"/>
            </w:tcBorders>
          </w:tcPr>
          <w:p>
            <w:r>
              <w:t>Hoàn thiện báo cáo &amp; chuẩn bị Research Showcase/Defense Slot 8</w:t>
            </w:r>
          </w:p>
        </w:tc>
        <w:tc>
          <w:tcPr>
            <w:tcW w:type="dxa" w:w="1776"/>
            <w:vAlign w:val="center"/>
            <w:tcBorders>
              <w:top w:sz="4" w:val="single" w:color="D1D5DB"/>
              <w:left w:sz="4" w:val="single" w:color="D1D5DB"/>
              <w:bottom w:sz="4" w:val="single" w:color="D1D5DB"/>
              <w:right w:sz="4" w:val="single" w:color="D1D5DB"/>
            </w:tcBorders>
          </w:tcPr>
          <w:p>
            <w:r>
              <w:t>Tổng hợp dữ liệu thử nghiệm thành findings; dựng slide &amp; bản demo; tập phản biện</w:t>
            </w:r>
          </w:p>
        </w:tc>
        <w:tc>
          <w:tcPr>
            <w:tcW w:type="dxa" w:w="1776"/>
            <w:vAlign w:val="center"/>
            <w:tcBorders>
              <w:top w:sz="4" w:val="single" w:color="D1D5DB"/>
              <w:left w:sz="4" w:val="single" w:color="D1D5DB"/>
              <w:bottom w:sz="4" w:val="single" w:color="D1D5DB"/>
              <w:right w:sz="4" w:val="single" w:color="D1D5DB"/>
            </w:tcBorders>
          </w:tcPr>
          <w:p>
            <w:r>
              <w:t>Claude rà cấu trúc &amp; văn phong báo cáo; phần phân tích lý luận nhóm tự viết (AI-Free)</w:t>
            </w:r>
          </w:p>
        </w:tc>
        <w:tc>
          <w:tcPr>
            <w:tcW w:type="dxa" w:w="1776"/>
            <w:vAlign w:val="center"/>
            <w:tcBorders>
              <w:top w:sz="4" w:val="single" w:color="D1D5DB"/>
              <w:left w:sz="4" w:val="single" w:color="D1D5DB"/>
              <w:bottom w:sz="4" w:val="single" w:color="D1D5DB"/>
              <w:right w:sz="4" w:val="single" w:color="D1D5DB"/>
            </w:tcBorders>
          </w:tcPr>
          <w:p>
            <w:r>
              <w:t>[Ghi sau khi hoàn thành – learning thực tế ở Slot 8]</w:t>
            </w:r>
          </w:p>
        </w:tc>
        <w:tc>
          <w:tcPr>
            <w:tcW w:type="dxa" w:w="1776"/>
            <w:vAlign w:val="center"/>
            <w:tcBorders>
              <w:top w:sz="4" w:val="single" w:color="D1D5DB"/>
              <w:left w:sz="4" w:val="single" w:color="D1D5DB"/>
              <w:bottom w:sz="4" w:val="single" w:color="D1D5DB"/>
              <w:right w:sz="4" w:val="single" w:color="D1D5DB"/>
            </w:tcBorders>
          </w:tcPr>
          <w:p>
            <w:r>
              <w:t>Nộp bản cuối + Dual Output + AI Declaration (Slot 9–10)</w:t>
            </w:r>
          </w:p>
        </w:tc>
      </w:tr>
    </w:tbl>
    <w:p>
      <w:pPr>
        <w:pStyle w:val="Heading2"/>
      </w:pPr>
      <w:r>
        <w:rPr>
          <w:rFonts w:ascii="Arial" w:hAnsi="Arial"/>
          <w:b/>
          <w:color w:val="1F2937"/>
          <w:sz w:val="22"/>
        </w:rPr>
        <w:t>5. AI-Free Zone và AI Declaration cập nhật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Phần việc</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Có/không dùng AI?</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Prompt/công cụ nếu có</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Nhóm giữ/bỏ/sửa gì?</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Nguồn kiểm chứng</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chịu trách nhiệm</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bl>
    <w:p>
      <w:pPr>
        <w:pStyle w:val="Heading1"/>
      </w:pPr>
      <w:r>
        <w:rPr>
          <w:rFonts w:ascii="Arial" w:hAnsi="Arial"/>
          <w:b/>
          <w:color w:val="1D4E89"/>
          <w:sz w:val="26"/>
        </w:rPr>
        <w:t>B. Khung báo cáo nhanh trên lớp 5–10 phút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Phần</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Nội dung trình bày</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Thời lượng gợi ý</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hiện tại và trạng thái nghiên cứu</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Method/data đã triển khai</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2–3 findings sơ bộ quan trọng nhất</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Điểm căng/ý nghĩa lý luận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PAAL: nhóm vướng gì, đã học gì?</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6</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Kế hoạch Showcase Slot 8</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7</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Mentor/GV hỏi nhanh</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2–3 phút</w:t>
            </w:r>
          </w:p>
        </w:tc>
      </w:tr>
    </w:tbl>
    <w:p>
      <w:pPr>
        <w:pStyle w:val="Heading1"/>
      </w:pPr>
      <w:r>
        <w:rPr>
          <w:rFonts w:ascii="Arial" w:hAnsi="Arial"/>
          <w:b/>
          <w:color w:val="1D4E89"/>
          <w:sz w:val="26"/>
        </w:rPr>
        <w:t>C. Phiếu đánh giá nhanh của GV/mentor – Slot 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Tiêu chí</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Mô tả đạt yêu cầu</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 tối đa</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Điểm/nhận xét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Findings sơ bộ</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phát hiện rõ, không chỉ mô tả kế hoạch</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Bằng chứng/dữ liệu</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Finding có nguồn/dữ liệu/minh chứng đỡ lưng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Phân tích lý luận</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liên hệ khái niệm, mâu thuẫn, chiều sâu biện chứng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PAAL &amp; AI-Free Zone</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dấu vết thử–sai–học và phần tư duy gốc</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Sẵn sàng Slot 8</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kế hoạch rõ cho Research Showcase/Defense</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/1</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Báo cáo nhanh</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Trình bày gọn, có minh chứng, nhận góp ý tốt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/1</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Tổng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10</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/10</w:t>
            </w:r>
          </w:p>
        </w:tc>
      </w:tr>
    </w:tbl>
    <w:p>
      <w:pPr>
        <w:pStyle w:val="Heading1"/>
      </w:pPr>
      <w:r>
        <w:rPr>
          <w:rFonts w:ascii="Arial" w:hAnsi="Arial"/>
          <w:b/>
          <w:color w:val="1D4E89"/>
          <w:sz w:val="26"/>
        </w:rPr>
        <w:t>D. Mentor feedback và việc phải hoàn thiện trước Slot 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Góp ý mentor/GV</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Nhóm sẽ sửa/bổ sung gì?</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phụ trách</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Minh chứng phải có ở Slot 8</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6</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Trưởng nhóm</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Mentor/GV góp ý</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Đại diện nhóm ghi nhận</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Ký/nhận xét nếu cần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r>
    </w:tbl>
    <w:p>
      <w:r>
        <w:br/>
      </w:r>
    </w:p>
    <w:p/>
    <w:p>
      <w:pPr>
        <w:pStyle w:val="Heading1"/>
      </w:pPr>
      <w:r>
        <w:t>PHỤ LỤC: KHUNG BIẾN NGHIÊN CỨU (kế thừa &amp; đảo chiều mô hình SOR – Level 4)</w:t>
      </w:r>
    </w:p>
    <w:p>
      <w:r>
        <w:t>L4: S (X: thuật toán) → O (M: cơ chế tâm lý) → R (Y: hành vi), điều tiết bởi Z. L5 đảo chiều: CAN THIỆP của công cụ thay vào vị trí Stimulus, hướng tới phục hồi tính chủ thể. Bộ công cụ đo chi tiết (item Likert + SUS + phỏng vấn): xem file 'BoCongCu_DoLuong_L5'.</w:t>
      </w:r>
    </w:p>
    <w:tbl>
      <w:tblPr>
        <w:tblStyle w:val="LightGrid-Accent1"/>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b/>
              </w:rPr>
              <w:t>Loại biến</w:t>
            </w:r>
          </w:p>
        </w:tc>
        <w:tc>
          <w:tcPr>
            <w:tcW w:type="dxa" w:w="1776"/>
          </w:tcPr>
          <w:p>
            <w:r>
              <w:rPr>
                <w:b/>
              </w:rPr>
              <w:t>Mã</w:t>
            </w:r>
          </w:p>
        </w:tc>
        <w:tc>
          <w:tcPr>
            <w:tcW w:type="dxa" w:w="1776"/>
          </w:tcPr>
          <w:p>
            <w:r>
              <w:rPr>
                <w:b/>
              </w:rPr>
              <w:t>Tên biến</w:t>
            </w:r>
          </w:p>
        </w:tc>
        <w:tc>
          <w:tcPr>
            <w:tcW w:type="dxa" w:w="1776"/>
          </w:tcPr>
          <w:p>
            <w:r>
              <w:rPr>
                <w:b/>
              </w:rPr>
              <w:t>Đo lường</w:t>
            </w:r>
          </w:p>
        </w:tc>
        <w:tc>
          <w:tcPr>
            <w:tcW w:type="dxa" w:w="1776"/>
          </w:tcPr>
          <w:p>
            <w:r>
              <w:rPr>
                <w:b/>
              </w:rPr>
              <w:t>Neo lý luận MLN</w:t>
            </w:r>
          </w:p>
        </w:tc>
        <w:tc>
          <w:tcPr>
            <w:tcW w:type="dxa" w:w="1776"/>
          </w:tcPr>
          <w:p>
            <w:r>
              <w:rPr>
                <w:b/>
              </w:rPr>
              <w:t>RQ</w:t>
            </w:r>
          </w:p>
        </w:tc>
      </w:tr>
      <w:tr>
        <w:tc>
          <w:tcPr>
            <w:tcW w:type="dxa" w:w="1776"/>
          </w:tcPr>
          <w:p>
            <w:r>
              <w:t>Độc lập (IV) – Can thiệp</w:t>
            </w:r>
          </w:p>
        </w:tc>
        <w:tc>
          <w:tcPr>
            <w:tcW w:type="dxa" w:w="1776"/>
          </w:tcPr>
          <w:p>
            <w:r>
              <w:t>X′1</w:t>
            </w:r>
          </w:p>
        </w:tc>
        <w:tc>
          <w:tcPr>
            <w:tcW w:type="dxa" w:w="1776"/>
          </w:tcPr>
          <w:p>
            <w:r>
              <w:t>Khoảng dừng phản tư</w:t>
            </w:r>
          </w:p>
        </w:tc>
        <w:tc>
          <w:tcPr>
            <w:tcW w:type="dxa" w:w="1776"/>
          </w:tcPr>
          <w:p>
            <w:r>
              <w:t>Có/không + tần suất kích hoạt</w:t>
            </w:r>
          </w:p>
        </w:tc>
        <w:tc>
          <w:tcPr>
            <w:tcW w:type="dxa" w:w="1776"/>
          </w:tcPr>
          <w:p>
            <w:r>
              <w:t>Nhu cầu giả tạo</w:t>
            </w:r>
          </w:p>
        </w:tc>
        <w:tc>
          <w:tcPr>
            <w:tcW w:type="dxa" w:w="1776"/>
          </w:tcPr>
          <w:p>
            <w:r>
              <w:t>RQ1</w:t>
            </w:r>
          </w:p>
        </w:tc>
      </w:tr>
      <w:tr>
        <w:tc>
          <w:tcPr>
            <w:tcW w:type="dxa" w:w="1776"/>
          </w:tcPr>
          <w:p>
            <w:r/>
          </w:p>
        </w:tc>
        <w:tc>
          <w:tcPr>
            <w:tcW w:type="dxa" w:w="1776"/>
          </w:tcPr>
          <w:p>
            <w:r>
              <w:t>X′2</w:t>
            </w:r>
          </w:p>
        </w:tc>
        <w:tc>
          <w:tcPr>
            <w:tcW w:type="dxa" w:w="1776"/>
          </w:tcPr>
          <w:p>
            <w:r>
              <w:t>Gương bong bóng lọc</w:t>
            </w:r>
          </w:p>
        </w:tc>
        <w:tc>
          <w:tcPr>
            <w:tcW w:type="dxa" w:w="1776"/>
          </w:tcPr>
          <w:p>
            <w:r>
              <w:t>Tiếp xúc phản hồi đa dạng nguồn</w:t>
            </w:r>
          </w:p>
        </w:tc>
        <w:tc>
          <w:tcPr>
            <w:tcW w:type="dxa" w:w="1776"/>
          </w:tcPr>
          <w:p>
            <w:r>
              <w:t>Tha hóa nhận thức</w:t>
            </w:r>
          </w:p>
        </w:tc>
        <w:tc>
          <w:tcPr>
            <w:tcW w:type="dxa" w:w="1776"/>
          </w:tcPr>
          <w:p>
            <w:r>
              <w:t>RQ1</w:t>
            </w:r>
          </w:p>
        </w:tc>
      </w:tr>
      <w:tr>
        <w:tc>
          <w:tcPr>
            <w:tcW w:type="dxa" w:w="1776"/>
          </w:tcPr>
          <w:p>
            <w:r/>
          </w:p>
        </w:tc>
        <w:tc>
          <w:tcPr>
            <w:tcW w:type="dxa" w:w="1776"/>
          </w:tcPr>
          <w:p>
            <w:r>
              <w:t>X′3</w:t>
            </w:r>
          </w:p>
        </w:tc>
        <w:tc>
          <w:tcPr>
            <w:tcW w:type="dxa" w:w="1776"/>
          </w:tcPr>
          <w:p>
            <w:r>
              <w:t>Nhật ký chủ thể</w:t>
            </w:r>
          </w:p>
        </w:tc>
        <w:tc>
          <w:tcPr>
            <w:tcW w:type="dxa" w:w="1776"/>
          </w:tcPr>
          <w:p>
            <w:r>
              <w:t>Mức độ đặt/đối chiếu ý định</w:t>
            </w:r>
          </w:p>
        </w:tc>
        <w:tc>
          <w:tcPr>
            <w:tcW w:type="dxa" w:w="1776"/>
          </w:tcPr>
          <w:p>
            <w:r>
              <w:t>Tính chủ thể</w:t>
            </w:r>
          </w:p>
        </w:tc>
        <w:tc>
          <w:tcPr>
            <w:tcW w:type="dxa" w:w="1776"/>
          </w:tcPr>
          <w:p>
            <w:r>
              <w:t>RQ1</w:t>
            </w:r>
          </w:p>
        </w:tc>
      </w:tr>
      <w:tr>
        <w:tc>
          <w:tcPr>
            <w:tcW w:type="dxa" w:w="1776"/>
          </w:tcPr>
          <w:p>
            <w:r>
              <w:t>Trung gian</w:t>
            </w:r>
          </w:p>
        </w:tc>
        <w:tc>
          <w:tcPr>
            <w:tcW w:type="dxa" w:w="1776"/>
          </w:tcPr>
          <w:p>
            <w:r>
              <w:t>M′1</w:t>
            </w:r>
          </w:p>
        </w:tc>
        <w:tc>
          <w:tcPr>
            <w:tcW w:type="dxa" w:w="1776"/>
          </w:tcPr>
          <w:p>
            <w:r>
              <w:t>Phản tư có ý thức (muốn vs thích)</w:t>
            </w:r>
          </w:p>
        </w:tc>
        <w:tc>
          <w:tcPr>
            <w:tcW w:type="dxa" w:w="1776"/>
          </w:tcPr>
          <w:p>
            <w:r>
              <w:t>Item Likert (mục C)</w:t>
            </w:r>
          </w:p>
        </w:tc>
        <w:tc>
          <w:tcPr>
            <w:tcW w:type="dxa" w:w="1776"/>
          </w:tcPr>
          <w:p>
            <w:r>
              <w:t>Nhu cầu giả tạo</w:t>
            </w:r>
          </w:p>
        </w:tc>
        <w:tc>
          <w:tcPr>
            <w:tcW w:type="dxa" w:w="1776"/>
          </w:tcPr>
          <w:p>
            <w:r>
              <w:t>RQ3</w:t>
            </w:r>
          </w:p>
        </w:tc>
      </w:tr>
      <w:tr>
        <w:tc>
          <w:tcPr>
            <w:tcW w:type="dxa" w:w="1776"/>
          </w:tcPr>
          <w:p>
            <w:r/>
          </w:p>
        </w:tc>
        <w:tc>
          <w:tcPr>
            <w:tcW w:type="dxa" w:w="1776"/>
          </w:tcPr>
          <w:p>
            <w:r>
              <w:t>M′2</w:t>
            </w:r>
          </w:p>
        </w:tc>
        <w:tc>
          <w:tcPr>
            <w:tcW w:type="dxa" w:w="1776"/>
          </w:tcPr>
          <w:p>
            <w:r>
              <w:t>Nhận thức bong bóng lọc</w:t>
            </w:r>
          </w:p>
        </w:tc>
        <w:tc>
          <w:tcPr>
            <w:tcW w:type="dxa" w:w="1776"/>
          </w:tcPr>
          <w:p>
            <w:r>
              <w:t>Item Likert (mục D) + dữ liệu 'gương'</w:t>
            </w:r>
          </w:p>
        </w:tc>
        <w:tc>
          <w:tcPr>
            <w:tcW w:type="dxa" w:w="1776"/>
          </w:tcPr>
          <w:p>
            <w:r>
              <w:t>Tha hóa nhận thức</w:t>
            </w:r>
          </w:p>
        </w:tc>
        <w:tc>
          <w:tcPr>
            <w:tcW w:type="dxa" w:w="1776"/>
          </w:tcPr>
          <w:p>
            <w:r>
              <w:t>RQ3</w:t>
            </w:r>
          </w:p>
        </w:tc>
      </w:tr>
      <w:tr>
        <w:tc>
          <w:tcPr>
            <w:tcW w:type="dxa" w:w="1776"/>
          </w:tcPr>
          <w:p>
            <w:r>
              <w:t>Phụ thuộc (DV) – Kết quả</w:t>
            </w:r>
          </w:p>
        </w:tc>
        <w:tc>
          <w:tcPr>
            <w:tcW w:type="dxa" w:w="1776"/>
          </w:tcPr>
          <w:p>
            <w:r>
              <w:t>Y′1</w:t>
            </w:r>
          </w:p>
        </w:tc>
        <w:tc>
          <w:tcPr>
            <w:tcW w:type="dxa" w:w="1776"/>
          </w:tcPr>
          <w:p>
            <w:r>
              <w:t>Cảm nhận quyền tự quyết (sense of agency)</w:t>
            </w:r>
          </w:p>
        </w:tc>
        <w:tc>
          <w:tcPr>
            <w:tcW w:type="dxa" w:w="1776"/>
          </w:tcPr>
          <w:p>
            <w:r>
              <w:t>Thang pre/post (mục A; Lukoff, 2021)</w:t>
            </w:r>
          </w:p>
        </w:tc>
        <w:tc>
          <w:tcPr>
            <w:tcW w:type="dxa" w:w="1776"/>
          </w:tcPr>
          <w:p>
            <w:r>
              <w:t>Tính chủ thể / tha hóa</w:t>
            </w:r>
          </w:p>
        </w:tc>
        <w:tc>
          <w:tcPr>
            <w:tcW w:type="dxa" w:w="1776"/>
          </w:tcPr>
          <w:p>
            <w:r>
              <w:t>RQ3</w:t>
            </w:r>
          </w:p>
        </w:tc>
      </w:tr>
      <w:tr>
        <w:tc>
          <w:tcPr>
            <w:tcW w:type="dxa" w:w="1776"/>
          </w:tcPr>
          <w:p>
            <w:r/>
          </w:p>
        </w:tc>
        <w:tc>
          <w:tcPr>
            <w:tcW w:type="dxa" w:w="1776"/>
          </w:tcPr>
          <w:p>
            <w:r>
              <w:t>Y′2</w:t>
            </w:r>
          </w:p>
        </w:tc>
        <w:tc>
          <w:tcPr>
            <w:tcW w:type="dxa" w:w="1776"/>
          </w:tcPr>
          <w:p>
            <w:r>
              <w:t>Cảm nhận kiểm soát hành vi</w:t>
            </w:r>
          </w:p>
        </w:tc>
        <w:tc>
          <w:tcPr>
            <w:tcW w:type="dxa" w:w="1776"/>
          </w:tcPr>
          <w:p>
            <w:r>
              <w:t>Likert pre/post (mục B)</w:t>
            </w:r>
          </w:p>
        </w:tc>
        <w:tc>
          <w:tcPr>
            <w:tcW w:type="dxa" w:w="1776"/>
          </w:tcPr>
          <w:p>
            <w:r>
              <w:t>Tính chủ thể</w:t>
            </w:r>
          </w:p>
        </w:tc>
        <w:tc>
          <w:tcPr>
            <w:tcW w:type="dxa" w:w="1776"/>
          </w:tcPr>
          <w:p>
            <w:r>
              <w:t>RQ3</w:t>
            </w:r>
          </w:p>
        </w:tc>
      </w:tr>
      <w:tr>
        <w:tc>
          <w:tcPr>
            <w:tcW w:type="dxa" w:w="1776"/>
          </w:tcPr>
          <w:p>
            <w:r/>
          </w:p>
        </w:tc>
        <w:tc>
          <w:tcPr>
            <w:tcW w:type="dxa" w:w="1776"/>
          </w:tcPr>
          <w:p>
            <w:r>
              <w:t>Y′3</w:t>
            </w:r>
          </w:p>
        </w:tc>
        <w:tc>
          <w:tcPr>
            <w:tcW w:type="dxa" w:w="1776"/>
          </w:tcPr>
          <w:p>
            <w:r>
              <w:t>Tính khả dụng công cụ</w:t>
            </w:r>
          </w:p>
        </w:tc>
        <w:tc>
          <w:tcPr>
            <w:tcW w:type="dxa" w:w="1776"/>
          </w:tcPr>
          <w:p>
            <w:r>
              <w:t>SUS 10 mục (mục E; Brooke, 1996)</w:t>
            </w:r>
          </w:p>
        </w:tc>
        <w:tc>
          <w:tcPr>
            <w:tcW w:type="dxa" w:w="1776"/>
          </w:tcPr>
          <w:p>
            <w:r>
              <w:t>(đánh giá artifact)</w:t>
            </w:r>
          </w:p>
        </w:tc>
        <w:tc>
          <w:tcPr>
            <w:tcW w:type="dxa" w:w="1776"/>
          </w:tcPr>
          <w:p>
            <w:r>
              <w:t>RQ2</w:t>
            </w:r>
          </w:p>
        </w:tc>
      </w:tr>
      <w:tr>
        <w:tc>
          <w:tcPr>
            <w:tcW w:type="dxa" w:w="1776"/>
          </w:tcPr>
          <w:p>
            <w:r>
              <w:t>Điều tiết</w:t>
            </w:r>
          </w:p>
        </w:tc>
        <w:tc>
          <w:tcPr>
            <w:tcW w:type="dxa" w:w="1776"/>
          </w:tcPr>
          <w:p>
            <w:r>
              <w:t>Z′1</w:t>
            </w:r>
          </w:p>
        </w:tc>
        <w:tc>
          <w:tcPr>
            <w:tcW w:type="dxa" w:w="1776"/>
          </w:tcPr>
          <w:p>
            <w:r>
              <w:t>Mức độ dùng MXH nền</w:t>
            </w:r>
          </w:p>
        </w:tc>
        <w:tc>
          <w:tcPr>
            <w:tcW w:type="dxa" w:w="1776"/>
          </w:tcPr>
          <w:p>
            <w:r>
              <w:t>Screen-time tự báo cáo (mục F)</w:t>
            </w:r>
          </w:p>
        </w:tc>
        <w:tc>
          <w:tcPr>
            <w:tcW w:type="dxa" w:w="1776"/>
          </w:tcPr>
          <w:p>
            <w:r>
              <w:t>(kế thừa)</w:t>
            </w:r>
          </w:p>
        </w:tc>
        <w:tc>
          <w:tcPr>
            <w:tcW w:type="dxa" w:w="1776"/>
          </w:tcPr>
          <w:p>
            <w:r>
              <w:t>—</w:t>
            </w:r>
          </w:p>
        </w:tc>
      </w:tr>
      <w:tr>
        <w:tc>
          <w:tcPr>
            <w:tcW w:type="dxa" w:w="1776"/>
          </w:tcPr>
          <w:p>
            <w:r/>
          </w:p>
        </w:tc>
        <w:tc>
          <w:tcPr>
            <w:tcW w:type="dxa" w:w="1776"/>
          </w:tcPr>
          <w:p>
            <w:r>
              <w:t>Z′2</w:t>
            </w:r>
          </w:p>
        </w:tc>
        <w:tc>
          <w:tcPr>
            <w:tcW w:type="dxa" w:w="1776"/>
          </w:tcPr>
          <w:p>
            <w:r>
              <w:t>Tư duy phản biện số nền</w:t>
            </w:r>
          </w:p>
        </w:tc>
        <w:tc>
          <w:tcPr>
            <w:tcW w:type="dxa" w:w="1776"/>
          </w:tcPr>
          <w:p>
            <w:r>
              <w:t>Likert (kế thừa Z2 của L4)</w:t>
            </w:r>
          </w:p>
        </w:tc>
        <w:tc>
          <w:tcPr>
            <w:tcW w:type="dxa" w:w="1776"/>
          </w:tcPr>
          <w:p>
            <w:r>
              <w:t>Năng lực phản kháng</w:t>
            </w:r>
          </w:p>
        </w:tc>
        <w:tc>
          <w:tcPr>
            <w:tcW w:type="dxa" w:w="1776"/>
          </w:tcPr>
          <w:p>
            <w:r>
              <w:t>—</w:t>
            </w:r>
          </w:p>
        </w:tc>
      </w:tr>
      <w:tr>
        <w:tc>
          <w:tcPr>
            <w:tcW w:type="dxa" w:w="1776"/>
          </w:tcPr>
          <w:p>
            <w:r>
              <w:t>Kiểm soát</w:t>
            </w:r>
          </w:p>
        </w:tc>
        <w:tc>
          <w:tcPr>
            <w:tcW w:type="dxa" w:w="1776"/>
          </w:tcPr>
          <w:p>
            <w:r>
              <w:t>C</w:t>
            </w:r>
          </w:p>
        </w:tc>
        <w:tc>
          <w:tcPr>
            <w:tcW w:type="dxa" w:w="1776"/>
          </w:tcPr>
          <w:p>
            <w:r>
              <w:t>Thời gian dùng thử, nền tảng, năm học/ngành</w:t>
            </w:r>
          </w:p>
        </w:tc>
        <w:tc>
          <w:tcPr>
            <w:tcW w:type="dxa" w:w="1776"/>
          </w:tcPr>
          <w:p>
            <w:r>
              <w:t>Ghi nhận (mục F)</w:t>
            </w:r>
          </w:p>
        </w:tc>
        <w:tc>
          <w:tcPr>
            <w:tcW w:type="dxa" w:w="1776"/>
          </w:tcPr>
          <w:p>
            <w:r>
              <w:t>—</w:t>
            </w:r>
          </w:p>
        </w:tc>
        <w:tc>
          <w:tcPr>
            <w:tcW w:type="dxa" w:w="1776"/>
          </w:tcPr>
          <w:p>
            <w:r>
              <w:t>—</w:t>
            </w:r>
          </w:p>
        </w:tc>
      </w:tr>
    </w:tbl>
    <w:p>
      <w:r>
        <w:t>Sơ đồ: X′ (can thiệp) → M′ (phản tư/nhận thức) → Y′ (tự quyết, kiểm soát), điều tiết bởi Z′. Khớp P1 (X′1→M′1→Y′1,Y′2), P2 (X′2→M′2→tìm nguồn ngược chiều), P3 (X′3→Y′1).</w:t>
      </w:r>
    </w:p>
    <w:p>
      <w:r>
        <w:t>Lưu ý liêm chính: n≥10, định hướng diễn giải → kiểm chứng ĐỊNH TÍNH qua P1–P3; KHÔNG kiểm định nhân quả thống kê (không hồi quy/SEM).</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Research-Based Learning | Checkpoint Slot 2–4–6 | MLN111–MLN122–MLN131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FPT University HCM | RBL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