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— SPEC F3: NHẬT KÝ CHỦ THỂ (Agency Journal)</w:t>
      </w:r>
    </w:p>
    <w:p>
      <w:pPr>
        <w:pStyle w:val="IntenseQuote"/>
      </w:pPr>
      <w:r>
        <w:t>Neo: nghịch lý Biết–Làm (Z1, Level 4) · Tính chủ thể &amp; tự do (SDT — Ryan &amp; Deci, 2000) · Bằng chứng: cơ chế goal-advancement (Lyngs và cộng sự, 2019); nhắc mục tiêu hiệu quả với sinh viên (Lyngs và cộng sự, 2020); sense of agency (Lukoff và cộng sự, 2021).</w:t>
      </w:r>
    </w:p>
    <w:p>
      <w:pPr>
        <w:pStyle w:val="Heading2"/>
      </w:pPr>
      <w:r>
        <w:t>1. Hành vi tổng thể</w:t>
      </w:r>
    </w:p>
    <w:p>
      <w:pPr>
        <w:jc w:val="both"/>
      </w:pPr>
      <w:r>
        <w:t xml:space="preserve">Vòng lặp 3 bước mỗi phiên: </w:t>
      </w:r>
      <w:r>
        <w:rPr>
          <w:b/>
        </w:rPr>
        <w:t>đặt ý định → dùng → đối chiếu</w:t>
      </w:r>
      <w:r>
        <w:t xml:space="preserve">. Mỗi lần giữ đúng ý định = một </w:t>
      </w:r>
      <w:r>
        <w:rPr>
          <w:b/>
        </w:rPr>
        <w:t>micro-win</w:t>
      </w:r>
      <w:r>
        <w:t>; chuỗi micro-wins tích lũy thành bằng chứng hữu hình rằng "mình làm chủ được" — đối trị trực tiếp nghịch lý Biết–Làm (biết mà không làm được vì thiếu phản hồi củng cố).</w:t>
      </w:r>
    </w:p>
    <w:p>
      <w:pPr>
        <w:pStyle w:val="Heading2"/>
      </w:pPr>
      <w:r>
        <w:t>2. Flow chi tiết</w:t>
      </w:r>
    </w:p>
    <w:p>
      <w:pPr>
        <w:pStyle w:val="Heading3"/>
      </w:pPr>
      <w:r>
        <w:t>2.1. Prompt đặt ý định (đầu phiên)</w:t>
      </w:r>
    </w:p>
    <w:p>
      <w:pPr>
        <w:pStyle w:val="ListBullet"/>
      </w:pPr>
      <w:r>
        <w:rPr>
          <w:b/>
        </w:rPr>
        <w:t>Kích hoạt:</w:t>
      </w:r>
      <w:r>
        <w:t xml:space="preserve"> lần đầu mở YouTube/Facebook trong ngày, HOẶC phiên mới sau ≥2h không hoạt động trên nền tảng đó.</w:t>
      </w:r>
    </w:p>
    <w:p>
      <w:pPr>
        <w:pStyle w:val="ListBullet"/>
      </w:pPr>
      <w:r>
        <w:rPr>
          <w:b/>
        </w:rPr>
        <w:t>UI:</w:t>
      </w:r>
      <w:r>
        <w:t xml:space="preserve"> banner nhỏ trượt xuống từ cạnh trên (KHÔNG phải overlay chặn — F3 nhẹ hơn F1):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┌──────────────────────────────────────────────┐</w:t>
        <w:br/>
        <w:t>│ 🌙 Hôm nay bạn vào YouTube để làm gì?         │</w:t>
        <w:br/>
        <w:t>│ [Giải trí ▾] [Học tập ▾] [Tìm cụ thể… ▾]     │</w:t>
        <w:br/>
        <w:t>│ Dự kiến: [10′] [20′] [30′] [tự nhập]          │</w:t>
        <w:br/>
        <w:t>│           [Bắt đầu phiên]   [Bỏ qua]          │</w:t>
        <w:br/>
        <w:t>└──────────────────────────────────────────────┘</w:t>
      </w:r>
    </w:p>
    <w:p>
      <w:pPr>
        <w:pStyle w:val="ListBullet"/>
      </w:pPr>
      <w:r>
        <w:t xml:space="preserve">Chọn nhanh 1 chạm (danh mục + thời lượng), không bắt gõ chữ (giảm friction nhập liệu). "Bỏ qua" luôn có — không ép buộc (ràng buộc đạo đức #3); bỏ qua ghi </w:t>
      </w:r>
      <w:r>
        <w:rPr>
          <w:rFonts w:ascii="Consolas" w:hAnsi="Consolas"/>
        </w:rPr>
        <w:t>intention: null</w:t>
      </w:r>
      <w:r>
        <w:t>.</w:t>
      </w:r>
    </w:p>
    <w:p>
      <w:pPr>
        <w:pStyle w:val="ListBullet"/>
      </w:pPr>
      <w:r>
        <w:t>Tự ẩn sau 20s nếu không tương tác (= bỏ qua).</w:t>
      </w:r>
    </w:p>
    <w:p>
      <w:pPr>
        <w:pStyle w:val="Heading3"/>
      </w:pPr>
      <w:r>
        <w:t>2.2. Đối chiếu (kết phiên)</w:t>
      </w:r>
    </w:p>
    <w:p>
      <w:pPr>
        <w:pStyle w:val="ListBullet"/>
      </w:pPr>
      <w:r>
        <w:rPr>
          <w:b/>
        </w:rPr>
        <w:t>Kích hoạt:</w:t>
      </w:r>
      <w:r>
        <w:t xml:space="preserve"> đóng tab cuối của nền tảng, HOẶC idle &gt;30′, HOẶC bấm "Dừng phiên" từ overlay F1.</w:t>
      </w:r>
    </w:p>
    <w:p>
      <w:pPr>
        <w:pStyle w:val="ListBullet"/>
      </w:pPr>
      <w:r>
        <w:t xml:space="preserve">Vì tab có thể đã đóng, đối chiếu hiển thị ở </w:t>
      </w:r>
      <w:r>
        <w:rPr>
          <w:b/>
        </w:rPr>
        <w:t>lần mở popup kế tiếp</w:t>
      </w:r>
      <w:r>
        <w:t xml:space="preserve"> hoặc </w:t>
      </w:r>
      <w:r>
        <w:rPr>
          <w:b/>
        </w:rPr>
        <w:t>notification nhẹ</w:t>
      </w:r>
      <w:r>
        <w:t xml:space="preserve"> (chrome.notifications, tắt được trong Settings):</w:t>
      </w:r>
    </w:p>
    <w:p>
      <w:r>
        <w:rPr>
          <w:rFonts w:ascii="Consolas" w:hAnsi="Consolas"/>
          <w:sz w:val="18"/>
        </w:rPr>
        <w:t>Phiên YouTube sáng nay: bạn định "Học tập · 20′", thực tế 47′.</w:t>
        <w:br/>
        <w:t>Bạn có làm được điều mình định làm không?  [Có 💪] [Một phần] [Không]</w:t>
      </w:r>
    </w:p>
    <w:p>
      <w:pPr>
        <w:pStyle w:val="ListBullet"/>
      </w:pPr>
      <w:r>
        <w:t xml:space="preserve">Trả lời ghi </w:t>
      </w:r>
      <w:r>
        <w:rPr>
          <w:rFonts w:ascii="Consolas" w:hAnsi="Consolas"/>
        </w:rPr>
        <w:t>keptIntention: true | 'partial' | false</w:t>
      </w:r>
      <w:r>
        <w:t xml:space="preserve">; không trả lời trong 24h → </w:t>
      </w:r>
      <w:r>
        <w:rPr>
          <w:rFonts w:ascii="Consolas" w:hAnsi="Consolas"/>
        </w:rPr>
        <w:t>null</w:t>
      </w:r>
      <w:r>
        <w:t xml:space="preserve"> (không tính vào streak, không phạt).</w:t>
      </w:r>
    </w:p>
    <w:p>
      <w:pPr>
        <w:pStyle w:val="Heading3"/>
      </w:pPr>
      <w:r>
        <w:t>2.3. Micro-wins &amp; streak</w:t>
      </w:r>
    </w:p>
    <w:p>
      <w:pPr>
        <w:pStyle w:val="ListBullet"/>
      </w:pPr>
      <w:r>
        <w:rPr>
          <w:b/>
        </w:rPr>
        <w:t>Micro-win</w:t>
      </w:r>
      <w:r>
        <w:t xml:space="preserve"> = phiên có </w:t>
      </w:r>
      <w:r>
        <w:rPr>
          <w:rFonts w:ascii="Consolas" w:hAnsi="Consolas"/>
        </w:rPr>
        <w:t>keptIntention: true</w:t>
      </w:r>
      <w:r>
        <w:t xml:space="preserve"> HOẶC (</w:t>
      </w:r>
      <w:r>
        <w:rPr>
          <w:rFonts w:ascii="Consolas" w:hAnsi="Consolas"/>
        </w:rPr>
        <w:t>'partial'</w:t>
      </w:r>
      <w:r>
        <w:t xml:space="preserve"> VÀ thời gian thực ≤ dự kiến × 1.5).</w:t>
      </w:r>
    </w:p>
    <w:p>
      <w:pPr>
        <w:pStyle w:val="ListBullet"/>
      </w:pPr>
      <w:r>
        <w:t xml:space="preserve">Streak = số ngày liên tiếp có ≥1 micro-win. </w:t>
      </w:r>
      <w:r>
        <w:rPr>
          <w:b/>
        </w:rPr>
        <w:t>Nguyên tắc "không trừng phạt":</w:t>
      </w:r>
      <w:r>
        <w:t xml:space="preserve"> đứt streak hiển thị trung tính ("Bắt đầu chuỗi mới hôm nay?"), không màu đỏ, không icon buồn — chuỗi là </w:t>
      </w:r>
      <w:r>
        <w:rPr>
          <w:i/>
        </w:rPr>
        <w:t>gương tích lũy năng lực</w:t>
      </w:r>
      <w:r>
        <w:t>, không phải gamification gây áp lực (khác biệt với các app habit thô).</w:t>
      </w:r>
    </w:p>
    <w:p>
      <w:pPr>
        <w:pStyle w:val="Heading2"/>
      </w:pPr>
      <w:r>
        <w:t>3. UI popup — tab "Nhật ký"</w:t>
      </w:r>
    </w:p>
    <w:p>
      <w:pPr>
        <w:pStyle w:val="ListBullet"/>
      </w:pPr>
      <w:r>
        <w:t>Lịch 7/30 ngày: chấm xanh = ngày có micro-win, chấm rỗng = không có dữ liệu/không giữ được.</w:t>
      </w:r>
    </w:p>
    <w:p>
      <w:pPr>
        <w:pStyle w:val="ListBullet"/>
      </w:pPr>
      <w:r>
        <w:t>Thống kê: tỷ lệ phiên giữ đúng ý định (tuần này vs tuần trước), tổng micro-wins, streak hiện tại/dài nhất.</w:t>
      </w:r>
    </w:p>
    <w:p>
      <w:pPr>
        <w:pStyle w:val="ListBullet"/>
      </w:pPr>
      <w:r>
        <w:t>Danh sách phiên gần nhất: ý định · dự kiến · thực tế · kết quả.</w:t>
      </w:r>
    </w:p>
    <w:p>
      <w:pPr>
        <w:pStyle w:val="Heading2"/>
      </w:pPr>
      <w:r>
        <w:t>4. Dữ liệu ghi (→ biến X′3, Y′1 gián tiếp)</w:t>
      </w:r>
    </w:p>
    <w:p>
      <w:r>
        <w:rPr>
          <w:rFonts w:ascii="Consolas" w:hAnsi="Consolas"/>
          <w:sz w:val="18"/>
        </w:rPr>
        <w:t>interface SessionRecord {</w:t>
        <w:br/>
        <w:t xml:space="preserve">  ts: number;                       // bắt đầu phiên</w:t>
        <w:br/>
        <w:t xml:space="preserve">  platform: Platform;</w:t>
        <w:br/>
        <w:t xml:space="preserve">  intention: 'giai-tri' | 'hoc-tap' | 'tim-cu-the' | null;   // null = bỏ qua</w:t>
        <w:br/>
        <w:t xml:space="preserve">  plannedMinutes: number | null;</w:t>
        <w:br/>
        <w:t xml:space="preserve">  actualMinutes: number;            // từ SessionTracker</w:t>
        <w:br/>
        <w:t xml:space="preserve">  keptIntention: true | 'partial' | false | null;</w:t>
        <w:br/>
        <w:t xml:space="preserve">  viaF1Stop: boolean;               // phiên kết thúc nhờ nút "Dừng phiên" của F1</w:t>
        <w:br/>
        <w:t>}</w:t>
      </w:r>
    </w:p>
    <w:p>
      <w:pPr>
        <w:jc w:val="both"/>
      </w:pPr>
      <w:r>
        <w:rPr>
          <w:rFonts w:ascii="Consolas" w:hAnsi="Consolas"/>
        </w:rPr>
        <w:t>viaF1Stop</w:t>
      </w:r>
      <w:r>
        <w:t xml:space="preserve"> cho phép phân tích tương tác F1×F3 trong paper (khoảng dừng có giúp giữ ý định không — dữ liệu mô tả cho P1+P3).</w:t>
      </w:r>
    </w:p>
    <w:p>
      <w:pPr>
        <w:pStyle w:val="Heading2"/>
      </w:pPr>
      <w:r>
        <w:t>5. Acceptance criteria</w:t>
      </w:r>
    </w:p>
    <w:p>
      <w:pPr>
        <w:pStyle w:val="ListBullet"/>
      </w:pPr>
      <w:r>
        <w:t>[ ] AC-1: Mở YouTube lần đầu trong ngày → banner ý định hiện; chọn "Học tập · 20′" → SessionRecord tạo đúng.</w:t>
      </w:r>
    </w:p>
    <w:p>
      <w:pPr>
        <w:pStyle w:val="ListBullet"/>
      </w:pPr>
      <w:r>
        <w:t xml:space="preserve">[ ] AC-2: "Bỏ qua" hoặc không tương tác 20s → banner ẩn, </w:t>
      </w:r>
      <w:r>
        <w:rPr>
          <w:rFonts w:ascii="Consolas" w:hAnsi="Consolas"/>
        </w:rPr>
        <w:t>intention: null</w:t>
      </w:r>
      <w:r>
        <w:t>.</w:t>
      </w:r>
    </w:p>
    <w:p>
      <w:pPr>
        <w:pStyle w:val="ListBullet"/>
      </w:pPr>
      <w:r>
        <w:t>[ ] AC-3: Đóng tab → lần mở popup kế tiếp có prompt đối chiếu với đúng số phút thực tế (±1′).</w:t>
      </w:r>
    </w:p>
    <w:p>
      <w:pPr>
        <w:pStyle w:val="ListBullet"/>
      </w:pPr>
      <w:r>
        <w:t>[ ] AC-4: Trả lời "Có" với phiên 18′/dự kiến 20′ → micro-win; lịch chấm xanh ngày đó.</w:t>
      </w:r>
    </w:p>
    <w:p>
      <w:pPr>
        <w:pStyle w:val="ListBullet"/>
      </w:pPr>
      <w:r>
        <w:t xml:space="preserve">[ ] AC-5: Streak tính đúng qua fixture 10 ngày (có ngày trống, ngày partial) — unit test </w:t>
      </w:r>
      <w:r>
        <w:rPr>
          <w:rFonts w:ascii="Consolas" w:hAnsi="Consolas"/>
        </w:rPr>
        <w:t>metrics.test.ts</w:t>
      </w:r>
      <w:r>
        <w:t>.</w:t>
      </w:r>
    </w:p>
    <w:p>
      <w:pPr>
        <w:pStyle w:val="ListBullet"/>
      </w:pPr>
      <w:r>
        <w:t>[ ] AC-6: Tắt notification trong Settings → đối chiếu chỉ hiện trong popup.</w:t>
      </w:r>
    </w:p>
    <w:p>
      <w:pPr>
        <w:pStyle w:val="ListBullet"/>
      </w:pPr>
      <w:r>
        <w:t xml:space="preserve">[ ] AC-7: Bấm "Dừng phiên" ở F1 → đối chiếu kích hoạt ngay trên overlay, </w:t>
      </w:r>
      <w:r>
        <w:rPr>
          <w:rFonts w:ascii="Consolas" w:hAnsi="Consolas"/>
        </w:rPr>
        <w:t>viaF1Stop: true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