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4A80EA9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 tham khảo:</w:t>
      </w:r>
    </w:p>
    <w:p w14:paraId="0C5C3DCE" w14:textId="1FFA0D7E" w:rsidR="00BB28CA" w:rsidRPr="00BB28CA" w:rsidRDefault="00D378BF" w:rsidP="00F15651">
      <w:pPr>
        <w:shd w:val="clear" w:color="auto" w:fill="FFFFFF"/>
        <w:spacing w:after="75" w:line="240" w:lineRule="auto"/>
        <w:rPr>
          <w:rFonts w:ascii="GoogleSansRegular" w:eastAsia="Times New Roman" w:hAnsi="GoogleSansRegular" w:cs="Times New Roman"/>
          <w:b/>
          <w:bCs/>
          <w:color w:val="000000"/>
          <w:sz w:val="24"/>
          <w:szCs w:val="24"/>
        </w:rPr>
      </w:pPr>
      <w:r w:rsidRPr="00D378BF">
        <w:rPr>
          <w:rFonts w:ascii="GoogleSansRegular" w:eastAsia="Times New Roman" w:hAnsi="GoogleSansRegular" w:cs="Times New Roman"/>
          <w:color w:val="000000"/>
          <w:sz w:val="24"/>
          <w:szCs w:val="24"/>
        </w:rPr>
        <w:t xml:space="preserve">X: Công trong giờ ngày thường </w:t>
      </w:r>
      <w:r w:rsidR="009973DD">
        <w:rPr>
          <w:rFonts w:ascii="GoogleSansRegular" w:eastAsia="Times New Roman" w:hAnsi="GoogleSansRegular" w:cs="Times New Roman"/>
          <w:color w:val="000000"/>
          <w:sz w:val="24"/>
          <w:szCs w:val="24"/>
        </w:rPr>
        <w:t>làm đủ</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nửa ngày </w:t>
      </w:r>
      <w:r w:rsidR="009973DD" w:rsidRPr="000D769B">
        <w:rPr>
          <w:rFonts w:ascii="GoogleSansRegular" w:eastAsia="Times New Roman" w:hAnsi="GoogleSansRegular" w:cs="Times New Roman"/>
          <w:b/>
          <w:bCs/>
          <w:color w:val="000000"/>
          <w:sz w:val="24"/>
          <w:szCs w:val="24"/>
        </w:rPr>
        <w:t>1/2</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 xml:space="preserve">P: Phép hưởng lương </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TCL: 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sidR="00BB28CA" w:rsidRPr="00BB28CA">
        <w:rPr>
          <w:rFonts w:ascii="GoogleSansRegular" w:eastAsia="Times New Roman" w:hAnsi="GoogleSansRegular" w:cs="Times New Roman"/>
          <w:color w:val="000000"/>
          <w:sz w:val="24"/>
          <w:szCs w:val="24"/>
        </w:rPr>
        <w:t>N: Nghỉ bình thường</w:t>
      </w:r>
      <w:r w:rsidR="00BB28CA">
        <w:rPr>
          <w:rFonts w:ascii="GoogleSansRegular" w:eastAsia="Times New Roman" w:hAnsi="GoogleSansRegular" w:cs="Times New Roman"/>
          <w:b/>
          <w:bCs/>
          <w:color w:val="000000"/>
          <w:sz w:val="24"/>
          <w:szCs w:val="24"/>
        </w:rPr>
        <w:t xml:space="preserve"> - 0</w:t>
      </w:r>
    </w:p>
    <w:p w14:paraId="5B563DD0" w14:textId="37BD1154" w:rsidR="00DE5394" w:rsidRPr="00F15651"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75D43A4E" w:rsidR="0022665F" w:rsidRDefault="007634A6">
      <w:r>
        <w:rPr>
          <w:noProof/>
        </w:rPr>
        <w:drawing>
          <wp:inline distT="0" distB="0" distL="0" distR="0" wp14:anchorId="402CA772" wp14:editId="3995561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4B4F115E" w14:textId="77B12F76" w:rsidR="005D0D00" w:rsidRDefault="00A866A4">
      <w:r w:rsidRPr="00A866A4">
        <w:lastRenderedPageBreak/>
        <w:drawing>
          <wp:inline distT="0" distB="0" distL="0" distR="0" wp14:anchorId="6376BE65" wp14:editId="596D64B7">
            <wp:extent cx="59436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9360"/>
                    </a:xfrm>
                    <a:prstGeom prst="rect">
                      <a:avLst/>
                    </a:prstGeom>
                  </pic:spPr>
                </pic:pic>
              </a:graphicData>
            </a:graphic>
          </wp:inline>
        </w:drawing>
      </w:r>
    </w:p>
    <w:p w14:paraId="60951F43" w14:textId="54404DB7" w:rsidR="00F644A1" w:rsidRDefault="00F644A1"/>
    <w:p w14:paraId="41F24B62" w14:textId="554BF32C" w:rsidR="006C3761" w:rsidRPr="00F7171C" w:rsidRDefault="006C3761">
      <w:pPr>
        <w:rPr>
          <w:b/>
          <w:bCs/>
          <w:sz w:val="24"/>
          <w:szCs w:val="24"/>
        </w:rPr>
      </w:pPr>
      <w:r w:rsidRPr="00F7171C">
        <w:rPr>
          <w:b/>
          <w:bCs/>
          <w:sz w:val="24"/>
          <w:szCs w:val="24"/>
        </w:rPr>
        <w:t>-</w:t>
      </w:r>
      <w:r w:rsidR="00147897" w:rsidRPr="00F7171C">
        <w:rPr>
          <w:b/>
          <w:bCs/>
          <w:sz w:val="24"/>
          <w:szCs w:val="24"/>
        </w:rPr>
        <w:t xml:space="preserve"> R</w:t>
      </w:r>
      <w:r w:rsidR="00147897" w:rsidRPr="00F7171C">
        <w:rPr>
          <w:b/>
          <w:bCs/>
          <w:sz w:val="24"/>
          <w:szCs w:val="24"/>
        </w:rPr>
        <w:t>equirements</w:t>
      </w:r>
    </w:p>
    <w:p w14:paraId="76ED57D7" w14:textId="77777777" w:rsidR="00757075" w:rsidRDefault="00147897">
      <w:r>
        <w:t>+ Thêm bớt sửa xóa nhân viên</w:t>
      </w:r>
      <w:r>
        <w:br/>
        <w:t>+ Chấm công cho nhân viên</w:t>
      </w:r>
      <w:r w:rsidR="00B53D12">
        <w:br/>
        <w:t>+ Tính lương cho nhân viên</w:t>
      </w:r>
      <w:r w:rsidR="004F449E">
        <w:br/>
        <w:t>+ Hiển thị bảng chấm công theo tháng cách công tin Họ tên và các ngày chấm công</w:t>
      </w:r>
      <w:r w:rsidR="004F449E">
        <w:br/>
        <w:t xml:space="preserve">+ Login </w:t>
      </w:r>
      <w:r w:rsidR="008904CD">
        <w:t>Nhân viên, Admin(Admin sẽ xem được toàn bộ cty</w:t>
      </w:r>
      <w:r w:rsidR="00CE18C7">
        <w:t xml:space="preserve"> + chỉnh sửa thông tin nhân viên + chấm công</w:t>
      </w:r>
      <w:r w:rsidR="008904CD">
        <w:t>, Nhân viên chỉ xem được</w:t>
      </w:r>
      <w:r w:rsidR="00CE18C7">
        <w:t xml:space="preserve"> công trong tháng và lương</w:t>
      </w:r>
      <w:r w:rsidR="008904CD">
        <w:t>)</w:t>
      </w:r>
    </w:p>
    <w:p w14:paraId="79DB1E52" w14:textId="1190B145" w:rsidR="008904CD" w:rsidRPr="00F644A1" w:rsidRDefault="008904CD">
      <w:r>
        <w:br/>
      </w:r>
    </w:p>
    <w:sectPr w:rsidR="008904CD" w:rsidRPr="00F64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7447C"/>
    <w:rsid w:val="000D769B"/>
    <w:rsid w:val="001175F8"/>
    <w:rsid w:val="00147897"/>
    <w:rsid w:val="0022665F"/>
    <w:rsid w:val="002B76A2"/>
    <w:rsid w:val="002F6BEA"/>
    <w:rsid w:val="003241CD"/>
    <w:rsid w:val="00475426"/>
    <w:rsid w:val="004F449E"/>
    <w:rsid w:val="005B6B96"/>
    <w:rsid w:val="005D0D00"/>
    <w:rsid w:val="00643D65"/>
    <w:rsid w:val="00646BAC"/>
    <w:rsid w:val="006C3761"/>
    <w:rsid w:val="006E6AA0"/>
    <w:rsid w:val="00757075"/>
    <w:rsid w:val="007634A6"/>
    <w:rsid w:val="00873B9B"/>
    <w:rsid w:val="008904CD"/>
    <w:rsid w:val="009973DD"/>
    <w:rsid w:val="00A866A4"/>
    <w:rsid w:val="00B53D12"/>
    <w:rsid w:val="00BB28CA"/>
    <w:rsid w:val="00CE18C7"/>
    <w:rsid w:val="00D378BF"/>
    <w:rsid w:val="00D87595"/>
    <w:rsid w:val="00DE5394"/>
    <w:rsid w:val="00E04E19"/>
    <w:rsid w:val="00E93BDD"/>
    <w:rsid w:val="00EC2C9B"/>
    <w:rsid w:val="00F15651"/>
    <w:rsid w:val="00F644A1"/>
    <w:rsid w:val="00F7171C"/>
    <w:rsid w:val="00F72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8</cp:revision>
  <dcterms:created xsi:type="dcterms:W3CDTF">2022-08-14T06:45:00Z</dcterms:created>
  <dcterms:modified xsi:type="dcterms:W3CDTF">2022-08-14T08:14:00Z</dcterms:modified>
</cp:coreProperties>
</file>