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BÁO CÁO HỆ THỐNG ỨNG DỤNG CHAT REAL-TIME</w:t>
      </w:r>
    </w:p>
    <w:p>
      <w:pPr>
        <w:pStyle w:val="Heading1"/>
      </w:pPr>
      <w:r>
        <w:t>TỔNG QUAN HỆ THỐNG ỨNG DỤNG CHAT REAL-TIME</w:t>
      </w:r>
    </w:p>
    <w:p>
      <w:r>
        <w:t>Ứng dụng được triển khai với mục tiêu cung cấp một nền tảng nhắn tin và gọi điện theo thời gian thực, hỗ trợ người dùng giao tiếp hiệu quả, an toàn, thân thiện với nhiều tính năng tiện ích như nhắn tin 1-1, nhóm, gọi điện, gửi file, ảnh và biểu tượng cảm xúc.</w:t>
      </w:r>
    </w:p>
    <w:p>
      <w:pPr>
        <w:pStyle w:val="Heading1"/>
      </w:pPr>
      <w:r>
        <w:t>PHÂN TÍCH THIẾT KẾ HỆ THỐNG</w:t>
      </w:r>
    </w:p>
    <w:p>
      <w:pPr>
        <w:pStyle w:val="Heading2"/>
      </w:pPr>
      <w:r>
        <w:t>Xác định các tác nhân của hệ thống</w:t>
      </w:r>
    </w:p>
    <w:tbl>
      <w:tblPr>
        <w:tblW w:type="auto" w:w="0"/>
        <w:tblLook w:firstColumn="1" w:firstRow="1" w:lastColumn="0" w:lastRow="0" w:noHBand="0" w:noVBand="1" w:val="04A0"/>
      </w:tblPr>
      <w:tblGrid>
        <w:gridCol w:w="2880"/>
        <w:gridCol w:w="2880"/>
        <w:gridCol w:w="2880"/>
      </w:tblGrid>
      <w:tr>
        <w:tc>
          <w:tcPr>
            <w:tcW w:type="dxa" w:w="2880"/>
          </w:tcPr>
          <w:p>
            <w:r>
              <w:t>STT</w:t>
            </w:r>
          </w:p>
        </w:tc>
        <w:tc>
          <w:tcPr>
            <w:tcW w:type="dxa" w:w="2880"/>
          </w:tcPr>
          <w:p>
            <w:r>
              <w:t>Tác nhân</w:t>
            </w:r>
          </w:p>
        </w:tc>
        <w:tc>
          <w:tcPr>
            <w:tcW w:type="dxa" w:w="2880"/>
          </w:tcPr>
          <w:p>
            <w:r>
              <w:t>Mô tả</w:t>
            </w:r>
          </w:p>
        </w:tc>
      </w:tr>
      <w:tr>
        <w:tc>
          <w:tcPr>
            <w:tcW w:type="dxa" w:w="2880"/>
          </w:tcPr>
          <w:p/>
        </w:tc>
        <w:tc>
          <w:tcPr>
            <w:tcW w:type="dxa" w:w="2880"/>
          </w:tcPr>
          <w:p/>
        </w:tc>
        <w:tc>
          <w:tcPr>
            <w:tcW w:type="dxa" w:w="2880"/>
          </w:tcPr>
          <w:p/>
        </w:tc>
      </w:tr>
    </w:tbl>
    <w:tbl>
      <w:tblPr>
        <w:tblW w:type="auto" w:w="0"/>
        <w:tblLook w:firstColumn="1" w:firstRow="1" w:lastColumn="0" w:lastRow="0" w:noHBand="0" w:noVBand="1" w:val="04A0"/>
      </w:tblPr>
      <w:tblGrid>
        <w:gridCol w:w="2880"/>
        <w:gridCol w:w="2880"/>
        <w:gridCol w:w="2880"/>
      </w:tblGrid>
      <w:tr>
        <w:tc>
          <w:tcPr>
            <w:tcW w:type="dxa" w:w="2880"/>
          </w:tcPr>
          <w:p>
            <w:r>
              <w:t>STT</w:t>
            </w:r>
          </w:p>
        </w:tc>
        <w:tc>
          <w:tcPr>
            <w:tcW w:type="dxa" w:w="2880"/>
          </w:tcPr>
          <w:p>
            <w:r>
              <w:t>Tác nhân</w:t>
            </w:r>
          </w:p>
        </w:tc>
        <w:tc>
          <w:tcPr>
            <w:tcW w:type="dxa" w:w="2880"/>
          </w:tcPr>
          <w:p>
            <w:r>
              <w:t>Mô tả</w:t>
            </w:r>
          </w:p>
        </w:tc>
      </w:tr>
      <w:tr>
        <w:tc>
          <w:tcPr>
            <w:tcW w:type="dxa" w:w="2880"/>
          </w:tcPr>
          <w:p>
            <w:r>
              <w:t>1</w:t>
            </w:r>
          </w:p>
        </w:tc>
        <w:tc>
          <w:tcPr>
            <w:tcW w:type="dxa" w:w="2880"/>
          </w:tcPr>
          <w:p>
            <w:r>
              <w:t>Người dùng</w:t>
            </w:r>
          </w:p>
        </w:tc>
        <w:tc>
          <w:tcPr>
            <w:tcW w:type="dxa" w:w="2880"/>
          </w:tcPr>
          <w:p>
            <w:r>
              <w:t>Sử dụng các chức năng của ứng dụng: nhắn tin, gọi điện, gửi file, kết bạn, tạo nhóm,...</w:t>
            </w:r>
          </w:p>
        </w:tc>
      </w:tr>
      <w:tr>
        <w:tc>
          <w:tcPr>
            <w:tcW w:type="dxa" w:w="2880"/>
          </w:tcPr>
          <w:p>
            <w:r>
              <w:t>2</w:t>
            </w:r>
          </w:p>
        </w:tc>
        <w:tc>
          <w:tcPr>
            <w:tcW w:type="dxa" w:w="2880"/>
          </w:tcPr>
          <w:p>
            <w:r>
              <w:t>Quản trị viên</w:t>
            </w:r>
          </w:p>
        </w:tc>
        <w:tc>
          <w:tcPr>
            <w:tcW w:type="dxa" w:w="2880"/>
          </w:tcPr>
          <w:p>
            <w:r>
              <w:t>Giám sát, kiểm tra hoạt động người dùng, xử lý báo cáo vi phạm (nếu có)</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