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84F6" w14:textId="7725DC6A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Analyse, conception, r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partition, 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laboration des sp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cifications (r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è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gle du jeu, maquette) : d</w:t>
      </w:r>
      <w:r w:rsidR="00126305">
        <w:rPr>
          <w:rFonts w:ascii="Times New Roman" w:eastAsia="FranklinGothicBook" w:hAnsi="Times New Roman" w:cs="Times New Roman"/>
          <w:color w:val="191B0E"/>
          <w:sz w:val="24"/>
          <w:szCs w:val="24"/>
        </w:rPr>
        <w:t>é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but</w:t>
      </w:r>
      <w:r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 </w:t>
      </w: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>du compte rendu</w:t>
      </w:r>
    </w:p>
    <w:p w14:paraId="1316D057" w14:textId="6C271559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Maquettez votre </w:t>
      </w:r>
      <w:proofErr w:type="gramStart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je</w:t>
      </w:r>
      <w: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u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:</w:t>
      </w:r>
      <w:proofErr w:type="gramEnd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 listez, hiérarchisez les fonctionnalités du jeu. (Vous ne pourrez peut</w:t>
      </w:r>
      <w: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-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être pas tout réaliser)</w:t>
      </w:r>
    </w:p>
    <w:p w14:paraId="6D435BC4" w14:textId="777777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Définissez les différents screens et leur enchainement</w:t>
      </w:r>
    </w:p>
    <w:p w14:paraId="4C2456F4" w14:textId="32640A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Définissez les structures de données principales </w:t>
      </w:r>
      <w: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(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tableau, classe, …) ex : REVOIR la fin du</w:t>
      </w:r>
    </w:p>
    <w:p w14:paraId="2928A615" w14:textId="777777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proofErr w:type="gramStart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td</w:t>
      </w:r>
      <w:proofErr w:type="gramEnd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 « </w:t>
      </w:r>
      <w:proofErr w:type="spellStart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monogame_decouverte</w:t>
      </w:r>
      <w:proofErr w:type="spellEnd"/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 xml:space="preserve"> » et le lien suivant (création d’une classe Sprite)</w:t>
      </w:r>
    </w:p>
    <w:p w14:paraId="17784C7F" w14:textId="77777777" w:rsidR="00AF49D4" w:rsidRPr="00AF49D4" w:rsidRDefault="00AF49D4" w:rsidP="00AF49D4">
      <w:pPr>
        <w:autoSpaceDE w:val="0"/>
        <w:autoSpaceDN w:val="0"/>
        <w:adjustRightInd w:val="0"/>
        <w:spacing w:after="0" w:line="240" w:lineRule="auto"/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http://sdz.tdct.org/sdz/le-developpement-de-jeux-video-avec-xna.html</w:t>
      </w:r>
    </w:p>
    <w:p w14:paraId="3C2FB510" w14:textId="42F8EC71" w:rsidR="00413939" w:rsidRDefault="00AF49D4" w:rsidP="00AF49D4">
      <w:pPr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</w:pPr>
      <w:r w:rsidRPr="00AF49D4">
        <w:rPr>
          <w:rFonts w:ascii="Times New Roman" w:eastAsia="FranklinGothicBook" w:hAnsi="Times New Roman" w:cs="Times New Roman"/>
          <w:color w:val="191B0E"/>
          <w:sz w:val="24"/>
          <w:szCs w:val="24"/>
        </w:rPr>
        <w:t xml:space="preserve">– </w:t>
      </w:r>
      <w:r w:rsidRPr="00AF49D4">
        <w:rPr>
          <w:rFonts w:ascii="Times New Roman" w:eastAsia="FranklinGothicBook" w:hAnsi="Times New Roman" w:cs="Times New Roman"/>
          <w:i/>
          <w:iCs/>
          <w:color w:val="191B0E"/>
          <w:sz w:val="24"/>
          <w:szCs w:val="24"/>
        </w:rPr>
        <w:t>Répartissez-vous le travail de réalisation.</w:t>
      </w:r>
    </w:p>
    <w:p w14:paraId="72453342" w14:textId="32D7B559" w:rsidR="00AF49D4" w:rsidRDefault="00AF49D4" w:rsidP="00AF49D4">
      <w:pPr>
        <w:rPr>
          <w:rFonts w:ascii="Times New Roman" w:hAnsi="Times New Roman" w:cs="Times New Roman"/>
          <w:sz w:val="24"/>
          <w:szCs w:val="24"/>
        </w:rPr>
      </w:pPr>
    </w:p>
    <w:p w14:paraId="1854F7D8" w14:textId="0B8B751B" w:rsidR="001D09E2" w:rsidRDefault="001D09E2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Tantopie</w:t>
      </w:r>
    </w:p>
    <w:p w14:paraId="4803EA01" w14:textId="5AC458AF" w:rsidR="00AF49D4" w:rsidRDefault="00AF49D4" w:rsidP="00AF49D4">
      <w:pPr>
        <w:rPr>
          <w:rFonts w:ascii="Times New Roman" w:hAnsi="Times New Roman" w:cs="Times New Roman"/>
          <w:sz w:val="24"/>
          <w:szCs w:val="24"/>
        </w:rPr>
      </w:pPr>
    </w:p>
    <w:p w14:paraId="398B25DD" w14:textId="0068C9F1" w:rsidR="00A36336" w:rsidRDefault="00A36336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RPG classique</w:t>
      </w:r>
    </w:p>
    <w:p w14:paraId="12925D5A" w14:textId="7D6CC22B" w:rsidR="003B1603" w:rsidRP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fonction de la position du perso et de l’avancement du jeu (ne peut pas se produire 2 fois)</w:t>
      </w:r>
    </w:p>
    <w:p w14:paraId="4F17E1B7" w14:textId="5D45E73B" w:rsidR="00A36336" w:rsidRDefault="00A36336" w:rsidP="00A3633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Combat</w:t>
      </w:r>
      <w:r w:rsidR="003B1603">
        <w:rPr>
          <w:rFonts w:ascii="Times New Roman" w:hAnsi="Times New Roman" w:cs="Times New Roman"/>
          <w:sz w:val="24"/>
          <w:szCs w:val="24"/>
        </w:rPr>
        <w:t>s tour par tour, avec élément gameplay particulier</w:t>
      </w:r>
    </w:p>
    <w:p w14:paraId="1EF4A732" w14:textId="5061F557" w:rsid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Objets récupérables</w:t>
      </w:r>
    </w:p>
    <w:p w14:paraId="590DDF0C" w14:textId="3D7B3568" w:rsid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avec éléments du décor</w:t>
      </w:r>
      <w:r w:rsidR="00126305">
        <w:rPr>
          <w:rFonts w:ascii="Times New Roman" w:hAnsi="Times New Roman" w:cs="Times New Roman"/>
          <w:sz w:val="24"/>
          <w:szCs w:val="24"/>
        </w:rPr>
        <w:t xml:space="preserve"> (tableau chat)</w:t>
      </w:r>
    </w:p>
    <w:p w14:paraId="2034FCC2" w14:textId="6FECBC8E" w:rsid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Fonctionnalités cachées</w:t>
      </w:r>
    </w:p>
    <w:p w14:paraId="680A8C98" w14:textId="11B3D995" w:rsidR="003B1603" w:rsidRPr="003B1603" w:rsidRDefault="003B1603" w:rsidP="003B16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Mettre les certains objets au 1</w:t>
      </w:r>
      <w:r w:rsidRPr="00AF49D4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14:paraId="5CA5AC00" w14:textId="77777777" w:rsidR="00A36336" w:rsidRDefault="00A36336" w:rsidP="00AF49D4">
      <w:pPr>
        <w:rPr>
          <w:rFonts w:ascii="Times New Roman" w:hAnsi="Times New Roman" w:cs="Times New Roman"/>
          <w:sz w:val="24"/>
          <w:szCs w:val="24"/>
        </w:rPr>
      </w:pPr>
    </w:p>
    <w:p w14:paraId="60018950" w14:textId="192D69BA" w:rsidR="00AF49D4" w:rsidRDefault="003B1603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Ecran titre </w:t>
      </w:r>
      <w:r w:rsidRPr="003B16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écran noir avec dialogue </w:t>
      </w:r>
      <w:r w:rsidRPr="003B16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écran de jeu + combat (chambre, couloir, cours, combats) </w:t>
      </w:r>
      <w:r w:rsidRPr="003B16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écran de fin</w:t>
      </w:r>
    </w:p>
    <w:p w14:paraId="2E5EBB19" w14:textId="3BAED94F" w:rsidR="00A36336" w:rsidRDefault="00A36336" w:rsidP="00AF49D4">
      <w:pPr>
        <w:rPr>
          <w:rFonts w:ascii="Times New Roman" w:hAnsi="Times New Roman" w:cs="Times New Roman"/>
          <w:sz w:val="24"/>
          <w:szCs w:val="24"/>
        </w:rPr>
      </w:pPr>
    </w:p>
    <w:p w14:paraId="3DD37DAC" w14:textId="37FE949F" w:rsidR="003B1603" w:rsidRDefault="00126305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ennemi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nom,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, stats</w:t>
      </w:r>
    </w:p>
    <w:p w14:paraId="5229844B" w14:textId="56121ACA" w:rsidR="00126305" w:rsidRDefault="00126305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dialogue ?</w:t>
      </w:r>
    </w:p>
    <w:p w14:paraId="2C74EF16" w14:textId="30642F24" w:rsidR="00126305" w:rsidRDefault="00126305" w:rsidP="00AF4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14:paraId="0E715824" w14:textId="2D4F0B4F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4C71B24F" w14:textId="40D26E05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63D3902E" w14:textId="464F10CC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62444503" w14:textId="70187B4C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763F126F" w14:textId="6CB32807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3013908D" w14:textId="799D3C5F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20220FD6" w14:textId="55C63A04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30AC8AEA" w14:textId="6659F637" w:rsidR="00EF2059" w:rsidRDefault="00EF2059" w:rsidP="00AF49D4">
      <w:pPr>
        <w:rPr>
          <w:rFonts w:ascii="Times New Roman" w:hAnsi="Times New Roman" w:cs="Times New Roman"/>
          <w:sz w:val="24"/>
          <w:szCs w:val="24"/>
        </w:rPr>
      </w:pPr>
    </w:p>
    <w:p w14:paraId="0ECD669B" w14:textId="49F187B2" w:rsidR="00EF2059" w:rsidRDefault="00EF2059" w:rsidP="00AF49D4">
      <w:pPr>
        <w:rPr>
          <w:rFonts w:ascii="Times New Roman" w:hAnsi="Times New Roman" w:cs="Times New Roman"/>
          <w:b/>
          <w:sz w:val="28"/>
          <w:szCs w:val="28"/>
        </w:rPr>
      </w:pPr>
      <w:r w:rsidRPr="00FA6FE4">
        <w:rPr>
          <w:rFonts w:ascii="Times New Roman" w:hAnsi="Times New Roman" w:cs="Times New Roman"/>
          <w:b/>
          <w:sz w:val="28"/>
          <w:szCs w:val="28"/>
        </w:rPr>
        <w:lastRenderedPageBreak/>
        <w:t>NOTE : à chaque fois, rajouter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les </w:t>
      </w:r>
      <w:proofErr w:type="gramStart"/>
      <w:r w:rsidR="00FA6FE4" w:rsidRPr="00FA6FE4">
        <w:rPr>
          <w:rFonts w:ascii="Times New Roman" w:hAnsi="Times New Roman" w:cs="Times New Roman"/>
          <w:b/>
          <w:sz w:val="28"/>
          <w:szCs w:val="28"/>
        </w:rPr>
        <w:t>« 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sf</w:t>
      </w:r>
      <w:proofErr w:type="spellEnd"/>
      <w:proofErr w:type="gramEnd"/>
      <w:r w:rsidR="00FA6FE4" w:rsidRPr="00FA6FE4">
        <w:rPr>
          <w:rFonts w:ascii="Times New Roman" w:hAnsi="Times New Roman" w:cs="Times New Roman"/>
          <w:b/>
          <w:sz w:val="28"/>
          <w:szCs w:val="28"/>
        </w:rPr>
        <w:t> »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fren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et du perso</w:t>
      </w:r>
      <w:r w:rsidR="00E216A2" w:rsidRPr="00FA6FE4">
        <w:rPr>
          <w:rFonts w:ascii="Times New Roman" w:hAnsi="Times New Roman" w:cs="Times New Roman"/>
          <w:b/>
          <w:sz w:val="28"/>
          <w:szCs w:val="28"/>
        </w:rPr>
        <w:br/>
        <w:t>(Project1/content/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anim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/char/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base_model_m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ou 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fren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vers Project1/bin/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/net6.0/Content/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anim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/char/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base_model_m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 xml:space="preserve"> ou /</w:t>
      </w:r>
      <w:proofErr w:type="spellStart"/>
      <w:r w:rsidR="00E216A2" w:rsidRPr="00FA6FE4">
        <w:rPr>
          <w:rFonts w:ascii="Times New Roman" w:hAnsi="Times New Roman" w:cs="Times New Roman"/>
          <w:b/>
          <w:sz w:val="28"/>
          <w:szCs w:val="28"/>
        </w:rPr>
        <w:t>fren</w:t>
      </w:r>
      <w:proofErr w:type="spellEnd"/>
      <w:r w:rsidR="00E216A2" w:rsidRPr="00FA6FE4">
        <w:rPr>
          <w:rFonts w:ascii="Times New Roman" w:hAnsi="Times New Roman" w:cs="Times New Roman"/>
          <w:b/>
          <w:sz w:val="28"/>
          <w:szCs w:val="28"/>
        </w:rPr>
        <w:t>)</w:t>
      </w:r>
    </w:p>
    <w:p w14:paraId="51EF8849" w14:textId="6D4C4371" w:rsidR="003C6A00" w:rsidRDefault="003C6A00" w:rsidP="00AF49D4">
      <w:pPr>
        <w:rPr>
          <w:rFonts w:ascii="Times New Roman" w:hAnsi="Times New Roman" w:cs="Times New Roman"/>
          <w:b/>
          <w:sz w:val="28"/>
          <w:szCs w:val="28"/>
        </w:rPr>
      </w:pPr>
    </w:p>
    <w:p w14:paraId="21C4279C" w14:textId="7D305253" w:rsidR="003C6A00" w:rsidRDefault="003C6A00" w:rsidP="00AF49D4">
      <w:pPr>
        <w:rPr>
          <w:rFonts w:ascii="Times New Roman" w:hAnsi="Times New Roman" w:cs="Times New Roman"/>
          <w:b/>
          <w:sz w:val="28"/>
          <w:szCs w:val="28"/>
        </w:rPr>
      </w:pPr>
    </w:p>
    <w:p w14:paraId="41D3455F" w14:textId="611913DE" w:rsidR="003C6A00" w:rsidRDefault="003C6A00" w:rsidP="00AF49D4">
      <w:pPr>
        <w:rPr>
          <w:rFonts w:ascii="Times New Roman" w:hAnsi="Times New Roman" w:cs="Times New Roman"/>
          <w:b/>
          <w:sz w:val="28"/>
          <w:szCs w:val="28"/>
        </w:rPr>
      </w:pPr>
    </w:p>
    <w:p w14:paraId="1A1C1AFF" w14:textId="67FEF0A2" w:rsidR="003C6A00" w:rsidRDefault="003C6A00" w:rsidP="003C6A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</w:t>
      </w:r>
    </w:p>
    <w:p w14:paraId="2AA3FE5A" w14:textId="00FE9944" w:rsidR="003C6A00" w:rsidRDefault="003C6A00" w:rsidP="003C6A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Evenements</w:t>
      </w:r>
      <w:proofErr w:type="spellEnd"/>
    </w:p>
    <w:p w14:paraId="60597E99" w14:textId="5F418958" w:rsidR="003C6A00" w:rsidRDefault="003C6A00" w:rsidP="003C6A00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Apparition ennemi</w:t>
      </w:r>
      <w:proofErr w:type="gramEnd"/>
    </w:p>
    <w:p w14:paraId="703EEC7A" w14:textId="48960530" w:rsidR="003C6A00" w:rsidRDefault="003C6A00" w:rsidP="003C6A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Combats</w:t>
      </w:r>
    </w:p>
    <w:p w14:paraId="6AD8E95C" w14:textId="2F5B933C" w:rsidR="003C6A00" w:rsidRDefault="003C6A00" w:rsidP="003C6A00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Animation</w:t>
      </w:r>
    </w:p>
    <w:p w14:paraId="2F6AF580" w14:textId="4D16800C" w:rsidR="003C6A00" w:rsidRDefault="003C6A00" w:rsidP="003C6A00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Gameplay</w:t>
      </w:r>
    </w:p>
    <w:p w14:paraId="028A2B55" w14:textId="0E9853D2" w:rsidR="003C6A00" w:rsidRDefault="00241ECF" w:rsidP="003C6A00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3C6A00">
        <w:rPr>
          <w:rFonts w:ascii="Times New Roman" w:hAnsi="Times New Roman" w:cs="Times New Roman"/>
          <w:b/>
          <w:sz w:val="24"/>
          <w:szCs w:val="24"/>
        </w:rPr>
        <w:t>tats</w:t>
      </w:r>
    </w:p>
    <w:p w14:paraId="37CC1FD6" w14:textId="1BDBC010" w:rsidR="00241ECF" w:rsidRPr="00241ECF" w:rsidRDefault="00241ECF" w:rsidP="00241EC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Dernière salle (couronnement)</w:t>
      </w:r>
      <w:bookmarkStart w:id="0" w:name="_GoBack"/>
      <w:bookmarkEnd w:id="0"/>
    </w:p>
    <w:sectPr w:rsidR="00241ECF" w:rsidRPr="00241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59E5"/>
    <w:multiLevelType w:val="hybridMultilevel"/>
    <w:tmpl w:val="F0DCAF38"/>
    <w:lvl w:ilvl="0" w:tplc="B066D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70F3"/>
    <w:multiLevelType w:val="hybridMultilevel"/>
    <w:tmpl w:val="502ACDC4"/>
    <w:lvl w:ilvl="0" w:tplc="C7D0FF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F7BB6"/>
    <w:multiLevelType w:val="hybridMultilevel"/>
    <w:tmpl w:val="0EBE0E34"/>
    <w:lvl w:ilvl="0" w:tplc="12BCF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505B2"/>
    <w:multiLevelType w:val="hybridMultilevel"/>
    <w:tmpl w:val="33EC5804"/>
    <w:lvl w:ilvl="0" w:tplc="0CC06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39"/>
    <w:rsid w:val="00126305"/>
    <w:rsid w:val="001D09E2"/>
    <w:rsid w:val="00241ECF"/>
    <w:rsid w:val="003B1603"/>
    <w:rsid w:val="003C6A00"/>
    <w:rsid w:val="00413939"/>
    <w:rsid w:val="005C17B4"/>
    <w:rsid w:val="00A36336"/>
    <w:rsid w:val="00AF49D4"/>
    <w:rsid w:val="00E216A2"/>
    <w:rsid w:val="00EF2059"/>
    <w:rsid w:val="00F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7A5A"/>
  <w15:chartTrackingRefBased/>
  <w15:docId w15:val="{63EE40AD-9A98-4960-BE40-AC8681B3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GIMENEZ</dc:creator>
  <cp:keywords/>
  <dc:description/>
  <cp:lastModifiedBy>Marine GIMENEZ</cp:lastModifiedBy>
  <cp:revision>7</cp:revision>
  <dcterms:created xsi:type="dcterms:W3CDTF">2023-01-03T13:12:00Z</dcterms:created>
  <dcterms:modified xsi:type="dcterms:W3CDTF">2023-01-06T10:25:00Z</dcterms:modified>
</cp:coreProperties>
</file>