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9847A" w14:textId="7C7BF122" w:rsidR="005A562B" w:rsidRPr="00742C87" w:rsidRDefault="005A562B" w:rsidP="00742C87">
      <w:pPr>
        <w:pStyle w:val="Heading1"/>
        <w:numPr>
          <w:ilvl w:val="0"/>
          <w:numId w:val="0"/>
        </w:numPr>
        <w:spacing w:line="360" w:lineRule="auto"/>
        <w:jc w:val="both"/>
        <w:rPr>
          <w:rFonts w:ascii="Times New Roman" w:hAnsi="Times New Roman"/>
          <w:szCs w:val="24"/>
        </w:rPr>
      </w:pPr>
      <w:bookmarkStart w:id="0" w:name="_Toc305507214"/>
      <w:r w:rsidRPr="00742C87">
        <w:rPr>
          <w:rFonts w:ascii="Times New Roman" w:hAnsi="Times New Roman"/>
          <w:szCs w:val="24"/>
        </w:rPr>
        <w:t>Application Server and Session Objects</w:t>
      </w:r>
      <w:bookmarkEnd w:id="0"/>
    </w:p>
    <w:p w14:paraId="39DE979E" w14:textId="77777777" w:rsidR="005A562B" w:rsidRPr="00742C87" w:rsidRDefault="005A562B" w:rsidP="00742C87">
      <w:pPr>
        <w:spacing w:line="360" w:lineRule="auto"/>
        <w:jc w:val="both"/>
        <w:rPr>
          <w:rFonts w:ascii="Times New Roman" w:hAnsi="Times New Roman" w:cs="Times New Roman"/>
          <w:sz w:val="24"/>
          <w:szCs w:val="24"/>
          <w:lang w:eastAsia="zh-CN"/>
        </w:rPr>
      </w:pPr>
    </w:p>
    <w:p w14:paraId="666D81C3" w14:textId="3D3784CC" w:rsidR="00480CB7" w:rsidRPr="00742C87" w:rsidRDefault="005A562B" w:rsidP="00742C87">
      <w:pPr>
        <w:pStyle w:val="ListParagraph"/>
        <w:numPr>
          <w:ilvl w:val="0"/>
          <w:numId w:val="2"/>
        </w:numPr>
        <w:spacing w:line="360" w:lineRule="auto"/>
        <w:jc w:val="both"/>
        <w:rPr>
          <w:rFonts w:ascii="Times New Roman" w:hAnsi="Times New Roman" w:cs="Times New Roman"/>
          <w:sz w:val="24"/>
          <w:szCs w:val="24"/>
        </w:rPr>
      </w:pPr>
      <w:r w:rsidRPr="00742C87">
        <w:rPr>
          <w:rFonts w:ascii="Times New Roman" w:hAnsi="Times New Roman" w:cs="Times New Roman"/>
          <w:color w:val="000000"/>
          <w:sz w:val="24"/>
          <w:szCs w:val="24"/>
          <w:shd w:val="clear" w:color="auto" w:fill="FFFFFF"/>
        </w:rPr>
        <w:t>Tập tin Global.asax </w:t>
      </w:r>
    </w:p>
    <w:p w14:paraId="01DCAB16" w14:textId="07AD9EE9" w:rsidR="005A562B" w:rsidRPr="00742C87" w:rsidRDefault="005A562B" w:rsidP="00742C87">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42C87">
        <w:rPr>
          <w:rFonts w:ascii="Times New Roman" w:eastAsia="Times New Roman" w:hAnsi="Times New Roman" w:cs="Times New Roman"/>
          <w:color w:val="000000"/>
          <w:sz w:val="24"/>
          <w:szCs w:val="24"/>
        </w:rPr>
        <w:t>Khai báo và khởi tạo giá trị cho các biến Application, Session.</w:t>
      </w:r>
    </w:p>
    <w:p w14:paraId="15EE6100" w14:textId="7DB0CF6F" w:rsidR="005A562B" w:rsidRPr="00742C87" w:rsidRDefault="005A562B" w:rsidP="00742C87">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42C87">
        <w:rPr>
          <w:rFonts w:ascii="Times New Roman" w:eastAsia="Times New Roman" w:hAnsi="Times New Roman" w:cs="Times New Roman"/>
          <w:color w:val="000000"/>
          <w:sz w:val="24"/>
          <w:szCs w:val="24"/>
        </w:rPr>
        <w:t>Viết xử lý cho các sự kiện của 2 đối tượng Application và Session.</w:t>
      </w:r>
    </w:p>
    <w:p w14:paraId="13EF92F6" w14:textId="77777777" w:rsidR="00980BC0" w:rsidRPr="00980BC0" w:rsidRDefault="00980BC0" w:rsidP="00742C87">
      <w:pPr>
        <w:numPr>
          <w:ilvl w:val="0"/>
          <w:numId w:val="6"/>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80BC0">
        <w:rPr>
          <w:rFonts w:ascii="Times New Roman" w:eastAsia="Times New Roman" w:hAnsi="Times New Roman" w:cs="Times New Roman"/>
          <w:color w:val="000000"/>
          <w:sz w:val="24"/>
          <w:szCs w:val="24"/>
        </w:rPr>
        <w:t>Dùng để sử lí các sự kiện của đối tượng Application, và Session như: Start, End …</w:t>
      </w:r>
    </w:p>
    <w:p w14:paraId="68E59AFE" w14:textId="77777777" w:rsidR="00980BC0" w:rsidRPr="00980BC0" w:rsidRDefault="00980BC0" w:rsidP="00742C87">
      <w:pPr>
        <w:numPr>
          <w:ilvl w:val="0"/>
          <w:numId w:val="6"/>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80BC0">
        <w:rPr>
          <w:rFonts w:ascii="Times New Roman" w:eastAsia="Times New Roman" w:hAnsi="Times New Roman" w:cs="Times New Roman"/>
          <w:color w:val="000000"/>
          <w:sz w:val="24"/>
          <w:szCs w:val="24"/>
        </w:rPr>
        <w:t>File này được đặt ở thư mục gốc của Web Application trong IIS. Global.asax mở rộng từ HttpApplication và được ASP.NET phân tích và dịch tự động vào .NET framework lần đầu tiên khi có bất kì yêu cầu truy suất nào từ client.</w:t>
      </w:r>
    </w:p>
    <w:p w14:paraId="4B77E1E2" w14:textId="77777777" w:rsidR="00980BC0" w:rsidRPr="00980BC0" w:rsidRDefault="00980BC0" w:rsidP="00742C87">
      <w:pPr>
        <w:numPr>
          <w:ilvl w:val="0"/>
          <w:numId w:val="6"/>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80BC0">
        <w:rPr>
          <w:rFonts w:ascii="Times New Roman" w:eastAsia="Times New Roman" w:hAnsi="Times New Roman" w:cs="Times New Roman"/>
          <w:color w:val="000000"/>
          <w:sz w:val="24"/>
          <w:szCs w:val="24"/>
        </w:rPr>
        <w:t>File Global.asax được cấu hình đặc biệt để ngăn không cho client truy suất trực tiếp nội dung file hay download hay view source của file đó.</w:t>
      </w:r>
    </w:p>
    <w:p w14:paraId="0312BFCD" w14:textId="2D8AEACF" w:rsidR="00980BC0" w:rsidRPr="00742C87" w:rsidRDefault="00980BC0" w:rsidP="00742C87">
      <w:pPr>
        <w:numPr>
          <w:ilvl w:val="0"/>
          <w:numId w:val="6"/>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80BC0">
        <w:rPr>
          <w:rFonts w:ascii="Times New Roman" w:eastAsia="Times New Roman" w:hAnsi="Times New Roman" w:cs="Times New Roman"/>
          <w:color w:val="000000"/>
          <w:sz w:val="24"/>
          <w:szCs w:val="24"/>
        </w:rPr>
        <w:t>Môi trường soạn thảo ASP.NET đã hổ trợ sẳn các event của các đối tượng trên ta chỉ cần mở code của file Global.asax là có thể viết code cho các sự kiện đó.</w:t>
      </w:r>
    </w:p>
    <w:p w14:paraId="3BFBC2A1"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Application_Init:</w:t>
      </w:r>
      <w:r w:rsidRPr="00742C87">
        <w:rPr>
          <w:color w:val="242729"/>
        </w:rPr>
        <w:t> Được kích hoạt khi ứng dụng khởi chạy hoặc được gọi lần đầu tiên. Nó được gọi cho tất cả các thể hiện đối tượng httpApplication.</w:t>
      </w:r>
    </w:p>
    <w:p w14:paraId="44665D8D"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Application_Disposed:</w:t>
      </w:r>
      <w:r w:rsidRPr="00742C87">
        <w:rPr>
          <w:color w:val="242729"/>
        </w:rPr>
        <w:t> Được kích hoạt ngay trước khi ứng dụng bị hủy. Đây là vị trí lý tưởng để làm sạch các tài nguyên được sử dụng trước đó.</w:t>
      </w:r>
    </w:p>
    <w:p w14:paraId="261FB381"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Application_Error:</w:t>
      </w:r>
      <w:r w:rsidRPr="00742C87">
        <w:rPr>
          <w:color w:val="242729"/>
        </w:rPr>
        <w:t> Được kích hoạt khi gặp phải một ngoại lệ chưa được xử lý trong ứng dụng.</w:t>
      </w:r>
    </w:p>
    <w:p w14:paraId="29362811"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Application_Start:</w:t>
      </w:r>
      <w:r w:rsidRPr="00742C87">
        <w:rPr>
          <w:color w:val="242729"/>
        </w:rPr>
        <w:t> Được kích hoạt khi phiên bản đầu tiên của lớp HttpApplication được tạo. Nó cho phép bạn tạo các đối tượng có thể truy cập được bởi tất cả các phiên bản httpApplication.</w:t>
      </w:r>
    </w:p>
    <w:p w14:paraId="1DABE39A"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Application_End:</w:t>
      </w:r>
      <w:r w:rsidRPr="00742C87">
        <w:rPr>
          <w:color w:val="242729"/>
        </w:rPr>
        <w:t> Được kích hoạt khi phiên bản cuối cùng của lớp HttpApplication bị hủy. Nó chỉ bị bắn một lần trong suốt cuộc đời của một ứng dụng.</w:t>
      </w:r>
    </w:p>
    <w:p w14:paraId="66475319"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Application_BeginRequest:</w:t>
      </w:r>
      <w:r w:rsidRPr="00742C87">
        <w:rPr>
          <w:color w:val="242729"/>
        </w:rPr>
        <w:t> Được kích hoạt khi nhận được yêu cầu ứng dụng. Đây là sự kiện đầu tiên được kích hoạt cho một yêu cầu, thường là yêu cầu trang (URL) mà người dùng nhập vào.</w:t>
      </w:r>
    </w:p>
    <w:p w14:paraId="594BE336"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Application_EndRequest:</w:t>
      </w:r>
      <w:r w:rsidRPr="00742C87">
        <w:rPr>
          <w:color w:val="242729"/>
        </w:rPr>
        <w:t> Sự kiện cuối cùng được kích hoạt cho một yêu cầu ứng dụng.</w:t>
      </w:r>
    </w:p>
    <w:p w14:paraId="4F58757E"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lastRenderedPageBreak/>
        <w:t>Application_PreRequestHandlerExecute:</w:t>
      </w:r>
      <w:r w:rsidRPr="00742C87">
        <w:rPr>
          <w:color w:val="242729"/>
        </w:rPr>
        <w:t> Được kích hoạt trước khi khung trang ASP.NET bắt đầu thực thi một trình xử lý sự kiện như một trang hoặc dịch vụ Web.</w:t>
      </w:r>
    </w:p>
    <w:p w14:paraId="0FA04BAD"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Application_PostRequestHandlerExecute:</w:t>
      </w:r>
      <w:r w:rsidRPr="00742C87">
        <w:rPr>
          <w:color w:val="242729"/>
        </w:rPr>
        <w:t> Được kích hoạt khi khung trang ASP.NET kết thúc việc thực hiện một trình xử lý sự kiện.</w:t>
      </w:r>
    </w:p>
    <w:p w14:paraId="1383EAB7"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Applcation_PreSendRequestHeaders:</w:t>
      </w:r>
      <w:r w:rsidRPr="00742C87">
        <w:rPr>
          <w:color w:val="242729"/>
        </w:rPr>
        <w:t> Được kích hoạt trước khi khung trang ASP.NET gửi các tiêu đề HTTP đến một máy khách yêu cầu (trình duyệt).</w:t>
      </w:r>
    </w:p>
    <w:p w14:paraId="46D0312B"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Application_PreSendContent:</w:t>
      </w:r>
      <w:r w:rsidRPr="00742C87">
        <w:rPr>
          <w:color w:val="242729"/>
        </w:rPr>
        <w:t> Được kích hoạt trước khi khung trang ASP.NET gửi nội dung đến máy khách yêu cầu (trình duyệt).</w:t>
      </w:r>
    </w:p>
    <w:p w14:paraId="3BFB0B6C"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Application_AcquireRequestState:</w:t>
      </w:r>
      <w:r w:rsidRPr="00742C87">
        <w:rPr>
          <w:color w:val="242729"/>
        </w:rPr>
        <w:t> Được kích hoạt khi khung trang ASP.NET nhận trạng thái hiện tại (Trạng thái phiên) liên quan đến yêu cầu hiện tại.</w:t>
      </w:r>
    </w:p>
    <w:p w14:paraId="28F20F0B"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Application_ReleaseRequestState:</w:t>
      </w:r>
      <w:r w:rsidRPr="00742C87">
        <w:rPr>
          <w:color w:val="242729"/>
        </w:rPr>
        <w:t> Được kích hoạt khi khung trang ASP.NET hoàn thành việc thực thi tất cả các trình xử lý sự kiện. Điều này dẫn đến tất cả các mô-đun trạng thái để lưu dữ liệu trạng thái hiện tại của họ.</w:t>
      </w:r>
    </w:p>
    <w:p w14:paraId="6937E68B"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Application_ResolveRequestCache:</w:t>
      </w:r>
      <w:r w:rsidRPr="00742C87">
        <w:rPr>
          <w:color w:val="242729"/>
        </w:rPr>
        <w:t> Được kích hoạt khi khung trang ASP.NET hoàn thành yêu cầu cấp phép. Nó cho phép các mô-đun bộ đệm để phục vụ yêu cầu từ bộ đệm, do đó bỏ qua việc thực hiện xử lý.</w:t>
      </w:r>
    </w:p>
    <w:p w14:paraId="209462A0"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Application_UpdateRequestCache:</w:t>
      </w:r>
      <w:r w:rsidRPr="00742C87">
        <w:rPr>
          <w:color w:val="242729"/>
        </w:rPr>
        <w:t> Được kích hoạt khi khung trang ASP.NET hoàn thành thực thi trình xử lý để cho phép các mô-đun bộ đệm lưu trữ các phản hồi được sử dụng để xử lý các yêu cầu tiếp theo.</w:t>
      </w:r>
    </w:p>
    <w:p w14:paraId="77985ED3"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Application_AuthenticateRequest:</w:t>
      </w:r>
      <w:r w:rsidRPr="00742C87">
        <w:rPr>
          <w:color w:val="242729"/>
        </w:rPr>
        <w:t> Được kích hoạt khi mô-đun bảo mật đã thiết lập danh tính người dùng hiện tại là hợp lệ. Tại thời điểm này, thông tin đăng nhập của người dùng đã được xác thực.</w:t>
      </w:r>
    </w:p>
    <w:p w14:paraId="2B7AC887"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Application_AuthorizeRequest:</w:t>
      </w:r>
      <w:r w:rsidRPr="00742C87">
        <w:rPr>
          <w:color w:val="242729"/>
        </w:rPr>
        <w:t> Được kích hoạt khi mô-đun bảo mật đã xác minh rằng người dùng có thể truy cập tài nguyên.</w:t>
      </w:r>
    </w:p>
    <w:p w14:paraId="206BB0E5" w14:textId="77777777" w:rsidR="005A562B" w:rsidRPr="00742C87" w:rsidRDefault="005A562B" w:rsidP="00742C87">
      <w:pPr>
        <w:pStyle w:val="NormalWeb"/>
        <w:numPr>
          <w:ilvl w:val="0"/>
          <w:numId w:val="3"/>
        </w:numPr>
        <w:shd w:val="clear" w:color="auto" w:fill="FFFFFF"/>
        <w:spacing w:before="0" w:beforeAutospacing="0" w:after="0" w:line="360" w:lineRule="auto"/>
        <w:textAlignment w:val="baseline"/>
        <w:rPr>
          <w:color w:val="242729"/>
        </w:rPr>
      </w:pPr>
      <w:r w:rsidRPr="00742C87">
        <w:rPr>
          <w:rStyle w:val="Strong"/>
          <w:rFonts w:eastAsia="MS Mincho"/>
          <w:color w:val="242729"/>
          <w:bdr w:val="none" w:sz="0" w:space="0" w:color="auto" w:frame="1"/>
        </w:rPr>
        <w:t>Session_Start:</w:t>
      </w:r>
      <w:r w:rsidRPr="00742C87">
        <w:rPr>
          <w:color w:val="242729"/>
        </w:rPr>
        <w:t> Được kích hoạt khi người dùng mới truy cập trang Web của ứng dụng.</w:t>
      </w:r>
    </w:p>
    <w:p w14:paraId="423850A3" w14:textId="77777777" w:rsidR="00875D49" w:rsidRPr="00742C87" w:rsidRDefault="005A562B" w:rsidP="00742C87">
      <w:pPr>
        <w:pStyle w:val="NormalWeb"/>
        <w:numPr>
          <w:ilvl w:val="0"/>
          <w:numId w:val="3"/>
        </w:numPr>
        <w:shd w:val="clear" w:color="auto" w:fill="FFFFFF"/>
        <w:spacing w:before="0" w:beforeAutospacing="0" w:after="0" w:afterAutospacing="0" w:line="360" w:lineRule="auto"/>
        <w:textAlignment w:val="baseline"/>
        <w:rPr>
          <w:color w:val="242729"/>
        </w:rPr>
      </w:pPr>
      <w:r w:rsidRPr="00742C87">
        <w:rPr>
          <w:rStyle w:val="Strong"/>
          <w:rFonts w:eastAsia="MS Mincho"/>
          <w:color w:val="242729"/>
          <w:bdr w:val="none" w:sz="0" w:space="0" w:color="auto" w:frame="1"/>
        </w:rPr>
        <w:t>Session</w:t>
      </w:r>
      <w:r w:rsidRPr="00742C87">
        <w:rPr>
          <w:rStyle w:val="Strong"/>
          <w:rFonts w:eastAsia="MS Mincho"/>
          <w:color w:val="242729"/>
          <w:bdr w:val="none" w:sz="0" w:space="0" w:color="auto" w:frame="1"/>
        </w:rPr>
        <w:t xml:space="preserve"> </w:t>
      </w:r>
      <w:r w:rsidRPr="00742C87">
        <w:rPr>
          <w:rStyle w:val="Strong"/>
          <w:rFonts w:eastAsia="MS Mincho"/>
          <w:color w:val="242729"/>
          <w:bdr w:val="none" w:sz="0" w:space="0" w:color="auto" w:frame="1"/>
        </w:rPr>
        <w:t>_End:</w:t>
      </w:r>
      <w:r w:rsidRPr="00742C87">
        <w:rPr>
          <w:color w:val="242729"/>
        </w:rPr>
        <w:t> Được kích hoạt khi phiên của người dùng hết thời gian, kết thúc hoặc họ rời khỏi trang Web của ứng dụng.</w:t>
      </w:r>
    </w:p>
    <w:p w14:paraId="46CC410C" w14:textId="070847B2" w:rsidR="00875D49" w:rsidRPr="00742C87" w:rsidRDefault="00875D49" w:rsidP="00742C87">
      <w:pPr>
        <w:pStyle w:val="NormalWeb"/>
        <w:numPr>
          <w:ilvl w:val="0"/>
          <w:numId w:val="2"/>
        </w:numPr>
        <w:shd w:val="clear" w:color="auto" w:fill="FFFFFF"/>
        <w:spacing w:before="0" w:beforeAutospacing="0" w:after="0" w:afterAutospacing="0" w:line="360" w:lineRule="auto"/>
        <w:textAlignment w:val="baseline"/>
        <w:rPr>
          <w:color w:val="000000" w:themeColor="text1"/>
        </w:rPr>
      </w:pPr>
      <w:r w:rsidRPr="00742C87">
        <w:rPr>
          <w:color w:val="000000" w:themeColor="text1"/>
        </w:rPr>
        <w:t xml:space="preserve"> Đối tượng application </w:t>
      </w:r>
    </w:p>
    <w:p w14:paraId="63B325BE" w14:textId="4F82A49F" w:rsidR="00F03DC1" w:rsidRPr="00742C87" w:rsidRDefault="00F03DC1" w:rsidP="00742C87">
      <w:pPr>
        <w:pStyle w:val="NormalWeb"/>
        <w:shd w:val="clear" w:color="auto" w:fill="FFFFFF"/>
        <w:spacing w:before="0" w:beforeAutospacing="0" w:after="0" w:afterAutospacing="0" w:line="360" w:lineRule="auto"/>
        <w:ind w:left="720"/>
        <w:textAlignment w:val="baseline"/>
        <w:rPr>
          <w:color w:val="000000" w:themeColor="text1"/>
        </w:rPr>
      </w:pPr>
      <w:r w:rsidRPr="00742C87">
        <w:rPr>
          <w:color w:val="000000"/>
          <w:shd w:val="clear" w:color="auto" w:fill="FFFFFF"/>
        </w:rPr>
        <w:lastRenderedPageBreak/>
        <w:t>Đối tượng application dùng để quản lý tất cả các thông tin trong ứng dụng web, biến application được tạo ra có thể dùng ở mọi trang trong site và chỉ được hủy khi kết thúc ứng dụng (application tồn tại trong suố</w:t>
      </w:r>
      <w:r w:rsidRPr="00742C87">
        <w:rPr>
          <w:color w:val="000000"/>
          <w:shd w:val="clear" w:color="auto" w:fill="FFFFFF"/>
        </w:rPr>
        <w:t>t</w:t>
      </w:r>
      <w:r w:rsidRPr="00742C87">
        <w:rPr>
          <w:color w:val="000000"/>
          <w:shd w:val="clear" w:color="auto" w:fill="FFFFFF"/>
        </w:rPr>
        <w:t xml:space="preserve"> quá trình sống của ứng dụng).</w:t>
      </w:r>
    </w:p>
    <w:p w14:paraId="0C83A4A2" w14:textId="314F9EF6" w:rsidR="00742C87" w:rsidRPr="00742C87" w:rsidRDefault="00875D49" w:rsidP="00742C87">
      <w:pPr>
        <w:pStyle w:val="NormalWeb"/>
        <w:numPr>
          <w:ilvl w:val="0"/>
          <w:numId w:val="2"/>
        </w:numPr>
        <w:shd w:val="clear" w:color="auto" w:fill="FFFFFF"/>
        <w:spacing w:before="0" w:beforeAutospacing="0" w:after="0" w:afterAutospacing="0" w:line="360" w:lineRule="auto"/>
        <w:textAlignment w:val="baseline"/>
        <w:rPr>
          <w:color w:val="242729"/>
        </w:rPr>
      </w:pPr>
      <w:r w:rsidRPr="00742C87">
        <w:rPr>
          <w:color w:val="242729"/>
        </w:rPr>
        <w:t>Đối tượng sever</w:t>
      </w:r>
    </w:p>
    <w:p w14:paraId="5692217A" w14:textId="27FABB3A" w:rsidR="00742C87" w:rsidRPr="00742C87" w:rsidRDefault="00742C87" w:rsidP="00742C87">
      <w:pPr>
        <w:pStyle w:val="NormalWeb"/>
        <w:shd w:val="clear" w:color="auto" w:fill="FFFFFF"/>
        <w:spacing w:before="0" w:beforeAutospacing="0" w:after="0" w:afterAutospacing="0" w:line="360" w:lineRule="auto"/>
        <w:ind w:left="720"/>
        <w:textAlignment w:val="baseline"/>
        <w:rPr>
          <w:color w:val="242729"/>
        </w:rPr>
      </w:pPr>
      <w:r w:rsidRPr="00742C87">
        <w:rPr>
          <w:color w:val="000000"/>
        </w:rPr>
        <w:t>Đối tượng Server cung cấp nhiều thuộc tính và phương thức dùng để truy cập server. Đây là đối tượng dùng để quản lý những đặc trưng của trình chủ IIS và các hành động liên quan tới dịch vụ HTTP. Ngoài ra đối tượng Server còn cung cấp khả năng tạo kế thừa các thành phần COM trên Server.</w:t>
      </w:r>
    </w:p>
    <w:p w14:paraId="76493AA8" w14:textId="5484FA50" w:rsidR="00875D49" w:rsidRPr="00742C87" w:rsidRDefault="00875D49" w:rsidP="00742C87">
      <w:pPr>
        <w:pStyle w:val="NormalWeb"/>
        <w:numPr>
          <w:ilvl w:val="0"/>
          <w:numId w:val="2"/>
        </w:numPr>
        <w:shd w:val="clear" w:color="auto" w:fill="FFFFFF"/>
        <w:spacing w:before="0" w:beforeAutospacing="0" w:after="0" w:afterAutospacing="0" w:line="360" w:lineRule="auto"/>
        <w:textAlignment w:val="baseline"/>
        <w:rPr>
          <w:color w:val="242729"/>
        </w:rPr>
      </w:pPr>
      <w:r w:rsidRPr="00742C87">
        <w:rPr>
          <w:color w:val="242729"/>
        </w:rPr>
        <w:t>Đối tượng Session</w:t>
      </w:r>
    </w:p>
    <w:p w14:paraId="27185622" w14:textId="77777777" w:rsidR="00742C87" w:rsidRPr="00742C87" w:rsidRDefault="00980BC0" w:rsidP="00742C87">
      <w:pPr>
        <w:pStyle w:val="NormalWeb"/>
        <w:shd w:val="clear" w:color="auto" w:fill="FFFFFF"/>
        <w:spacing w:before="0" w:beforeAutospacing="0" w:after="180" w:afterAutospacing="0" w:line="360" w:lineRule="auto"/>
        <w:ind w:left="720"/>
        <w:jc w:val="both"/>
        <w:rPr>
          <w:color w:val="000000"/>
        </w:rPr>
      </w:pPr>
      <w:r w:rsidRPr="00742C87">
        <w:rPr>
          <w:color w:val="000000"/>
        </w:rPr>
        <w:t>Đối tượng Session là biến được tạo ra ở mỗi phiên làm việc của một người dùng,</w:t>
      </w:r>
    </w:p>
    <w:p w14:paraId="21B177B5" w14:textId="1E920ACE" w:rsidR="00980BC0" w:rsidRPr="00742C87" w:rsidRDefault="00980BC0" w:rsidP="00742C87">
      <w:pPr>
        <w:pStyle w:val="NormalWeb"/>
        <w:shd w:val="clear" w:color="auto" w:fill="FFFFFF"/>
        <w:spacing w:before="0" w:beforeAutospacing="0" w:after="180" w:afterAutospacing="0" w:line="360" w:lineRule="auto"/>
        <w:ind w:left="720"/>
        <w:jc w:val="both"/>
        <w:rPr>
          <w:color w:val="000000"/>
        </w:rPr>
      </w:pPr>
      <w:r w:rsidRPr="00742C87">
        <w:rPr>
          <w:color w:val="000000"/>
        </w:rPr>
        <w:t xml:space="preserve"> </w:t>
      </w:r>
      <w:r w:rsidR="00742C87" w:rsidRPr="00742C87">
        <w:rPr>
          <w:color w:val="000000"/>
        </w:rPr>
        <w:t>M</w:t>
      </w:r>
      <w:r w:rsidRPr="00742C87">
        <w:rPr>
          <w:color w:val="000000"/>
        </w:rPr>
        <w:t>ỗi người đăng nhập vào sẽ có một session riêng và phiên làm việc của họ cũng có biến session riêng và được hủy khi phiên làm việc đó kết thúc và họ logout.</w:t>
      </w:r>
    </w:p>
    <w:p w14:paraId="304A26A8" w14:textId="77777777" w:rsidR="00980BC0" w:rsidRPr="00742C87" w:rsidRDefault="00980BC0" w:rsidP="00742C87">
      <w:pPr>
        <w:pStyle w:val="NormalWeb"/>
        <w:shd w:val="clear" w:color="auto" w:fill="FFFFFF"/>
        <w:spacing w:before="0" w:beforeAutospacing="0" w:after="180" w:afterAutospacing="0" w:line="360" w:lineRule="auto"/>
        <w:ind w:left="720"/>
        <w:jc w:val="both"/>
        <w:rPr>
          <w:color w:val="000000"/>
        </w:rPr>
      </w:pPr>
      <w:r w:rsidRPr="00742C87">
        <w:rPr>
          <w:color w:val="000000"/>
        </w:rPr>
        <w:t>Session là một trong những biến quan trọng nhất trong ứng dung web, nó là riêng biệt với các đối tượng người dùng tuy nhiên biến này được tạo ra sẽ sử dụng ở tất cả mọi trang trong website và lưu vết của người dùng đó đã làm nhưng gì trên website mình.</w:t>
      </w:r>
    </w:p>
    <w:p w14:paraId="12F4167E" w14:textId="77777777" w:rsidR="00980BC0" w:rsidRPr="00742C87" w:rsidRDefault="00980BC0" w:rsidP="00742C87">
      <w:pPr>
        <w:pStyle w:val="NormalWeb"/>
        <w:shd w:val="clear" w:color="auto" w:fill="FFFFFF"/>
        <w:spacing w:before="0" w:beforeAutospacing="0" w:after="0" w:afterAutospacing="0" w:line="360" w:lineRule="auto"/>
        <w:ind w:left="720"/>
        <w:textAlignment w:val="baseline"/>
        <w:rPr>
          <w:color w:val="242729"/>
        </w:rPr>
      </w:pPr>
    </w:p>
    <w:sectPr w:rsidR="00980BC0" w:rsidRPr="00742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0000500000000000000"/>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90789"/>
    <w:multiLevelType w:val="hybridMultilevel"/>
    <w:tmpl w:val="7B4456FE"/>
    <w:lvl w:ilvl="0" w:tplc="7FBE1C8C">
      <w:start w:val="1"/>
      <w:numFmt w:val="bullet"/>
      <w:lvlText w:val="-"/>
      <w:lvlJc w:val="left"/>
      <w:pPr>
        <w:ind w:left="1080" w:hanging="360"/>
      </w:pPr>
      <w:rPr>
        <w:rFonts w:ascii="Montserrat" w:eastAsiaTheme="minorEastAsia" w:hAnsi="Montserrat" w:cstheme="minorBidi" w:hint="default"/>
        <w:color w:val="000000"/>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CF2382"/>
    <w:multiLevelType w:val="hybridMultilevel"/>
    <w:tmpl w:val="BA0A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55787"/>
    <w:multiLevelType w:val="multilevel"/>
    <w:tmpl w:val="57F0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F1A43"/>
    <w:multiLevelType w:val="hybridMultilevel"/>
    <w:tmpl w:val="BAB8A27A"/>
    <w:lvl w:ilvl="0" w:tplc="F3EA1108">
      <w:start w:val="1"/>
      <w:numFmt w:val="bullet"/>
      <w:lvlText w:val="-"/>
      <w:lvlJc w:val="left"/>
      <w:pPr>
        <w:ind w:left="1080" w:hanging="360"/>
      </w:pPr>
      <w:rPr>
        <w:rFonts w:ascii="Montserrat" w:eastAsia="Times New Roman" w:hAnsi="Montserra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B52139"/>
    <w:multiLevelType w:val="hybridMultilevel"/>
    <w:tmpl w:val="E922655A"/>
    <w:lvl w:ilvl="0" w:tplc="9D6A87C4">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E542AD"/>
    <w:multiLevelType w:val="multilevel"/>
    <w:tmpl w:val="770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4547C"/>
    <w:multiLevelType w:val="multilevel"/>
    <w:tmpl w:val="66204C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826"/>
        </w:tabs>
        <w:ind w:left="2826" w:hanging="576"/>
      </w:pPr>
    </w:lvl>
    <w:lvl w:ilvl="2">
      <w:start w:val="1"/>
      <w:numFmt w:val="decimal"/>
      <w:pStyle w:val="Heading3"/>
      <w:lvlText w:val="%1.%2.%3"/>
      <w:lvlJc w:val="left"/>
      <w:pPr>
        <w:tabs>
          <w:tab w:val="num" w:pos="1800"/>
        </w:tabs>
        <w:ind w:left="1800" w:hanging="720"/>
      </w:pPr>
    </w:lvl>
    <w:lvl w:ilvl="3">
      <w:start w:val="1"/>
      <w:numFmt w:val="decimal"/>
      <w:pStyle w:val="Heading4"/>
      <w:lvlText w:val="%1.%2.%3.%4"/>
      <w:lvlJc w:val="left"/>
      <w:pPr>
        <w:tabs>
          <w:tab w:val="num" w:pos="1944"/>
        </w:tabs>
        <w:ind w:left="1944" w:hanging="864"/>
      </w:pPr>
    </w:lvl>
    <w:lvl w:ilvl="4">
      <w:start w:val="1"/>
      <w:numFmt w:val="decimal"/>
      <w:pStyle w:val="Heading5"/>
      <w:lvlText w:val="%1.%2.%3.%4.%5"/>
      <w:lvlJc w:val="left"/>
      <w:pPr>
        <w:tabs>
          <w:tab w:val="num" w:pos="2088"/>
        </w:tabs>
        <w:ind w:left="2088" w:hanging="1008"/>
      </w:pPr>
    </w:lvl>
    <w:lvl w:ilvl="5">
      <w:start w:val="1"/>
      <w:numFmt w:val="decimal"/>
      <w:pStyle w:val="Heading6"/>
      <w:lvlText w:val="%1.%2.%3.%4.%5.%6"/>
      <w:lvlJc w:val="left"/>
      <w:pPr>
        <w:tabs>
          <w:tab w:val="num" w:pos="2232"/>
        </w:tabs>
        <w:ind w:left="2232" w:hanging="1152"/>
      </w:pPr>
    </w:lvl>
    <w:lvl w:ilvl="6">
      <w:start w:val="1"/>
      <w:numFmt w:val="decimal"/>
      <w:pStyle w:val="Heading7"/>
      <w:lvlText w:val="%1.%2.%3.%4.%5.%6.%7"/>
      <w:lvlJc w:val="left"/>
      <w:pPr>
        <w:tabs>
          <w:tab w:val="num" w:pos="2376"/>
        </w:tabs>
        <w:ind w:left="2376" w:hanging="1296"/>
      </w:pPr>
    </w:lvl>
    <w:lvl w:ilvl="7">
      <w:start w:val="1"/>
      <w:numFmt w:val="decimal"/>
      <w:pStyle w:val="Heading8"/>
      <w:lvlText w:val="%1.%2.%3.%4.%5.%6.%7.%8"/>
      <w:lvlJc w:val="left"/>
      <w:pPr>
        <w:tabs>
          <w:tab w:val="num" w:pos="2520"/>
        </w:tabs>
        <w:ind w:left="2520" w:hanging="1440"/>
      </w:pPr>
    </w:lvl>
    <w:lvl w:ilvl="8">
      <w:start w:val="1"/>
      <w:numFmt w:val="decimal"/>
      <w:pStyle w:val="Heading9"/>
      <w:lvlText w:val="%1.%2.%3.%4.%5.%6.%7.%8.%9"/>
      <w:lvlJc w:val="left"/>
      <w:pPr>
        <w:tabs>
          <w:tab w:val="num" w:pos="2664"/>
        </w:tabs>
        <w:ind w:left="2664" w:hanging="1584"/>
      </w:pPr>
    </w:lvl>
  </w:abstractNum>
  <w:num w:numId="1">
    <w:abstractNumId w:val="6"/>
  </w:num>
  <w:num w:numId="2">
    <w:abstractNumId w:val="1"/>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2B"/>
    <w:rsid w:val="00157CDB"/>
    <w:rsid w:val="0030038C"/>
    <w:rsid w:val="005A562B"/>
    <w:rsid w:val="00742C87"/>
    <w:rsid w:val="00835856"/>
    <w:rsid w:val="00875D49"/>
    <w:rsid w:val="00980BC0"/>
    <w:rsid w:val="009C6E63"/>
    <w:rsid w:val="00F03DC1"/>
    <w:rsid w:val="00F61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737C"/>
  <w15:chartTrackingRefBased/>
  <w15:docId w15:val="{45BB3D0F-DA54-4FD4-A916-A64EDD4A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A562B"/>
    <w:pPr>
      <w:keepNext/>
      <w:numPr>
        <w:numId w:val="1"/>
      </w:numPr>
      <w:autoSpaceDE w:val="0"/>
      <w:autoSpaceDN w:val="0"/>
      <w:adjustRightInd w:val="0"/>
      <w:spacing w:after="0" w:line="240" w:lineRule="auto"/>
      <w:outlineLvl w:val="0"/>
    </w:pPr>
    <w:rPr>
      <w:rFonts w:ascii="Palatino-Roman" w:eastAsia="MS Mincho" w:hAnsi="Palatino-Roman" w:cs="Times New Roman"/>
      <w:b/>
      <w:sz w:val="24"/>
      <w:szCs w:val="21"/>
      <w:lang w:eastAsia="zh-CN"/>
    </w:rPr>
  </w:style>
  <w:style w:type="paragraph" w:styleId="Heading2">
    <w:name w:val="heading 2"/>
    <w:basedOn w:val="Normal"/>
    <w:next w:val="Normal"/>
    <w:link w:val="Heading2Char"/>
    <w:qFormat/>
    <w:rsid w:val="005A562B"/>
    <w:pPr>
      <w:keepNext/>
      <w:widowControl w:val="0"/>
      <w:numPr>
        <w:ilvl w:val="1"/>
        <w:numId w:val="1"/>
      </w:numPr>
      <w:spacing w:before="240" w:after="60" w:line="240" w:lineRule="auto"/>
      <w:jc w:val="both"/>
      <w:outlineLvl w:val="1"/>
    </w:pPr>
    <w:rPr>
      <w:rFonts w:ascii="Times New Roman" w:eastAsia="MS Mincho" w:hAnsi="Times New Roman" w:cs="Arial"/>
      <w:b/>
      <w:bCs/>
      <w:i/>
      <w:iCs/>
      <w:kern w:val="2"/>
      <w:szCs w:val="28"/>
    </w:rPr>
  </w:style>
  <w:style w:type="paragraph" w:styleId="Heading3">
    <w:name w:val="heading 3"/>
    <w:basedOn w:val="Normal"/>
    <w:next w:val="Normal"/>
    <w:link w:val="Heading3Char"/>
    <w:qFormat/>
    <w:rsid w:val="005A562B"/>
    <w:pPr>
      <w:keepNext/>
      <w:widowControl w:val="0"/>
      <w:numPr>
        <w:ilvl w:val="2"/>
        <w:numId w:val="1"/>
      </w:numPr>
      <w:spacing w:before="240" w:after="60" w:line="240" w:lineRule="auto"/>
      <w:jc w:val="both"/>
      <w:outlineLvl w:val="2"/>
    </w:pPr>
    <w:rPr>
      <w:rFonts w:ascii="Arial" w:eastAsia="MS Mincho" w:hAnsi="Arial" w:cs="Arial"/>
      <w:b/>
      <w:bCs/>
      <w:kern w:val="2"/>
      <w:sz w:val="26"/>
      <w:szCs w:val="26"/>
    </w:rPr>
  </w:style>
  <w:style w:type="paragraph" w:styleId="Heading4">
    <w:name w:val="heading 4"/>
    <w:basedOn w:val="Normal"/>
    <w:next w:val="Normal"/>
    <w:link w:val="Heading4Char"/>
    <w:qFormat/>
    <w:rsid w:val="005A562B"/>
    <w:pPr>
      <w:keepNext/>
      <w:widowControl w:val="0"/>
      <w:numPr>
        <w:ilvl w:val="3"/>
        <w:numId w:val="1"/>
      </w:numPr>
      <w:spacing w:before="240" w:after="60" w:line="240" w:lineRule="auto"/>
      <w:jc w:val="both"/>
      <w:outlineLvl w:val="3"/>
    </w:pPr>
    <w:rPr>
      <w:rFonts w:ascii="Times New Roman" w:eastAsia="MS Mincho" w:hAnsi="Times New Roman" w:cs="Times New Roman"/>
      <w:b/>
      <w:bCs/>
      <w:kern w:val="2"/>
      <w:sz w:val="28"/>
      <w:szCs w:val="28"/>
    </w:rPr>
  </w:style>
  <w:style w:type="paragraph" w:styleId="Heading5">
    <w:name w:val="heading 5"/>
    <w:basedOn w:val="Normal"/>
    <w:next w:val="Normal"/>
    <w:link w:val="Heading5Char"/>
    <w:qFormat/>
    <w:rsid w:val="005A562B"/>
    <w:pPr>
      <w:widowControl w:val="0"/>
      <w:numPr>
        <w:ilvl w:val="4"/>
        <w:numId w:val="1"/>
      </w:numPr>
      <w:spacing w:before="240" w:after="60" w:line="240" w:lineRule="auto"/>
      <w:jc w:val="both"/>
      <w:outlineLvl w:val="4"/>
    </w:pPr>
    <w:rPr>
      <w:rFonts w:ascii="Century" w:eastAsia="MS Mincho" w:hAnsi="Century" w:cs="Times New Roman"/>
      <w:b/>
      <w:bCs/>
      <w:i/>
      <w:iCs/>
      <w:kern w:val="2"/>
      <w:sz w:val="26"/>
      <w:szCs w:val="26"/>
    </w:rPr>
  </w:style>
  <w:style w:type="paragraph" w:styleId="Heading6">
    <w:name w:val="heading 6"/>
    <w:basedOn w:val="Normal"/>
    <w:next w:val="Normal"/>
    <w:link w:val="Heading6Char"/>
    <w:qFormat/>
    <w:rsid w:val="005A562B"/>
    <w:pPr>
      <w:widowControl w:val="0"/>
      <w:numPr>
        <w:ilvl w:val="5"/>
        <w:numId w:val="1"/>
      </w:numPr>
      <w:spacing w:before="240" w:after="60" w:line="240" w:lineRule="auto"/>
      <w:jc w:val="both"/>
      <w:outlineLvl w:val="5"/>
    </w:pPr>
    <w:rPr>
      <w:rFonts w:ascii="Times New Roman" w:eastAsia="MS Mincho" w:hAnsi="Times New Roman" w:cs="Times New Roman"/>
      <w:b/>
      <w:bCs/>
      <w:kern w:val="2"/>
    </w:rPr>
  </w:style>
  <w:style w:type="paragraph" w:styleId="Heading7">
    <w:name w:val="heading 7"/>
    <w:basedOn w:val="Normal"/>
    <w:next w:val="Normal"/>
    <w:link w:val="Heading7Char"/>
    <w:qFormat/>
    <w:rsid w:val="005A562B"/>
    <w:pPr>
      <w:widowControl w:val="0"/>
      <w:numPr>
        <w:ilvl w:val="6"/>
        <w:numId w:val="1"/>
      </w:numPr>
      <w:spacing w:before="240" w:after="60" w:line="240" w:lineRule="auto"/>
      <w:jc w:val="both"/>
      <w:outlineLvl w:val="6"/>
    </w:pPr>
    <w:rPr>
      <w:rFonts w:ascii="Times New Roman" w:eastAsia="MS Mincho" w:hAnsi="Times New Roman" w:cs="Times New Roman"/>
      <w:kern w:val="2"/>
      <w:sz w:val="24"/>
      <w:szCs w:val="24"/>
    </w:rPr>
  </w:style>
  <w:style w:type="paragraph" w:styleId="Heading8">
    <w:name w:val="heading 8"/>
    <w:basedOn w:val="Normal"/>
    <w:next w:val="Normal"/>
    <w:link w:val="Heading8Char"/>
    <w:qFormat/>
    <w:rsid w:val="005A562B"/>
    <w:pPr>
      <w:widowControl w:val="0"/>
      <w:numPr>
        <w:ilvl w:val="7"/>
        <w:numId w:val="1"/>
      </w:numPr>
      <w:spacing w:before="240" w:after="60" w:line="240" w:lineRule="auto"/>
      <w:jc w:val="both"/>
      <w:outlineLvl w:val="7"/>
    </w:pPr>
    <w:rPr>
      <w:rFonts w:ascii="Times New Roman" w:eastAsia="MS Mincho" w:hAnsi="Times New Roman" w:cs="Times New Roman"/>
      <w:i/>
      <w:iCs/>
      <w:kern w:val="2"/>
      <w:sz w:val="24"/>
      <w:szCs w:val="24"/>
    </w:rPr>
  </w:style>
  <w:style w:type="paragraph" w:styleId="Heading9">
    <w:name w:val="heading 9"/>
    <w:basedOn w:val="Normal"/>
    <w:next w:val="Normal"/>
    <w:link w:val="Heading9Char"/>
    <w:qFormat/>
    <w:rsid w:val="005A562B"/>
    <w:pPr>
      <w:widowControl w:val="0"/>
      <w:numPr>
        <w:ilvl w:val="8"/>
        <w:numId w:val="1"/>
      </w:numPr>
      <w:spacing w:before="240" w:after="60" w:line="240" w:lineRule="auto"/>
      <w:jc w:val="both"/>
      <w:outlineLvl w:val="8"/>
    </w:pPr>
    <w:rPr>
      <w:rFonts w:ascii="Arial" w:eastAsia="MS Mincho" w:hAnsi="Arial" w:cs="Arial"/>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562B"/>
    <w:rPr>
      <w:rFonts w:ascii="Palatino-Roman" w:eastAsia="MS Mincho" w:hAnsi="Palatino-Roman" w:cs="Times New Roman"/>
      <w:b/>
      <w:sz w:val="24"/>
      <w:szCs w:val="21"/>
      <w:lang w:eastAsia="zh-CN"/>
    </w:rPr>
  </w:style>
  <w:style w:type="character" w:customStyle="1" w:styleId="Heading2Char">
    <w:name w:val="Heading 2 Char"/>
    <w:basedOn w:val="DefaultParagraphFont"/>
    <w:link w:val="Heading2"/>
    <w:rsid w:val="005A562B"/>
    <w:rPr>
      <w:rFonts w:ascii="Times New Roman" w:eastAsia="MS Mincho" w:hAnsi="Times New Roman" w:cs="Arial"/>
      <w:b/>
      <w:bCs/>
      <w:i/>
      <w:iCs/>
      <w:kern w:val="2"/>
      <w:szCs w:val="28"/>
    </w:rPr>
  </w:style>
  <w:style w:type="character" w:customStyle="1" w:styleId="Heading3Char">
    <w:name w:val="Heading 3 Char"/>
    <w:basedOn w:val="DefaultParagraphFont"/>
    <w:link w:val="Heading3"/>
    <w:rsid w:val="005A562B"/>
    <w:rPr>
      <w:rFonts w:ascii="Arial" w:eastAsia="MS Mincho" w:hAnsi="Arial" w:cs="Arial"/>
      <w:b/>
      <w:bCs/>
      <w:kern w:val="2"/>
      <w:sz w:val="26"/>
      <w:szCs w:val="26"/>
    </w:rPr>
  </w:style>
  <w:style w:type="character" w:customStyle="1" w:styleId="Heading4Char">
    <w:name w:val="Heading 4 Char"/>
    <w:basedOn w:val="DefaultParagraphFont"/>
    <w:link w:val="Heading4"/>
    <w:rsid w:val="005A562B"/>
    <w:rPr>
      <w:rFonts w:ascii="Times New Roman" w:eastAsia="MS Mincho" w:hAnsi="Times New Roman" w:cs="Times New Roman"/>
      <w:b/>
      <w:bCs/>
      <w:kern w:val="2"/>
      <w:sz w:val="28"/>
      <w:szCs w:val="28"/>
    </w:rPr>
  </w:style>
  <w:style w:type="character" w:customStyle="1" w:styleId="Heading5Char">
    <w:name w:val="Heading 5 Char"/>
    <w:basedOn w:val="DefaultParagraphFont"/>
    <w:link w:val="Heading5"/>
    <w:rsid w:val="005A562B"/>
    <w:rPr>
      <w:rFonts w:ascii="Century" w:eastAsia="MS Mincho" w:hAnsi="Century" w:cs="Times New Roman"/>
      <w:b/>
      <w:bCs/>
      <w:i/>
      <w:iCs/>
      <w:kern w:val="2"/>
      <w:sz w:val="26"/>
      <w:szCs w:val="26"/>
    </w:rPr>
  </w:style>
  <w:style w:type="character" w:customStyle="1" w:styleId="Heading6Char">
    <w:name w:val="Heading 6 Char"/>
    <w:basedOn w:val="DefaultParagraphFont"/>
    <w:link w:val="Heading6"/>
    <w:rsid w:val="005A562B"/>
    <w:rPr>
      <w:rFonts w:ascii="Times New Roman" w:eastAsia="MS Mincho" w:hAnsi="Times New Roman" w:cs="Times New Roman"/>
      <w:b/>
      <w:bCs/>
      <w:kern w:val="2"/>
    </w:rPr>
  </w:style>
  <w:style w:type="character" w:customStyle="1" w:styleId="Heading7Char">
    <w:name w:val="Heading 7 Char"/>
    <w:basedOn w:val="DefaultParagraphFont"/>
    <w:link w:val="Heading7"/>
    <w:rsid w:val="005A562B"/>
    <w:rPr>
      <w:rFonts w:ascii="Times New Roman" w:eastAsia="MS Mincho" w:hAnsi="Times New Roman" w:cs="Times New Roman"/>
      <w:kern w:val="2"/>
      <w:sz w:val="24"/>
      <w:szCs w:val="24"/>
    </w:rPr>
  </w:style>
  <w:style w:type="character" w:customStyle="1" w:styleId="Heading8Char">
    <w:name w:val="Heading 8 Char"/>
    <w:basedOn w:val="DefaultParagraphFont"/>
    <w:link w:val="Heading8"/>
    <w:rsid w:val="005A562B"/>
    <w:rPr>
      <w:rFonts w:ascii="Times New Roman" w:eastAsia="MS Mincho" w:hAnsi="Times New Roman" w:cs="Times New Roman"/>
      <w:i/>
      <w:iCs/>
      <w:kern w:val="2"/>
      <w:sz w:val="24"/>
      <w:szCs w:val="24"/>
    </w:rPr>
  </w:style>
  <w:style w:type="character" w:customStyle="1" w:styleId="Heading9Char">
    <w:name w:val="Heading 9 Char"/>
    <w:basedOn w:val="DefaultParagraphFont"/>
    <w:link w:val="Heading9"/>
    <w:rsid w:val="005A562B"/>
    <w:rPr>
      <w:rFonts w:ascii="Arial" w:eastAsia="MS Mincho" w:hAnsi="Arial" w:cs="Arial"/>
      <w:kern w:val="2"/>
    </w:rPr>
  </w:style>
  <w:style w:type="paragraph" w:styleId="ListParagraph">
    <w:name w:val="List Paragraph"/>
    <w:basedOn w:val="Normal"/>
    <w:uiPriority w:val="34"/>
    <w:qFormat/>
    <w:rsid w:val="005A562B"/>
    <w:pPr>
      <w:ind w:left="720"/>
      <w:contextualSpacing/>
    </w:pPr>
  </w:style>
  <w:style w:type="paragraph" w:styleId="NormalWeb">
    <w:name w:val="Normal (Web)"/>
    <w:basedOn w:val="Normal"/>
    <w:uiPriority w:val="99"/>
    <w:unhideWhenUsed/>
    <w:rsid w:val="005A56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6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7868">
      <w:bodyDiv w:val="1"/>
      <w:marLeft w:val="0"/>
      <w:marRight w:val="0"/>
      <w:marTop w:val="0"/>
      <w:marBottom w:val="0"/>
      <w:divBdr>
        <w:top w:val="none" w:sz="0" w:space="0" w:color="auto"/>
        <w:left w:val="none" w:sz="0" w:space="0" w:color="auto"/>
        <w:bottom w:val="none" w:sz="0" w:space="0" w:color="auto"/>
        <w:right w:val="none" w:sz="0" w:space="0" w:color="auto"/>
      </w:divBdr>
    </w:div>
    <w:div w:id="265040479">
      <w:bodyDiv w:val="1"/>
      <w:marLeft w:val="0"/>
      <w:marRight w:val="0"/>
      <w:marTop w:val="0"/>
      <w:marBottom w:val="0"/>
      <w:divBdr>
        <w:top w:val="none" w:sz="0" w:space="0" w:color="auto"/>
        <w:left w:val="none" w:sz="0" w:space="0" w:color="auto"/>
        <w:bottom w:val="none" w:sz="0" w:space="0" w:color="auto"/>
        <w:right w:val="none" w:sz="0" w:space="0" w:color="auto"/>
      </w:divBdr>
    </w:div>
    <w:div w:id="354694594">
      <w:bodyDiv w:val="1"/>
      <w:marLeft w:val="0"/>
      <w:marRight w:val="0"/>
      <w:marTop w:val="0"/>
      <w:marBottom w:val="0"/>
      <w:divBdr>
        <w:top w:val="none" w:sz="0" w:space="0" w:color="auto"/>
        <w:left w:val="none" w:sz="0" w:space="0" w:color="auto"/>
        <w:bottom w:val="none" w:sz="0" w:space="0" w:color="auto"/>
        <w:right w:val="none" w:sz="0" w:space="0" w:color="auto"/>
      </w:divBdr>
    </w:div>
    <w:div w:id="393969002">
      <w:bodyDiv w:val="1"/>
      <w:marLeft w:val="0"/>
      <w:marRight w:val="0"/>
      <w:marTop w:val="0"/>
      <w:marBottom w:val="0"/>
      <w:divBdr>
        <w:top w:val="none" w:sz="0" w:space="0" w:color="auto"/>
        <w:left w:val="none" w:sz="0" w:space="0" w:color="auto"/>
        <w:bottom w:val="none" w:sz="0" w:space="0" w:color="auto"/>
        <w:right w:val="none" w:sz="0" w:space="0" w:color="auto"/>
      </w:divBdr>
    </w:div>
    <w:div w:id="861407091">
      <w:bodyDiv w:val="1"/>
      <w:marLeft w:val="0"/>
      <w:marRight w:val="0"/>
      <w:marTop w:val="0"/>
      <w:marBottom w:val="0"/>
      <w:divBdr>
        <w:top w:val="none" w:sz="0" w:space="0" w:color="auto"/>
        <w:left w:val="none" w:sz="0" w:space="0" w:color="auto"/>
        <w:bottom w:val="none" w:sz="0" w:space="0" w:color="auto"/>
        <w:right w:val="none" w:sz="0" w:space="0" w:color="auto"/>
      </w:divBdr>
    </w:div>
    <w:div w:id="162438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 Dat</dc:creator>
  <cp:keywords/>
  <dc:description/>
  <cp:lastModifiedBy>Tran Ba Dat</cp:lastModifiedBy>
  <cp:revision>5</cp:revision>
  <dcterms:created xsi:type="dcterms:W3CDTF">2020-12-17T09:15:00Z</dcterms:created>
  <dcterms:modified xsi:type="dcterms:W3CDTF">2020-12-17T09:47:00Z</dcterms:modified>
</cp:coreProperties>
</file>