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19397" w14:textId="77777777" w:rsidR="005832D8" w:rsidRPr="00004039" w:rsidRDefault="005832D8" w:rsidP="00004039">
      <w:pPr>
        <w:widowControl/>
        <w:spacing w:line="360" w:lineRule="auto"/>
        <w:ind w:left="2160"/>
        <w:jc w:val="left"/>
        <w:rPr>
          <w:rFonts w:ascii="Times New Roman" w:hAnsi="Times New Roman"/>
          <w:sz w:val="24"/>
        </w:rPr>
      </w:pPr>
      <w:r w:rsidRPr="00004039">
        <w:rPr>
          <w:rFonts w:ascii="Times New Roman" w:hAnsi="Times New Roman"/>
          <w:sz w:val="24"/>
        </w:rPr>
        <w:t>Tìm hiểu cách config trong file Machine.config, Web.config</w:t>
      </w:r>
    </w:p>
    <w:p w14:paraId="52F2A18F" w14:textId="4EC07DD7" w:rsidR="00480CB7" w:rsidRPr="00004039" w:rsidRDefault="00B95521" w:rsidP="00004039">
      <w:pPr>
        <w:spacing w:line="360" w:lineRule="auto"/>
        <w:jc w:val="left"/>
        <w:rPr>
          <w:rFonts w:ascii="Times New Roman" w:hAnsi="Times New Roman"/>
          <w:sz w:val="24"/>
        </w:rPr>
      </w:pPr>
    </w:p>
    <w:p w14:paraId="0E7BBE3D"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b/>
          <w:bCs/>
          <w:color w:val="1D2129"/>
        </w:rPr>
        <w:t>Tập tin cấu hình</w:t>
      </w:r>
      <w:r w:rsidRPr="00004039">
        <w:rPr>
          <w:color w:val="1D2129"/>
        </w:rPr>
        <w:t xml:space="preserve"> (Configuration files) có dạng XML có mục đích là để khai báo các thông số mặc định của ứng dụng.</w:t>
      </w:r>
    </w:p>
    <w:p w14:paraId="3C3DE8BA"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 xml:space="preserve">Tập tin cấu hình đầu tiên được đặt trong thư mục Configuration đó là Machine.config có chức năng cấu hình cho các ứng dụng .NET bao gồm: Web Application, Windows, </w:t>
      </w:r>
      <w:proofErr w:type="gramStart"/>
      <w:r w:rsidRPr="00004039">
        <w:rPr>
          <w:color w:val="1D2129"/>
        </w:rPr>
        <w:t>Console,v</w:t>
      </w:r>
      <w:proofErr w:type="gramEnd"/>
      <w:r w:rsidRPr="00004039">
        <w:rPr>
          <w:color w:val="1D2129"/>
        </w:rPr>
        <w:t>.v…</w:t>
      </w:r>
    </w:p>
    <w:p w14:paraId="2E15F4BF"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Các khai báo mặc định của Web Server được đặt trong Web.config gốc nằm cùng thư mục và có thể ghi đè một số khai báo của Machine.config.</w:t>
      </w:r>
    </w:p>
    <w:p w14:paraId="49A88F1A" w14:textId="19AF3AF5" w:rsidR="005832D8" w:rsidRPr="00004039" w:rsidRDefault="005832D8" w:rsidP="00004039">
      <w:pPr>
        <w:spacing w:line="360" w:lineRule="auto"/>
        <w:jc w:val="left"/>
        <w:rPr>
          <w:rFonts w:ascii="Times New Roman" w:hAnsi="Times New Roman"/>
          <w:b/>
          <w:bCs/>
          <w:color w:val="1D2129"/>
          <w:sz w:val="24"/>
          <w:shd w:val="clear" w:color="auto" w:fill="FFFFFF"/>
        </w:rPr>
      </w:pPr>
      <w:r w:rsidRPr="00004039">
        <w:rPr>
          <w:rFonts w:ascii="Times New Roman" w:hAnsi="Times New Roman"/>
          <w:b/>
          <w:bCs/>
          <w:color w:val="1D2129"/>
          <w:sz w:val="24"/>
          <w:shd w:val="clear" w:color="auto" w:fill="FFFFFF"/>
        </w:rPr>
        <w:t>Trình tự xử lý tập tin cấu hình như sau:</w:t>
      </w:r>
    </w:p>
    <w:p w14:paraId="2046E076"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Đầu tiên là truy xuất các khai báo trong Machine.config.</w:t>
      </w:r>
    </w:p>
    <w:p w14:paraId="5A1DCA95"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Caches đưa vào các khai báo của Web.config, ghi đè lên những phần khai báo của Machine.config trước đó.</w:t>
      </w:r>
    </w:p>
    <w:p w14:paraId="43F1AD6A"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Trong thư mục gốc của Website nếu như có tập tin Web.config thì sẽ vẫn được đọc vào cache rồi ghi đè lên những khai báo có từ trước.</w:t>
      </w:r>
    </w:p>
    <w:p w14:paraId="29969BF1" w14:textId="77777777" w:rsidR="005832D8" w:rsidRPr="00004039" w:rsidRDefault="005832D8" w:rsidP="00004039">
      <w:pPr>
        <w:pStyle w:val="NormalWeb"/>
        <w:shd w:val="clear" w:color="auto" w:fill="FFFFFF"/>
        <w:spacing w:before="90" w:beforeAutospacing="0" w:after="90" w:afterAutospacing="0" w:line="360" w:lineRule="auto"/>
        <w:rPr>
          <w:color w:val="1D2129"/>
        </w:rPr>
      </w:pPr>
      <w:r w:rsidRPr="00004039">
        <w:rPr>
          <w:color w:val="1D2129"/>
        </w:rPr>
        <w:t>Tương tự, nếu trong thư mục con của Web có tập tin Web.Config thì cũng thực hiện như bước trên.</w:t>
      </w:r>
    </w:p>
    <w:p w14:paraId="72757DAD" w14:textId="39292EE3" w:rsidR="005832D8" w:rsidRPr="00004039" w:rsidRDefault="005832D8" w:rsidP="00004039">
      <w:pPr>
        <w:spacing w:line="360" w:lineRule="auto"/>
        <w:jc w:val="left"/>
        <w:rPr>
          <w:rFonts w:ascii="Times New Roman" w:hAnsi="Times New Roman"/>
          <w:sz w:val="24"/>
          <w:shd w:val="clear" w:color="auto" w:fill="FFFFFF"/>
        </w:rPr>
      </w:pPr>
      <w:r w:rsidRPr="00004039">
        <w:rPr>
          <w:rFonts w:ascii="Times New Roman" w:hAnsi="Times New Roman"/>
          <w:sz w:val="24"/>
          <w:shd w:val="clear" w:color="auto" w:fill="FFFFFF"/>
        </w:rPr>
        <w:t>Mỗi phần thông tin cấu hình đưa vào tập tin cấu hình sẽ gồm 2 phần:</w:t>
      </w:r>
      <w:r w:rsidRPr="00004039">
        <w:rPr>
          <w:rFonts w:ascii="Times New Roman" w:hAnsi="Times New Roman"/>
          <w:sz w:val="24"/>
        </w:rPr>
        <w:br/>
      </w:r>
      <w:r w:rsidRPr="00004039">
        <w:rPr>
          <w:rFonts w:ascii="Times New Roman" w:hAnsi="Times New Roman"/>
          <w:sz w:val="24"/>
        </w:rPr>
        <w:br/>
      </w:r>
      <w:r w:rsidRPr="00004039">
        <w:rPr>
          <w:rFonts w:ascii="Times New Roman" w:hAnsi="Times New Roman"/>
          <w:sz w:val="24"/>
          <w:shd w:val="clear" w:color="auto" w:fill="FFFFFF"/>
        </w:rPr>
        <w:t>- Phần khai báo (configuration declaration): quy định lớp đối tượng (section handler) nào sẽ đảm nhận việc đọc thông tin từ configuration settings tương ứng.</w:t>
      </w:r>
      <w:r w:rsidRPr="00004039">
        <w:rPr>
          <w:rFonts w:ascii="Times New Roman" w:hAnsi="Times New Roman"/>
          <w:sz w:val="24"/>
        </w:rPr>
        <w:br/>
      </w:r>
      <w:r w:rsidRPr="00004039">
        <w:rPr>
          <w:rFonts w:ascii="Times New Roman" w:hAnsi="Times New Roman"/>
          <w:sz w:val="24"/>
        </w:rPr>
        <w:br/>
      </w:r>
      <w:r w:rsidRPr="00004039">
        <w:rPr>
          <w:rFonts w:ascii="Times New Roman" w:hAnsi="Times New Roman"/>
          <w:sz w:val="24"/>
          <w:shd w:val="clear" w:color="auto" w:fill="FFFFFF"/>
        </w:rPr>
        <w:t>- Phần dữ liệu thực sự (configuration settings): chứa cấu trúc dữ liệu mà ta muốn</w:t>
      </w:r>
      <w:r w:rsidRPr="00004039">
        <w:rPr>
          <w:rFonts w:ascii="Times New Roman" w:hAnsi="Times New Roman"/>
          <w:sz w:val="24"/>
          <w:shd w:val="clear" w:color="auto" w:fill="FFFFFF"/>
        </w:rPr>
        <w:t xml:space="preserve"> </w:t>
      </w:r>
      <w:r w:rsidRPr="00004039">
        <w:rPr>
          <w:rFonts w:ascii="Times New Roman" w:hAnsi="Times New Roman"/>
          <w:sz w:val="24"/>
          <w:shd w:val="clear" w:color="auto" w:fill="FFFFFF"/>
        </w:rPr>
        <w:t>thêm vào tập tin cấu hình.</w:t>
      </w:r>
      <w:r w:rsidRPr="00004039">
        <w:rPr>
          <w:rFonts w:ascii="Times New Roman" w:hAnsi="Times New Roman"/>
          <w:sz w:val="24"/>
        </w:rPr>
        <w:br/>
      </w:r>
      <w:r w:rsidRPr="00004039">
        <w:rPr>
          <w:rFonts w:ascii="Times New Roman" w:hAnsi="Times New Roman"/>
          <w:sz w:val="24"/>
          <w:shd w:val="clear" w:color="auto" w:fill="FFFFFF"/>
        </w:rPr>
        <w:t>Đối với Windows Application, tập tin cấu hình thường nằm trong cùng thư mục với chương trình và những thông tin cấu hình này sẽ ảnh hưởng đến toàn bộ hoạt động của chương trình. Tuy nhiên</w:t>
      </w:r>
    </w:p>
    <w:p w14:paraId="735C7F29" w14:textId="1DBB0C8C" w:rsidR="005832D8" w:rsidRPr="00004039" w:rsidRDefault="005832D8" w:rsidP="00004039">
      <w:pPr>
        <w:spacing w:line="360" w:lineRule="auto"/>
        <w:jc w:val="left"/>
        <w:rPr>
          <w:rFonts w:ascii="Times New Roman" w:hAnsi="Times New Roman"/>
          <w:b/>
          <w:bCs/>
          <w:sz w:val="24"/>
        </w:rPr>
      </w:pPr>
      <w:r w:rsidRPr="00004039">
        <w:rPr>
          <w:rFonts w:ascii="Times New Roman" w:hAnsi="Times New Roman"/>
          <w:sz w:val="24"/>
          <w:shd w:val="clear" w:color="auto" w:fill="FFFFFF"/>
        </w:rPr>
        <w:t>Lúc thực thi, ứng dụng sẽ ưu tiên đọc thông tin cấu hình trong tập tin machine.config trước, sau đó mới tới tập tin cấu hình. Dựa trên thông tin trong configuration section, kết quả thông tin cấu hình sau cùng sẽ là:</w:t>
      </w:r>
      <w:r w:rsidRPr="00004039">
        <w:rPr>
          <w:rFonts w:ascii="Times New Roman" w:hAnsi="Times New Roman"/>
          <w:sz w:val="24"/>
        </w:rPr>
        <w:br/>
      </w:r>
      <w:r w:rsidRPr="00004039">
        <w:rPr>
          <w:rFonts w:ascii="Times New Roman" w:hAnsi="Times New Roman"/>
          <w:sz w:val="24"/>
        </w:rPr>
        <w:lastRenderedPageBreak/>
        <w:br/>
      </w:r>
      <w:r w:rsidRPr="00004039">
        <w:rPr>
          <w:rFonts w:ascii="Times New Roman" w:hAnsi="Times New Roman"/>
          <w:sz w:val="24"/>
          <w:shd w:val="clear" w:color="auto" w:fill="FFFFFF"/>
        </w:rPr>
        <w:t>- Kết hợp tập tin machine.config và tập tin cấu hình.</w:t>
      </w:r>
      <w:r w:rsidRPr="00004039">
        <w:rPr>
          <w:rFonts w:ascii="Times New Roman" w:hAnsi="Times New Roman"/>
          <w:sz w:val="24"/>
        </w:rPr>
        <w:br/>
      </w:r>
      <w:r w:rsidRPr="00004039">
        <w:rPr>
          <w:rFonts w:ascii="Times New Roman" w:hAnsi="Times New Roman"/>
          <w:sz w:val="24"/>
        </w:rPr>
        <w:br/>
      </w:r>
      <w:r w:rsidRPr="00004039">
        <w:rPr>
          <w:rFonts w:ascii="Times New Roman" w:hAnsi="Times New Roman"/>
          <w:sz w:val="24"/>
          <w:shd w:val="clear" w:color="auto" w:fill="FFFFFF"/>
        </w:rPr>
        <w:t>- Thông tin cấu hình ở tập tin cấu hình chiếm độ ưu tiên.</w:t>
      </w:r>
    </w:p>
    <w:sectPr w:rsidR="005832D8" w:rsidRPr="00004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1277D"/>
    <w:multiLevelType w:val="hybridMultilevel"/>
    <w:tmpl w:val="A428168A"/>
    <w:lvl w:ilvl="0" w:tplc="0409000F">
      <w:start w:val="1"/>
      <w:numFmt w:val="decimal"/>
      <w:lvlText w:val="%1."/>
      <w:lvlJc w:val="left"/>
      <w:pPr>
        <w:tabs>
          <w:tab w:val="num" w:pos="720"/>
        </w:tabs>
        <w:ind w:left="720" w:hanging="360"/>
      </w:pPr>
      <w:rPr>
        <w:rFonts w:hint="default"/>
      </w:rPr>
    </w:lvl>
    <w:lvl w:ilvl="1" w:tplc="AF2844F0">
      <w:start w:val="1"/>
      <w:numFmt w:val="bullet"/>
      <w:lvlText w:val="-"/>
      <w:lvlJc w:val="left"/>
      <w:pPr>
        <w:tabs>
          <w:tab w:val="num" w:pos="1440"/>
        </w:tabs>
        <w:ind w:left="1440" w:hanging="360"/>
      </w:pPr>
      <w:rPr>
        <w:rFonts w:ascii="Times New Roman" w:eastAsia="MS Mincho" w:hAnsi="Times New Roman" w:cs="Times New Roman" w:hint="default"/>
      </w:rPr>
    </w:lvl>
    <w:lvl w:ilvl="2" w:tplc="AF2844F0">
      <w:start w:val="1"/>
      <w:numFmt w:val="bullet"/>
      <w:lvlText w:val="-"/>
      <w:lvlJc w:val="left"/>
      <w:pPr>
        <w:tabs>
          <w:tab w:val="num" w:pos="2160"/>
        </w:tabs>
        <w:ind w:left="2160" w:hanging="180"/>
      </w:pPr>
      <w:rPr>
        <w:rFonts w:ascii="Times New Roman" w:eastAsia="MS Mincho"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D8"/>
    <w:rsid w:val="00004039"/>
    <w:rsid w:val="0030038C"/>
    <w:rsid w:val="005832D8"/>
    <w:rsid w:val="00835856"/>
    <w:rsid w:val="009C6E63"/>
    <w:rsid w:val="00B95521"/>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A127"/>
  <w15:chartTrackingRefBased/>
  <w15:docId w15:val="{21D0EEFC-67B3-43FF-BF8E-3433337E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2D8"/>
    <w:pPr>
      <w:widowControl w:val="0"/>
      <w:spacing w:after="0" w:line="240" w:lineRule="auto"/>
      <w:jc w:val="both"/>
    </w:pPr>
    <w:rPr>
      <w:rFonts w:ascii="Century" w:eastAsia="MS Mincho" w:hAnsi="Century"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2D8"/>
    <w:pPr>
      <w:widowControl/>
      <w:spacing w:before="100" w:beforeAutospacing="1" w:after="100" w:afterAutospacing="1"/>
      <w:jc w:val="left"/>
    </w:pPr>
    <w:rPr>
      <w:rFonts w:ascii="Times New Roman" w:eastAsia="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04603">
      <w:bodyDiv w:val="1"/>
      <w:marLeft w:val="0"/>
      <w:marRight w:val="0"/>
      <w:marTop w:val="0"/>
      <w:marBottom w:val="0"/>
      <w:divBdr>
        <w:top w:val="none" w:sz="0" w:space="0" w:color="auto"/>
        <w:left w:val="none" w:sz="0" w:space="0" w:color="auto"/>
        <w:bottom w:val="none" w:sz="0" w:space="0" w:color="auto"/>
        <w:right w:val="none" w:sz="0" w:space="0" w:color="auto"/>
      </w:divBdr>
    </w:div>
    <w:div w:id="184362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3</cp:revision>
  <dcterms:created xsi:type="dcterms:W3CDTF">2020-12-23T02:47:00Z</dcterms:created>
  <dcterms:modified xsi:type="dcterms:W3CDTF">2020-12-23T03:03:00Z</dcterms:modified>
</cp:coreProperties>
</file>