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85582" w14:textId="77777777" w:rsidR="004D1B41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Universidad Nacional de Costa Rica</w:t>
      </w:r>
    </w:p>
    <w:p w14:paraId="70C51CAA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Facultad de Ciencias Exactas y Naturales</w:t>
      </w:r>
    </w:p>
    <w:p w14:paraId="54E987B0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Escuela de Informática</w:t>
      </w:r>
    </w:p>
    <w:p w14:paraId="1E07545D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1A3C3D11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13FF8162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4C1335A9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17FE82EB" w14:textId="77777777" w:rsidR="006B1B95" w:rsidRPr="002E6703" w:rsidRDefault="006B1B95" w:rsidP="001E3A0C">
      <w:pPr>
        <w:ind w:firstLine="0"/>
        <w:jc w:val="center"/>
        <w:rPr>
          <w:rFonts w:ascii="Times New Roman" w:hAnsi="Times New Roman" w:cs="Times New Roman"/>
          <w:b/>
          <w:i/>
          <w:sz w:val="28"/>
        </w:rPr>
      </w:pPr>
      <w:r w:rsidRPr="002E6703">
        <w:rPr>
          <w:rFonts w:ascii="Times New Roman" w:hAnsi="Times New Roman" w:cs="Times New Roman"/>
          <w:b/>
          <w:i/>
          <w:sz w:val="28"/>
        </w:rPr>
        <w:t xml:space="preserve">Algoritmo de </w:t>
      </w:r>
      <w:proofErr w:type="spellStart"/>
      <w:r w:rsidRPr="002E6703">
        <w:rPr>
          <w:rFonts w:ascii="Times New Roman" w:hAnsi="Times New Roman" w:cs="Times New Roman"/>
          <w:b/>
          <w:i/>
          <w:sz w:val="28"/>
        </w:rPr>
        <w:t>Karatsuba</w:t>
      </w:r>
      <w:proofErr w:type="spellEnd"/>
    </w:p>
    <w:p w14:paraId="19F121C7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52A98FCE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4DFEBABC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404EA386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Integrantes:</w:t>
      </w:r>
    </w:p>
    <w:p w14:paraId="23E434BB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Rebecca Garita Gutiérrez</w:t>
      </w:r>
    </w:p>
    <w:p w14:paraId="04C7B6BD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M. Fernanda González Arias</w:t>
      </w:r>
    </w:p>
    <w:p w14:paraId="7CBA2B1A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David Guevara Sánchez</w:t>
      </w:r>
    </w:p>
    <w:p w14:paraId="0D14785D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Luis Villalobos González</w:t>
      </w:r>
    </w:p>
    <w:p w14:paraId="655A3B42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51A04B03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Horario:</w:t>
      </w:r>
    </w:p>
    <w:p w14:paraId="0D6A8B7C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M-V: 10am, G01.</w:t>
      </w:r>
    </w:p>
    <w:p w14:paraId="4B75BBE9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Profesor:</w:t>
      </w:r>
    </w:p>
    <w:p w14:paraId="7EB6A565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Dr. Carlos Loría Sáenz.</w:t>
      </w:r>
    </w:p>
    <w:p w14:paraId="3FF40608" w14:textId="77777777" w:rsidR="006B1B95" w:rsidRDefault="006B1B95" w:rsidP="006B1B95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0F9841F1" w14:textId="77777777" w:rsidR="002E6703" w:rsidRDefault="002E6703" w:rsidP="006B1B95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5F2676A4" w14:textId="77777777" w:rsidR="002E6703" w:rsidRPr="008E2CC4" w:rsidRDefault="002E6703" w:rsidP="006B1B95">
      <w:pPr>
        <w:ind w:firstLine="0"/>
        <w:jc w:val="center"/>
        <w:rPr>
          <w:rFonts w:ascii="Times New Roman" w:hAnsi="Times New Roman" w:cs="Times New Roman"/>
          <w:sz w:val="22"/>
        </w:rPr>
      </w:pPr>
    </w:p>
    <w:sdt>
      <w:sdtPr>
        <w:rPr>
          <w:lang w:val="es-ES"/>
        </w:rPr>
        <w:id w:val="-71211980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65A3B544" w14:textId="58D55FA7" w:rsidR="00687A09" w:rsidRPr="00687A09" w:rsidRDefault="00687A09">
          <w:pPr>
            <w:pStyle w:val="TtuloTDC"/>
            <w:rPr>
              <w:rFonts w:ascii="Times New Roman" w:hAnsi="Times New Roman" w:cs="Times New Roman"/>
              <w:b/>
              <w:bCs/>
              <w:i/>
              <w:iCs/>
              <w:color w:val="auto"/>
            </w:rPr>
          </w:pPr>
          <w:r w:rsidRPr="00687A09">
            <w:rPr>
              <w:rFonts w:ascii="Times New Roman" w:hAnsi="Times New Roman" w:cs="Times New Roman"/>
              <w:b/>
              <w:bCs/>
              <w:i/>
              <w:iCs/>
              <w:color w:val="auto"/>
              <w:lang w:val="es-ES"/>
            </w:rPr>
            <w:t>Índice</w:t>
          </w:r>
        </w:p>
        <w:p w14:paraId="395F3545" w14:textId="05649CA6" w:rsidR="00687A09" w:rsidRDefault="00687A0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82312" w:history="1">
            <w:r w:rsidRPr="003169FA">
              <w:rPr>
                <w:rStyle w:val="Hipervnculo"/>
                <w:rFonts w:ascii="Times New Roman" w:hAnsi="Times New Roman" w:cs="Times New Roman"/>
                <w:b/>
                <w:i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B6B3D" w14:textId="3381A958" w:rsidR="00687A09" w:rsidRDefault="00687A0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982313" w:history="1">
            <w:r w:rsidRPr="003169FA">
              <w:rPr>
                <w:rStyle w:val="Hipervnculo"/>
                <w:rFonts w:ascii="Times New Roman" w:hAnsi="Times New Roman" w:cs="Times New Roman"/>
                <w:b/>
                <w:i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CE77" w14:textId="324E5E7A" w:rsidR="00687A09" w:rsidRDefault="00687A0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982314" w:history="1">
            <w:r w:rsidRPr="003169FA">
              <w:rPr>
                <w:rStyle w:val="Hipervnculo"/>
                <w:rFonts w:ascii="Times New Roman" w:hAnsi="Times New Roman"/>
                <w:b/>
                <w:bCs/>
                <w:i/>
                <w:iCs/>
                <w:noProof/>
              </w:rPr>
              <w:t>Historia 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673C4" w14:textId="15C3AA77" w:rsidR="00687A09" w:rsidRDefault="00687A0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982315" w:history="1">
            <w:r w:rsidRPr="003169FA">
              <w:rPr>
                <w:rStyle w:val="Hipervnculo"/>
                <w:rFonts w:ascii="Times New Roman" w:hAnsi="Times New Roman"/>
                <w:b/>
                <w:bCs/>
                <w:i/>
                <w:iCs/>
                <w:noProof/>
              </w:rPr>
              <w:t>Tiempos de corrida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3D316" w14:textId="782679F0" w:rsidR="00687A09" w:rsidRDefault="00687A0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982316" w:history="1">
            <w:r w:rsidRPr="003169FA">
              <w:rPr>
                <w:rStyle w:val="Hipervnculo"/>
                <w:b/>
                <w:i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C544" w14:textId="5007A7E3" w:rsidR="00687A09" w:rsidRDefault="00687A0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982317" w:history="1">
            <w:r w:rsidRPr="003169FA">
              <w:rPr>
                <w:rStyle w:val="Hipervnculo"/>
                <w:b/>
                <w:i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DE2C5" w14:textId="62B448F1" w:rsidR="00687A09" w:rsidRDefault="00687A09">
          <w:r>
            <w:rPr>
              <w:b/>
              <w:bCs/>
              <w:lang w:val="es-ES"/>
            </w:rPr>
            <w:fldChar w:fldCharType="end"/>
          </w:r>
        </w:p>
      </w:sdtContent>
    </w:sdt>
    <w:p w14:paraId="5E960B23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3D361994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5F8010C4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4F100C6A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35B916D9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18AE6298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750919F0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7934F94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04C2AFB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519A159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434F95B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5F2F9981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4020E5DF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491F6717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54C2B75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4D008A94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28D120EA" w14:textId="77777777" w:rsidR="006B1B95" w:rsidRPr="008E2CC4" w:rsidRDefault="002E6703" w:rsidP="002E6703">
      <w:pPr>
        <w:pStyle w:val="Ttulo1"/>
        <w:jc w:val="center"/>
        <w:rPr>
          <w:rFonts w:ascii="Times New Roman" w:hAnsi="Times New Roman" w:cs="Times New Roman"/>
          <w:b/>
          <w:i/>
          <w:color w:val="auto"/>
        </w:rPr>
      </w:pPr>
      <w:bookmarkStart w:id="0" w:name="_Toc10982312"/>
      <w:r w:rsidRPr="008E2CC4">
        <w:rPr>
          <w:rFonts w:ascii="Times New Roman" w:hAnsi="Times New Roman" w:cs="Times New Roman"/>
          <w:b/>
          <w:i/>
          <w:color w:val="auto"/>
        </w:rPr>
        <w:t>Introducción</w:t>
      </w:r>
      <w:bookmarkEnd w:id="0"/>
    </w:p>
    <w:p w14:paraId="60F193F9" w14:textId="193E9F85" w:rsidR="005B226E" w:rsidRDefault="005B226E" w:rsidP="005B2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algoritmos en informática se pueden clasificar según algunos métodos, en el caso de </w:t>
      </w:r>
      <w:proofErr w:type="spellStart"/>
      <w:r>
        <w:rPr>
          <w:rFonts w:ascii="Times New Roman" w:hAnsi="Times New Roman" w:cs="Times New Roman"/>
        </w:rPr>
        <w:t>Karatsuba</w:t>
      </w:r>
      <w:proofErr w:type="spellEnd"/>
      <w:r>
        <w:rPr>
          <w:rFonts w:ascii="Times New Roman" w:hAnsi="Times New Roman" w:cs="Times New Roman"/>
        </w:rPr>
        <w:t>, se le conoce como un “divide y conquista”, ya que cumple las características de este diseño de implementación en algoritmia.</w:t>
      </w:r>
    </w:p>
    <w:p w14:paraId="3C6467A7" w14:textId="77777777" w:rsidR="0062271D" w:rsidRDefault="005B226E" w:rsidP="005B2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investigación, se describirá, como el autor implementó el algoritmo y su historia, además de algunos ejemplos y tiempos de corrida. </w:t>
      </w:r>
      <w:r w:rsidR="0062271D">
        <w:rPr>
          <w:rFonts w:ascii="Times New Roman" w:hAnsi="Times New Roman" w:cs="Times New Roman"/>
        </w:rPr>
        <w:t xml:space="preserve">Por otro lado, se comparará el “algoritmo natural” de multiplicación con el de </w:t>
      </w:r>
      <w:proofErr w:type="spellStart"/>
      <w:r w:rsidR="0062271D">
        <w:rPr>
          <w:rFonts w:ascii="Times New Roman" w:hAnsi="Times New Roman" w:cs="Times New Roman"/>
        </w:rPr>
        <w:t>Karatsuba</w:t>
      </w:r>
      <w:proofErr w:type="spellEnd"/>
      <w:r w:rsidR="0062271D">
        <w:rPr>
          <w:rFonts w:ascii="Times New Roman" w:hAnsi="Times New Roman" w:cs="Times New Roman"/>
        </w:rPr>
        <w:t xml:space="preserve"> y ver cual de los dos es más “eficiente”.</w:t>
      </w:r>
    </w:p>
    <w:p w14:paraId="3BCF6311" w14:textId="3D148C10" w:rsidR="005B226E" w:rsidRPr="0062271D" w:rsidRDefault="0062271D" w:rsidP="005B226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Además, se darán ejemplos de uso del algoritmo y además se busca que el algoritmo implementado por nosotros cumpla con los tiempos de corrida descritos en la investigación, por lo tanto</w:t>
      </w:r>
      <w:r w:rsidR="00687A0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 mostrarán </w:t>
      </w:r>
      <w:r w:rsidR="00687A09">
        <w:rPr>
          <w:rFonts w:ascii="Times New Roman" w:hAnsi="Times New Roman" w:cs="Times New Roman"/>
        </w:rPr>
        <w:t>algunas gráficas</w:t>
      </w:r>
      <w:r>
        <w:rPr>
          <w:rFonts w:ascii="Times New Roman" w:hAnsi="Times New Roman" w:cs="Times New Roman"/>
        </w:rPr>
        <w:t xml:space="preserve"> con los resultados obtenidos.</w:t>
      </w:r>
    </w:p>
    <w:p w14:paraId="6782AB41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1AF0CC2F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22D5EC4F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3D76640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797A46AA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62F5E86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EE1D957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95BA63E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1C053E84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103C04F4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266F7AE" w14:textId="5F7597DC" w:rsidR="002E6703" w:rsidRDefault="002E6703" w:rsidP="005537EE">
      <w:pPr>
        <w:ind w:firstLine="0"/>
        <w:rPr>
          <w:rFonts w:ascii="Times New Roman" w:hAnsi="Times New Roman" w:cs="Times New Roman"/>
        </w:rPr>
      </w:pPr>
    </w:p>
    <w:p w14:paraId="3D4FC111" w14:textId="77777777" w:rsidR="005537EE" w:rsidRPr="008E2CC4" w:rsidRDefault="005537EE" w:rsidP="005537EE">
      <w:pPr>
        <w:ind w:firstLine="0"/>
        <w:rPr>
          <w:rFonts w:ascii="Times New Roman" w:hAnsi="Times New Roman" w:cs="Times New Roman"/>
        </w:rPr>
      </w:pPr>
    </w:p>
    <w:p w14:paraId="433877B9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6855BFCF" w14:textId="77777777" w:rsidR="002E6703" w:rsidRPr="008E2CC4" w:rsidRDefault="002E6703" w:rsidP="002E6703">
      <w:pPr>
        <w:pStyle w:val="Ttulo1"/>
        <w:jc w:val="center"/>
        <w:rPr>
          <w:rFonts w:ascii="Times New Roman" w:hAnsi="Times New Roman" w:cs="Times New Roman"/>
          <w:b/>
          <w:i/>
          <w:color w:val="auto"/>
        </w:rPr>
      </w:pPr>
      <w:bookmarkStart w:id="1" w:name="_Toc10982313"/>
      <w:r w:rsidRPr="008E2CC4">
        <w:rPr>
          <w:rFonts w:ascii="Times New Roman" w:hAnsi="Times New Roman" w:cs="Times New Roman"/>
          <w:b/>
          <w:i/>
          <w:color w:val="auto"/>
        </w:rPr>
        <w:lastRenderedPageBreak/>
        <w:t>Marco Teórico</w:t>
      </w:r>
      <w:bookmarkEnd w:id="1"/>
    </w:p>
    <w:p w14:paraId="3CAC639B" w14:textId="4E580F7F" w:rsidR="002E6703" w:rsidRPr="00687A09" w:rsidRDefault="00552C40" w:rsidP="00687A09">
      <w:pPr>
        <w:pStyle w:val="Ttulo2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2" w:name="_Toc10982314"/>
      <w:r w:rsidRPr="00687A09">
        <w:rPr>
          <w:rFonts w:ascii="Times New Roman" w:hAnsi="Times New Roman" w:cs="Times New Roman"/>
          <w:b/>
          <w:bCs/>
          <w:i/>
          <w:iCs/>
          <w:color w:val="auto"/>
        </w:rPr>
        <w:t>Historia e implementación</w:t>
      </w:r>
      <w:bookmarkEnd w:id="2"/>
    </w:p>
    <w:p w14:paraId="3C76115E" w14:textId="5BECC23C" w:rsidR="002E6703" w:rsidRPr="008E2CC4" w:rsidRDefault="00552F0C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 xml:space="preserve">El algoritmo de </w:t>
      </w:r>
      <w:proofErr w:type="spellStart"/>
      <w:r w:rsidRPr="008E2CC4">
        <w:rPr>
          <w:rFonts w:ascii="Times New Roman" w:hAnsi="Times New Roman" w:cs="Times New Roman"/>
          <w:i/>
          <w:sz w:val="22"/>
          <w:szCs w:val="20"/>
        </w:rPr>
        <w:t>Karatsuba</w:t>
      </w:r>
      <w:proofErr w:type="spellEnd"/>
      <w:r w:rsidRPr="008E2CC4">
        <w:rPr>
          <w:rFonts w:ascii="Times New Roman" w:hAnsi="Times New Roman" w:cs="Times New Roman"/>
          <w:sz w:val="22"/>
          <w:szCs w:val="20"/>
        </w:rPr>
        <w:t xml:space="preserve"> fue planteado por el matemático ruso Anatoli </w:t>
      </w:r>
      <w:proofErr w:type="spellStart"/>
      <w:r w:rsidRPr="008E2CC4">
        <w:rPr>
          <w:rFonts w:ascii="Times New Roman" w:hAnsi="Times New Roman" w:cs="Times New Roman"/>
          <w:sz w:val="22"/>
          <w:szCs w:val="20"/>
        </w:rPr>
        <w:t>Karatsuba</w:t>
      </w:r>
      <w:proofErr w:type="spellEnd"/>
      <w:r w:rsidRPr="008E2CC4">
        <w:rPr>
          <w:rFonts w:ascii="Times New Roman" w:hAnsi="Times New Roman" w:cs="Times New Roman"/>
          <w:sz w:val="22"/>
          <w:szCs w:val="20"/>
        </w:rPr>
        <w:t>, en los años de 1960</w:t>
      </w:r>
      <w:sdt>
        <w:sdtPr>
          <w:rPr>
            <w:rFonts w:ascii="Times New Roman" w:hAnsi="Times New Roman" w:cs="Times New Roman"/>
            <w:sz w:val="22"/>
            <w:szCs w:val="20"/>
          </w:rPr>
          <w:id w:val="1761564185"/>
          <w:citation/>
        </w:sdtPr>
        <w:sdtEndPr/>
        <w:sdtContent>
          <w:r w:rsidR="009F3064" w:rsidRPr="008E2CC4">
            <w:rPr>
              <w:rFonts w:ascii="Times New Roman" w:hAnsi="Times New Roman" w:cs="Times New Roman"/>
              <w:sz w:val="22"/>
              <w:szCs w:val="20"/>
            </w:rPr>
            <w:fldChar w:fldCharType="begin"/>
          </w:r>
          <w:r w:rsidR="009F3064" w:rsidRPr="008E2CC4">
            <w:rPr>
              <w:rFonts w:ascii="Times New Roman" w:hAnsi="Times New Roman" w:cs="Times New Roman"/>
              <w:sz w:val="22"/>
              <w:szCs w:val="20"/>
            </w:rPr>
            <w:instrText xml:space="preserve"> CITATION Kar62 \l 5130 </w:instrText>
          </w:r>
          <w:r w:rsidR="009F3064" w:rsidRPr="008E2CC4">
            <w:rPr>
              <w:rFonts w:ascii="Times New Roman" w:hAnsi="Times New Roman" w:cs="Times New Roman"/>
              <w:sz w:val="22"/>
              <w:szCs w:val="20"/>
            </w:rPr>
            <w:fldChar w:fldCharType="separate"/>
          </w:r>
          <w:r w:rsidR="00DD180F" w:rsidRPr="008E2CC4">
            <w:rPr>
              <w:rFonts w:ascii="Times New Roman" w:hAnsi="Times New Roman" w:cs="Times New Roman"/>
              <w:noProof/>
              <w:sz w:val="22"/>
              <w:szCs w:val="20"/>
            </w:rPr>
            <w:t xml:space="preserve"> (Karatsuba &amp; Ofman, 1962)</w:t>
          </w:r>
          <w:r w:rsidR="009F3064" w:rsidRPr="008E2CC4">
            <w:rPr>
              <w:rFonts w:ascii="Times New Roman" w:hAnsi="Times New Roman" w:cs="Times New Roman"/>
              <w:sz w:val="22"/>
              <w:szCs w:val="20"/>
            </w:rPr>
            <w:fldChar w:fldCharType="end"/>
          </w:r>
        </w:sdtContent>
      </w:sdt>
      <w:r w:rsidRPr="008E2CC4">
        <w:rPr>
          <w:rFonts w:ascii="Times New Roman" w:hAnsi="Times New Roman" w:cs="Times New Roman"/>
          <w:sz w:val="22"/>
          <w:szCs w:val="20"/>
        </w:rPr>
        <w:t xml:space="preserve">. El método que Anatoli plantea, que una multiplicación se puede dividir en partes más pequeñas, cada parte con más o menos la mitad de </w:t>
      </w:r>
      <w:r w:rsidR="00B62F90" w:rsidRPr="008E2CC4">
        <w:rPr>
          <w:rFonts w:ascii="Times New Roman" w:hAnsi="Times New Roman" w:cs="Times New Roman"/>
          <w:sz w:val="22"/>
          <w:szCs w:val="20"/>
        </w:rPr>
        <w:t>los dígitos</w:t>
      </w:r>
      <w:r w:rsidRPr="008E2CC4">
        <w:rPr>
          <w:rFonts w:ascii="Times New Roman" w:hAnsi="Times New Roman" w:cs="Times New Roman"/>
          <w:sz w:val="22"/>
          <w:szCs w:val="20"/>
        </w:rPr>
        <w:t xml:space="preserve"> que el número originalmente planteado y haciendo una serie de operaciones de suma y multiplicación llegar al resultado de una manera más eficiente.</w:t>
      </w:r>
    </w:p>
    <w:p w14:paraId="45A4DA01" w14:textId="5899D218" w:rsidR="00552C40" w:rsidRPr="008E2CC4" w:rsidRDefault="00552C40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>Este método es característico por ser un “</w:t>
      </w:r>
      <w:r w:rsidRPr="008E2CC4">
        <w:rPr>
          <w:rFonts w:ascii="Times New Roman" w:hAnsi="Times New Roman" w:cs="Times New Roman"/>
          <w:i/>
          <w:sz w:val="22"/>
          <w:szCs w:val="20"/>
        </w:rPr>
        <w:t>divide y conquista</w:t>
      </w:r>
      <w:r w:rsidRPr="008E2CC4">
        <w:rPr>
          <w:rFonts w:ascii="Times New Roman" w:hAnsi="Times New Roman" w:cs="Times New Roman"/>
          <w:sz w:val="22"/>
          <w:szCs w:val="20"/>
        </w:rPr>
        <w:t xml:space="preserve">”, ya que usa una estrategia de ir reduciendo los números a tal punto que se vuelvan más sencillos de ejecutar, sin embargo, este algoritmo suele emplearse cuando la cantidad de dígitos a multiplicar es bastante grande. </w:t>
      </w:r>
      <w:r w:rsidR="00E82B58" w:rsidRPr="008E2CC4">
        <w:rPr>
          <w:rFonts w:ascii="Times New Roman" w:hAnsi="Times New Roman" w:cs="Times New Roman"/>
          <w:sz w:val="22"/>
          <w:szCs w:val="20"/>
        </w:rPr>
        <w:t>Además, este es un algoritmo que se efectúa de forma recursiva.</w:t>
      </w:r>
    </w:p>
    <w:p w14:paraId="5E9B7E7A" w14:textId="6199CABC" w:rsidR="00DD180F" w:rsidRPr="008E2CC4" w:rsidRDefault="00B86186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 xml:space="preserve">La implementación del algoritmo de </w:t>
      </w:r>
      <w:proofErr w:type="spellStart"/>
      <w:r w:rsidRPr="008E2CC4">
        <w:rPr>
          <w:rFonts w:ascii="Times New Roman" w:hAnsi="Times New Roman" w:cs="Times New Roman"/>
          <w:sz w:val="22"/>
          <w:szCs w:val="20"/>
        </w:rPr>
        <w:t>Karatsuba</w:t>
      </w:r>
      <w:proofErr w:type="spellEnd"/>
      <w:r w:rsidRPr="008E2CC4">
        <w:rPr>
          <w:rFonts w:ascii="Times New Roman" w:hAnsi="Times New Roman" w:cs="Times New Roman"/>
          <w:sz w:val="22"/>
          <w:szCs w:val="20"/>
        </w:rPr>
        <w:t>, se expresa de la siguiente forma:</w:t>
      </w:r>
    </w:p>
    <w:p w14:paraId="64037BFD" w14:textId="1AD1B9FF" w:rsidR="00B86186" w:rsidRPr="008E2CC4" w:rsidRDefault="00E82B58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>Dados dos números</w:t>
      </w:r>
      <w:r w:rsidR="0008066D" w:rsidRPr="008E2CC4">
        <w:rPr>
          <w:rFonts w:ascii="Times New Roman" w:hAnsi="Times New Roman" w:cs="Times New Roman"/>
          <w:sz w:val="22"/>
          <w:szCs w:val="20"/>
        </w:rPr>
        <w:t xml:space="preserve"> “X” y “Y” de una longitud grande en alguna base “B”, se desean separar en grupos más pequeños de </w:t>
      </w:r>
      <w:proofErr w:type="spellStart"/>
      <w:r w:rsidR="0008066D" w:rsidRPr="008E2CC4">
        <w:rPr>
          <w:rFonts w:ascii="Times New Roman" w:hAnsi="Times New Roman" w:cs="Times New Roman"/>
          <w:sz w:val="22"/>
          <w:szCs w:val="20"/>
        </w:rPr>
        <w:t>mas</w:t>
      </w:r>
      <w:proofErr w:type="spellEnd"/>
      <w:r w:rsidR="0008066D" w:rsidRPr="008E2CC4">
        <w:rPr>
          <w:rFonts w:ascii="Times New Roman" w:hAnsi="Times New Roman" w:cs="Times New Roman"/>
          <w:sz w:val="22"/>
          <w:szCs w:val="20"/>
        </w:rPr>
        <w:t xml:space="preserve"> o menos la mitad de la cantidad de números original, utilizando tres multiplicaciones de números más pequeños, sumas y desplazamiento de dígitos.</w:t>
      </w:r>
    </w:p>
    <w:p w14:paraId="772F829D" w14:textId="423533EB" w:rsidR="0008066D" w:rsidRPr="008E2CC4" w:rsidRDefault="0008066D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>Primeramente, tomamos:</w:t>
      </w:r>
    </w:p>
    <w:p w14:paraId="0E158F26" w14:textId="01560B94" w:rsidR="0008066D" w:rsidRPr="008E2CC4" w:rsidRDefault="0008066D" w:rsidP="0008066D">
      <w:pPr>
        <w:jc w:val="center"/>
        <w:rPr>
          <w:rFonts w:ascii="Times New Roman" w:eastAsiaTheme="minorEastAsia" w:hAnsi="Times New Roman" w:cs="Times New Roman"/>
          <w:sz w:val="22"/>
          <w:szCs w:val="20"/>
        </w:rPr>
      </w:pPr>
      <m:oMath>
        <m:r>
          <w:rPr>
            <w:rFonts w:ascii="Cambria Math" w:hAnsi="Cambria Math" w:cs="Times New Roman"/>
            <w:sz w:val="22"/>
            <w:szCs w:val="20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0"/>
              </w:rPr>
              <m:t>B</m:t>
            </m:r>
          </m:e>
          <m:sup>
            <m:r>
              <w:rPr>
                <w:rFonts w:ascii="Cambria Math" w:hAnsi="Cambria Math" w:cs="Times New Roman"/>
                <w:sz w:val="22"/>
                <w:szCs w:val="20"/>
              </w:rPr>
              <m:t>n</m:t>
            </m:r>
          </m:sup>
        </m:sSup>
        <m:r>
          <w:rPr>
            <w:rFonts w:ascii="Cambria Math" w:hAnsi="Cambria Math" w:cs="Times New Roman"/>
            <w:sz w:val="22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0"/>
              </w:rPr>
              <m:t>0</m:t>
            </m:r>
          </m:sub>
        </m:sSub>
      </m:oMath>
      <w:r w:rsidRPr="008E2CC4">
        <w:rPr>
          <w:rFonts w:ascii="Times New Roman" w:eastAsiaTheme="minorEastAsia" w:hAnsi="Times New Roman" w:cs="Times New Roman"/>
          <w:sz w:val="22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2"/>
            <w:szCs w:val="20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2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1</m:t>
            </m:r>
          </m:sub>
        </m:sSub>
      </m:oMath>
    </w:p>
    <w:p w14:paraId="6B617CC8" w14:textId="6072ADCE" w:rsidR="004675A2" w:rsidRPr="008E2CC4" w:rsidRDefault="004675A2" w:rsidP="004675A2">
      <w:pPr>
        <w:rPr>
          <w:rFonts w:ascii="Times New Roman" w:eastAsiaTheme="minorEastAsia" w:hAnsi="Times New Roman" w:cs="Times New Roman"/>
          <w:sz w:val="22"/>
          <w:szCs w:val="20"/>
        </w:rPr>
      </w:pPr>
      <w:r w:rsidRPr="008E2CC4">
        <w:rPr>
          <w:rFonts w:ascii="Times New Roman" w:eastAsiaTheme="minorEastAsia" w:hAnsi="Times New Roman" w:cs="Times New Roman"/>
          <w:sz w:val="22"/>
          <w:szCs w:val="20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0</m:t>
            </m:r>
          </m:sub>
        </m:sSub>
      </m:oMath>
      <w:r w:rsidRPr="008E2CC4">
        <w:rPr>
          <w:rFonts w:ascii="Times New Roman" w:eastAsiaTheme="minorEastAsia" w:hAnsi="Times New Roman" w:cs="Times New Roman"/>
          <w:sz w:val="22"/>
          <w:szCs w:val="2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0</m:t>
            </m:r>
          </m:sub>
        </m:sSub>
      </m:oMath>
      <w:r w:rsidRPr="008E2CC4">
        <w:rPr>
          <w:rFonts w:ascii="Times New Roman" w:eastAsiaTheme="minorEastAsia" w:hAnsi="Times New Roman" w:cs="Times New Roman"/>
          <w:sz w:val="22"/>
          <w:szCs w:val="20"/>
        </w:rPr>
        <w:t xml:space="preserve"> deben ser menores que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n</m:t>
            </m:r>
          </m:sup>
        </m:sSup>
      </m:oMath>
      <w:r w:rsidRPr="008E2CC4">
        <w:rPr>
          <w:rFonts w:ascii="Times New Roman" w:eastAsiaTheme="minorEastAsia" w:hAnsi="Times New Roman" w:cs="Times New Roman"/>
          <w:sz w:val="22"/>
          <w:szCs w:val="20"/>
        </w:rPr>
        <w:t>. El producto es:</w:t>
      </w:r>
    </w:p>
    <w:p w14:paraId="2A82A60F" w14:textId="3138B925" w:rsidR="004675A2" w:rsidRPr="008E2CC4" w:rsidRDefault="0051104F" w:rsidP="004675A2">
      <w:pPr>
        <w:jc w:val="center"/>
        <w:rPr>
          <w:rFonts w:ascii="Times New Roman" w:eastAsiaTheme="minorEastAsia" w:hAnsi="Times New Roman" w:cs="Times New Roman"/>
          <w:i/>
          <w:sz w:val="22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0"/>
            </w:rPr>
            <m:t>XY=(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)</m:t>
          </m:r>
        </m:oMath>
      </m:oMathPara>
    </w:p>
    <w:p w14:paraId="68239A21" w14:textId="5E1A20A9" w:rsidR="0051104F" w:rsidRPr="008E2CC4" w:rsidRDefault="0051104F" w:rsidP="004675A2">
      <w:pPr>
        <w:jc w:val="center"/>
        <w:rPr>
          <w:rFonts w:ascii="Times New Roman" w:eastAsiaTheme="minorEastAsia" w:hAnsi="Times New Roman" w:cs="Times New Roman"/>
          <w:i/>
          <w:sz w:val="22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2n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0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2n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</m:oMath>
      </m:oMathPara>
    </w:p>
    <w:p w14:paraId="7B630D18" w14:textId="77777777" w:rsidR="00584F49" w:rsidRPr="008E2CC4" w:rsidRDefault="0092074D" w:rsidP="0092074D">
      <w:pPr>
        <w:rPr>
          <w:rFonts w:ascii="Times New Roman" w:eastAsiaTheme="minorEastAsia" w:hAnsi="Times New Roman" w:cs="Times New Roman"/>
          <w:iCs/>
          <w:sz w:val="22"/>
          <w:szCs w:val="20"/>
        </w:rPr>
      </w:pPr>
      <w:r w:rsidRPr="008E2CC4">
        <w:rPr>
          <w:rFonts w:ascii="Times New Roman" w:eastAsiaTheme="minorEastAsia" w:hAnsi="Times New Roman" w:cs="Times New Roman"/>
          <w:iCs/>
          <w:sz w:val="22"/>
          <w:szCs w:val="20"/>
        </w:rPr>
        <w:t xml:space="preserve">Ahora, </w:t>
      </w:r>
      <w:r w:rsidR="00584F49" w:rsidRPr="008E2CC4">
        <w:rPr>
          <w:rFonts w:ascii="Times New Roman" w:eastAsiaTheme="minorEastAsia" w:hAnsi="Times New Roman" w:cs="Times New Roman"/>
          <w:iCs/>
          <w:sz w:val="22"/>
          <w:szCs w:val="20"/>
        </w:rPr>
        <w:t>notemos qué</w:t>
      </w:r>
      <w:r w:rsidRPr="008E2CC4">
        <w:rPr>
          <w:rFonts w:ascii="Times New Roman" w:eastAsiaTheme="minorEastAsia" w:hAnsi="Times New Roman" w:cs="Times New Roman"/>
          <w:iCs/>
          <w:sz w:val="22"/>
          <w:szCs w:val="20"/>
        </w:rPr>
        <w:t>:</w:t>
      </w:r>
    </w:p>
    <w:p w14:paraId="2A2060C6" w14:textId="372D4361" w:rsidR="00687A09" w:rsidRPr="00687A09" w:rsidRDefault="009E5B4A" w:rsidP="00687A09">
      <w:pPr>
        <w:jc w:val="center"/>
        <w:rPr>
          <w:rFonts w:ascii="Times New Roman" w:eastAsiaTheme="minorEastAsia" w:hAnsi="Times New Roman" w:cs="Times New Roman"/>
          <w:iCs/>
          <w:sz w:val="22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2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</m:oMath>
      </m:oMathPara>
    </w:p>
    <w:p w14:paraId="48A47B19" w14:textId="77777777" w:rsidR="00687A09" w:rsidRDefault="00687A09" w:rsidP="00687A09">
      <w:pPr>
        <w:pStyle w:val="Ttulo2"/>
        <w:ind w:firstLine="0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3" w:name="_Toc10982315"/>
    </w:p>
    <w:p w14:paraId="2683DA56" w14:textId="77777777" w:rsidR="00687A09" w:rsidRDefault="00687A09" w:rsidP="00687A09">
      <w:pPr>
        <w:pStyle w:val="Ttulo2"/>
        <w:rPr>
          <w:rFonts w:ascii="Times New Roman" w:hAnsi="Times New Roman" w:cs="Times New Roman"/>
          <w:b/>
          <w:bCs/>
          <w:i/>
          <w:iCs/>
          <w:color w:val="auto"/>
        </w:rPr>
      </w:pPr>
    </w:p>
    <w:p w14:paraId="300201F5" w14:textId="69135A80" w:rsidR="00DD180F" w:rsidRPr="00687A09" w:rsidRDefault="00DD180F" w:rsidP="00687A09">
      <w:pPr>
        <w:pStyle w:val="Ttulo2"/>
        <w:rPr>
          <w:rFonts w:ascii="Times New Roman" w:hAnsi="Times New Roman" w:cs="Times New Roman"/>
          <w:b/>
          <w:bCs/>
          <w:i/>
          <w:iCs/>
          <w:color w:val="auto"/>
        </w:rPr>
      </w:pPr>
      <w:r w:rsidRPr="00687A09">
        <w:rPr>
          <w:rFonts w:ascii="Times New Roman" w:hAnsi="Times New Roman" w:cs="Times New Roman"/>
          <w:b/>
          <w:bCs/>
          <w:i/>
          <w:iCs/>
          <w:color w:val="auto"/>
        </w:rPr>
        <w:t>Tiempos de corrida</w:t>
      </w:r>
      <w:bookmarkEnd w:id="3"/>
    </w:p>
    <w:p w14:paraId="042C4DE0" w14:textId="2B5BD60F" w:rsidR="00552F0C" w:rsidRDefault="00474537" w:rsidP="002E6703">
      <w:pPr>
        <w:rPr>
          <w:rFonts w:ascii="Times New Roman" w:eastAsiaTheme="minorEastAsia" w:hAnsi="Times New Roman" w:cs="Times New Roman"/>
          <w:sz w:val="22"/>
        </w:rPr>
      </w:pPr>
      <w:r w:rsidRPr="008E2CC4">
        <w:rPr>
          <w:rFonts w:ascii="Times New Roman" w:hAnsi="Times New Roman" w:cs="Times New Roman"/>
          <w:sz w:val="22"/>
        </w:rPr>
        <w:t>Knuth</w:t>
      </w:r>
      <w:r w:rsidR="00E0232F" w:rsidRPr="008E2CC4">
        <w:rPr>
          <w:rFonts w:ascii="Times New Roman" w:hAnsi="Times New Roman" w:cs="Times New Roman"/>
          <w:sz w:val="22"/>
        </w:rPr>
        <w:t xml:space="preserve"> (citado en </w:t>
      </w:r>
      <w:proofErr w:type="spellStart"/>
      <w:r w:rsidR="00E0232F" w:rsidRPr="008E2CC4">
        <w:rPr>
          <w:rFonts w:ascii="Times New Roman" w:hAnsi="Times New Roman" w:cs="Times New Roman"/>
          <w:sz w:val="22"/>
        </w:rPr>
        <w:t>Weisstein</w:t>
      </w:r>
      <w:proofErr w:type="spellEnd"/>
      <w:r w:rsidRPr="008E2CC4">
        <w:rPr>
          <w:rFonts w:ascii="Times New Roman" w:hAnsi="Times New Roman" w:cs="Times New Roman"/>
          <w:sz w:val="22"/>
        </w:rPr>
        <w:t>,</w:t>
      </w:r>
      <w:r w:rsidR="00E0232F" w:rsidRPr="008E2CC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0232F" w:rsidRPr="008E2CC4">
        <w:rPr>
          <w:rFonts w:ascii="Times New Roman" w:hAnsi="Times New Roman" w:cs="Times New Roman"/>
          <w:sz w:val="22"/>
        </w:rPr>
        <w:t>s.f</w:t>
      </w:r>
      <w:proofErr w:type="spellEnd"/>
      <w:r w:rsidR="00E0232F" w:rsidRPr="008E2CC4">
        <w:rPr>
          <w:rFonts w:ascii="Times New Roman" w:hAnsi="Times New Roman" w:cs="Times New Roman"/>
          <w:sz w:val="22"/>
        </w:rPr>
        <w:t xml:space="preserve">), la recursión del algoritmo de </w:t>
      </w:r>
      <w:proofErr w:type="spellStart"/>
      <w:r w:rsidR="00E0232F" w:rsidRPr="008E2CC4">
        <w:rPr>
          <w:rFonts w:ascii="Times New Roman" w:hAnsi="Times New Roman" w:cs="Times New Roman"/>
          <w:sz w:val="22"/>
        </w:rPr>
        <w:t>Karatsuba</w:t>
      </w:r>
      <w:proofErr w:type="spellEnd"/>
      <w:r w:rsidR="00E0232F" w:rsidRPr="008E2CC4">
        <w:rPr>
          <w:rFonts w:ascii="Times New Roman" w:hAnsi="Times New Roman" w:cs="Times New Roman"/>
          <w:sz w:val="22"/>
        </w:rPr>
        <w:t xml:space="preserve"> </w:t>
      </w:r>
      <w:r w:rsidR="002006EA" w:rsidRPr="008E2CC4">
        <w:rPr>
          <w:rFonts w:ascii="Times New Roman" w:hAnsi="Times New Roman" w:cs="Times New Roman"/>
          <w:sz w:val="22"/>
        </w:rPr>
        <w:t xml:space="preserve">tiene una complejidad de </w:t>
      </w:r>
      <m:oMath>
        <m:r>
          <w:rPr>
            <w:rFonts w:ascii="Cambria Math" w:hAnsi="Cambria Math" w:cs="Times New Roman"/>
            <w:sz w:val="22"/>
          </w:rPr>
          <m:t>O(</m:t>
        </m:r>
        <m:sSup>
          <m:sSupPr>
            <m:ctrlPr>
              <w:rPr>
                <w:rFonts w:ascii="Cambria Math" w:hAnsi="Cambria Math" w:cs="Times New Roman"/>
                <w:color w:val="26282A"/>
                <w:sz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26282A"/>
                <w:sz w:val="22"/>
                <w:shd w:val="clear" w:color="auto" w:fill="FFFFFF"/>
              </w:rPr>
              <m:t>log3</m:t>
            </m:r>
          </m:sup>
        </m:sSup>
        <m:r>
          <w:rPr>
            <w:rFonts w:ascii="Cambria Math" w:hAnsi="Cambria Math" w:cs="Times New Roman"/>
            <w:sz w:val="22"/>
          </w:rPr>
          <m:t>)</m:t>
        </m:r>
      </m:oMath>
      <w:r w:rsidR="002006EA" w:rsidRPr="008E2CC4">
        <w:rPr>
          <w:rFonts w:ascii="Times New Roman" w:eastAsiaTheme="minorEastAsia" w:hAnsi="Times New Roman" w:cs="Times New Roman"/>
          <w:sz w:val="22"/>
        </w:rPr>
        <w:t xml:space="preserve"> </w:t>
      </w:r>
      <w:r w:rsidRPr="008E2CC4">
        <w:rPr>
          <w:rFonts w:ascii="Times New Roman" w:eastAsiaTheme="minorEastAsia" w:hAnsi="Times New Roman" w:cs="Times New Roman"/>
          <w:sz w:val="22"/>
        </w:rPr>
        <w:t xml:space="preserve">. Mientras que el algoritmo de multiplicación comúnmente conocido tiene una complejidad de </w:t>
      </w:r>
      <m:oMath>
        <m:r>
          <w:rPr>
            <w:rFonts w:ascii="Cambria Math" w:hAnsi="Cambria Math" w:cs="Times New Roman"/>
            <w:sz w:val="22"/>
          </w:rPr>
          <m:t>O(</m:t>
        </m:r>
        <m:sSup>
          <m:sSupPr>
            <m:ctrlPr>
              <w:rPr>
                <w:rFonts w:ascii="Cambria Math" w:hAnsi="Cambria Math" w:cs="Times New Roman"/>
                <w:color w:val="26282A"/>
                <w:sz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26282A"/>
                <w:sz w:val="2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2"/>
          </w:rPr>
          <m:t>)</m:t>
        </m:r>
      </m:oMath>
      <w:r w:rsidRPr="008E2CC4">
        <w:rPr>
          <w:rFonts w:ascii="Times New Roman" w:eastAsiaTheme="minorEastAsia" w:hAnsi="Times New Roman" w:cs="Times New Roman"/>
          <w:sz w:val="22"/>
        </w:rPr>
        <w:t>.</w:t>
      </w:r>
    </w:p>
    <w:p w14:paraId="7D2FB57E" w14:textId="13F77526" w:rsidR="00687A09" w:rsidRDefault="00687A09" w:rsidP="00687A09">
      <w:pPr>
        <w:pStyle w:val="Ttulo2"/>
        <w:rPr>
          <w:rFonts w:ascii="Times New Roman" w:hAnsi="Times New Roman" w:cs="Times New Roman"/>
          <w:b/>
          <w:bCs/>
          <w:i/>
          <w:iCs/>
          <w:color w:val="auto"/>
        </w:rPr>
      </w:pPr>
      <w:r w:rsidRPr="00687A09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Ejemplos de uso</w:t>
      </w:r>
    </w:p>
    <w:p w14:paraId="1755FEDC" w14:textId="47FE4ACA" w:rsidR="00687A09" w:rsidRPr="00687A09" w:rsidRDefault="00687A09" w:rsidP="00687A09">
      <w:pPr>
        <w:rPr>
          <w:rFonts w:ascii="Times New Roman" w:hAnsi="Times New Roman" w:cs="Times New Roman"/>
          <w:sz w:val="22"/>
          <w:szCs w:val="20"/>
        </w:rPr>
      </w:pPr>
      <w:r w:rsidRPr="00687A09">
        <w:rPr>
          <w:rFonts w:ascii="Times New Roman" w:hAnsi="Times New Roman" w:cs="Times New Roman"/>
          <w:sz w:val="22"/>
          <w:szCs w:val="20"/>
        </w:rPr>
        <w:t xml:space="preserve">Podemos tomar números relativamente grandes y aplicar el algoritmo de </w:t>
      </w:r>
      <w:proofErr w:type="spellStart"/>
      <w:r w:rsidRPr="00687A09">
        <w:rPr>
          <w:rFonts w:ascii="Times New Roman" w:hAnsi="Times New Roman" w:cs="Times New Roman"/>
          <w:sz w:val="22"/>
          <w:szCs w:val="20"/>
        </w:rPr>
        <w:t>Karatsuba</w:t>
      </w:r>
      <w:proofErr w:type="spellEnd"/>
      <w:r w:rsidRPr="00687A09">
        <w:rPr>
          <w:rFonts w:ascii="Times New Roman" w:hAnsi="Times New Roman" w:cs="Times New Roman"/>
          <w:sz w:val="22"/>
          <w:szCs w:val="20"/>
        </w:rPr>
        <w:t xml:space="preserve"> y el método aprendido en la “escuela”</w:t>
      </w:r>
      <w:bookmarkStart w:id="4" w:name="_GoBack"/>
      <w:bookmarkEnd w:id="4"/>
    </w:p>
    <w:p w14:paraId="139A4ED6" w14:textId="77777777" w:rsidR="00474537" w:rsidRPr="00687A09" w:rsidRDefault="00474537" w:rsidP="00687A09">
      <w:pPr>
        <w:pStyle w:val="Ttulo2"/>
        <w:rPr>
          <w:rFonts w:ascii="Times New Roman" w:hAnsi="Times New Roman" w:cs="Times New Roman"/>
          <w:b/>
          <w:bCs/>
          <w:i/>
          <w:iCs/>
        </w:rPr>
      </w:pPr>
    </w:p>
    <w:p w14:paraId="2F6B256D" w14:textId="77777777" w:rsidR="00552F0C" w:rsidRDefault="00552F0C" w:rsidP="002E6703"/>
    <w:p w14:paraId="188517BF" w14:textId="77777777" w:rsidR="002E6703" w:rsidRDefault="002E6703" w:rsidP="002E6703"/>
    <w:p w14:paraId="44ECB0A3" w14:textId="77777777" w:rsidR="002E6703" w:rsidRDefault="002E6703" w:rsidP="002E6703"/>
    <w:p w14:paraId="4741242C" w14:textId="77777777" w:rsidR="002E6703" w:rsidRDefault="002E6703" w:rsidP="002E6703"/>
    <w:p w14:paraId="3BAF99BA" w14:textId="48DBF5ED" w:rsidR="00E0232F" w:rsidRDefault="00E0232F" w:rsidP="00E0232F">
      <w:pPr>
        <w:ind w:firstLine="0"/>
      </w:pPr>
    </w:p>
    <w:p w14:paraId="39765D5D" w14:textId="5EF62D94" w:rsidR="00474537" w:rsidRDefault="00474537" w:rsidP="00E0232F">
      <w:pPr>
        <w:ind w:firstLine="0"/>
      </w:pPr>
    </w:p>
    <w:p w14:paraId="253F7AC2" w14:textId="0F551ED9" w:rsidR="002634BC" w:rsidRDefault="002634BC" w:rsidP="00E0232F">
      <w:pPr>
        <w:ind w:firstLine="0"/>
      </w:pPr>
    </w:p>
    <w:p w14:paraId="4F8D316A" w14:textId="1BBD6EDA" w:rsidR="002634BC" w:rsidRDefault="002634BC" w:rsidP="00E0232F">
      <w:pPr>
        <w:ind w:firstLine="0"/>
      </w:pPr>
    </w:p>
    <w:p w14:paraId="4D525D5D" w14:textId="03479A8F" w:rsidR="002634BC" w:rsidRDefault="002634BC" w:rsidP="00E0232F">
      <w:pPr>
        <w:ind w:firstLine="0"/>
      </w:pPr>
    </w:p>
    <w:p w14:paraId="6D0119CB" w14:textId="08FFDE44" w:rsidR="002634BC" w:rsidRDefault="002634BC" w:rsidP="00E0232F">
      <w:pPr>
        <w:ind w:firstLine="0"/>
      </w:pPr>
    </w:p>
    <w:p w14:paraId="5AFE847C" w14:textId="0A5C0F2B" w:rsidR="002634BC" w:rsidRDefault="002634BC" w:rsidP="00E0232F">
      <w:pPr>
        <w:ind w:firstLine="0"/>
      </w:pPr>
    </w:p>
    <w:p w14:paraId="08BE9028" w14:textId="13BB8699" w:rsidR="002634BC" w:rsidRDefault="002634BC" w:rsidP="00E0232F">
      <w:pPr>
        <w:ind w:firstLine="0"/>
      </w:pPr>
    </w:p>
    <w:p w14:paraId="1C275CFF" w14:textId="5B84C49B" w:rsidR="002634BC" w:rsidRDefault="002634BC" w:rsidP="00E0232F">
      <w:pPr>
        <w:ind w:firstLine="0"/>
      </w:pPr>
    </w:p>
    <w:p w14:paraId="0F775D95" w14:textId="4272EE69" w:rsidR="002634BC" w:rsidRDefault="002634BC" w:rsidP="00E0232F">
      <w:pPr>
        <w:ind w:firstLine="0"/>
      </w:pPr>
    </w:p>
    <w:p w14:paraId="4E30FB20" w14:textId="7920D9E5" w:rsidR="002634BC" w:rsidRDefault="002634BC" w:rsidP="00E0232F">
      <w:pPr>
        <w:ind w:firstLine="0"/>
      </w:pPr>
    </w:p>
    <w:p w14:paraId="7C543168" w14:textId="2471A509" w:rsidR="002634BC" w:rsidRDefault="002634BC" w:rsidP="00E0232F">
      <w:pPr>
        <w:ind w:firstLine="0"/>
      </w:pPr>
    </w:p>
    <w:p w14:paraId="36D4FFB2" w14:textId="77777777" w:rsidR="002634BC" w:rsidRDefault="002634BC" w:rsidP="00E0232F">
      <w:pPr>
        <w:ind w:firstLine="0"/>
      </w:pPr>
    </w:p>
    <w:p w14:paraId="3C98392A" w14:textId="77777777" w:rsidR="002E6703" w:rsidRPr="002E6703" w:rsidRDefault="002E6703" w:rsidP="002E6703">
      <w:pPr>
        <w:pStyle w:val="Ttulo1"/>
        <w:jc w:val="center"/>
        <w:rPr>
          <w:b/>
          <w:i/>
          <w:color w:val="auto"/>
        </w:rPr>
      </w:pPr>
      <w:bookmarkStart w:id="5" w:name="_Toc10982316"/>
      <w:r w:rsidRPr="002E6703">
        <w:rPr>
          <w:b/>
          <w:i/>
          <w:color w:val="auto"/>
        </w:rPr>
        <w:t>Conclusiones</w:t>
      </w:r>
      <w:bookmarkEnd w:id="5"/>
    </w:p>
    <w:p w14:paraId="36D5DED1" w14:textId="77777777" w:rsidR="002E6703" w:rsidRDefault="002E6703" w:rsidP="002E6703"/>
    <w:p w14:paraId="45D1DA9B" w14:textId="77777777" w:rsidR="002E6703" w:rsidRDefault="002E6703" w:rsidP="002E6703"/>
    <w:p w14:paraId="1EBC4E9E" w14:textId="77777777" w:rsidR="002E6703" w:rsidRDefault="002E6703" w:rsidP="002E6703"/>
    <w:p w14:paraId="3920C2DD" w14:textId="77777777" w:rsidR="002E6703" w:rsidRDefault="002E6703" w:rsidP="002E6703"/>
    <w:p w14:paraId="38E06C5B" w14:textId="77777777" w:rsidR="002E6703" w:rsidRDefault="002E6703" w:rsidP="002E6703"/>
    <w:p w14:paraId="14A9B142" w14:textId="77777777" w:rsidR="002E6703" w:rsidRDefault="002E6703" w:rsidP="002E6703"/>
    <w:p w14:paraId="4D01EE6B" w14:textId="77777777" w:rsidR="002E6703" w:rsidRDefault="002E6703" w:rsidP="002E6703"/>
    <w:p w14:paraId="5E24569C" w14:textId="77777777" w:rsidR="002E6703" w:rsidRDefault="002E6703" w:rsidP="002E6703"/>
    <w:p w14:paraId="331B9369" w14:textId="77777777" w:rsidR="002E6703" w:rsidRDefault="002E6703" w:rsidP="002E6703"/>
    <w:p w14:paraId="43F2FCD5" w14:textId="77777777" w:rsidR="002E6703" w:rsidRDefault="002E6703" w:rsidP="002E6703"/>
    <w:p w14:paraId="5BDA617A" w14:textId="77777777" w:rsidR="002E6703" w:rsidRDefault="002E6703" w:rsidP="002E6703"/>
    <w:p w14:paraId="63DA66F3" w14:textId="77777777" w:rsidR="002E6703" w:rsidRDefault="002E6703" w:rsidP="002E6703"/>
    <w:p w14:paraId="4CAC6C1E" w14:textId="77777777" w:rsidR="002E6703" w:rsidRDefault="002E6703" w:rsidP="002E6703"/>
    <w:p w14:paraId="0DBC8DB3" w14:textId="77777777" w:rsidR="002E6703" w:rsidRDefault="002E6703" w:rsidP="002E6703"/>
    <w:p w14:paraId="1594B47E" w14:textId="77777777" w:rsidR="002E6703" w:rsidRDefault="002E6703" w:rsidP="002E6703"/>
    <w:p w14:paraId="04DCFC8D" w14:textId="77777777" w:rsidR="002E6703" w:rsidRDefault="002E6703" w:rsidP="002E6703"/>
    <w:p w14:paraId="2CD1583C" w14:textId="77777777" w:rsidR="002E6703" w:rsidRDefault="002E6703" w:rsidP="002E6703"/>
    <w:p w14:paraId="7632B34F" w14:textId="77777777" w:rsidR="002E6703" w:rsidRDefault="002E6703" w:rsidP="002E6703"/>
    <w:p w14:paraId="1215E2C6" w14:textId="77777777" w:rsidR="002E6703" w:rsidRDefault="002E6703" w:rsidP="002E6703"/>
    <w:p w14:paraId="6CA9902E" w14:textId="77777777" w:rsidR="002E6703" w:rsidRDefault="002E6703" w:rsidP="002E6703"/>
    <w:p w14:paraId="400D3523" w14:textId="77777777" w:rsidR="002E6703" w:rsidRDefault="002E6703" w:rsidP="002E6703"/>
    <w:p w14:paraId="55BC6671" w14:textId="232B80B0" w:rsidR="002E6703" w:rsidRDefault="002E6703" w:rsidP="002E6703">
      <w:pPr>
        <w:pStyle w:val="Ttulo1"/>
        <w:jc w:val="center"/>
        <w:rPr>
          <w:b/>
          <w:i/>
          <w:color w:val="auto"/>
        </w:rPr>
      </w:pPr>
      <w:bookmarkStart w:id="6" w:name="_Toc10982317"/>
      <w:r w:rsidRPr="002E6703">
        <w:rPr>
          <w:b/>
          <w:i/>
          <w:color w:val="auto"/>
        </w:rPr>
        <w:lastRenderedPageBreak/>
        <w:t>Bibliografía</w:t>
      </w:r>
      <w:bookmarkEnd w:id="6"/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/>
        </w:rPr>
        <w:id w:val="-1624536567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14:paraId="3B9C8433" w14:textId="4D36A155" w:rsidR="00552C40" w:rsidRDefault="00552C40">
          <w:pPr>
            <w:pStyle w:val="Ttulo1"/>
          </w:pPr>
        </w:p>
        <w:sdt>
          <w:sdtPr>
            <w:id w:val="111145805"/>
            <w:bibliography/>
          </w:sdtPr>
          <w:sdtEndPr/>
          <w:sdtContent>
            <w:p w14:paraId="748635CE" w14:textId="77777777" w:rsidR="00DD180F" w:rsidRPr="00DD180F" w:rsidRDefault="00552C40" w:rsidP="00DD180F">
              <w:pPr>
                <w:pStyle w:val="Bibliografa"/>
                <w:ind w:left="720" w:hanging="720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D180F">
                <w:rPr>
                  <w:noProof/>
                  <w:lang w:val="es-ES"/>
                </w:rPr>
                <w:t xml:space="preserve">Karatsuba, A., &amp; Ofman, Y. (02 de Febrero de 1962). </w:t>
              </w:r>
              <w:r w:rsidR="00DD180F" w:rsidRPr="00DD180F">
                <w:rPr>
                  <w:noProof/>
                  <w:lang w:val="en-US"/>
                </w:rPr>
                <w:t xml:space="preserve">Multplication of multidigit numbers on automata. </w:t>
              </w:r>
              <w:r w:rsidR="00DD180F" w:rsidRPr="00DD180F">
                <w:rPr>
                  <w:i/>
                  <w:iCs/>
                  <w:noProof/>
                  <w:lang w:val="en-US"/>
                </w:rPr>
                <w:t>Doklady Akademii Nauk SSSR</w:t>
              </w:r>
              <w:r w:rsidR="00DD180F" w:rsidRPr="00DD180F">
                <w:rPr>
                  <w:noProof/>
                  <w:lang w:val="en-US"/>
                </w:rPr>
                <w:t>, págs. Vol. 145 pp. 293-294.</w:t>
              </w:r>
            </w:p>
            <w:p w14:paraId="5BCB08A9" w14:textId="77777777" w:rsidR="00DD180F" w:rsidRPr="00DD180F" w:rsidRDefault="00DD180F" w:rsidP="00DD180F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DD180F">
                <w:rPr>
                  <w:noProof/>
                  <w:lang w:val="en-US"/>
                </w:rPr>
                <w:t xml:space="preserve">Weisstein, E. (s.f.). </w:t>
              </w:r>
              <w:r w:rsidRPr="00DD180F">
                <w:rPr>
                  <w:i/>
                  <w:iCs/>
                  <w:noProof/>
                  <w:lang w:val="en-US"/>
                </w:rPr>
                <w:t>Karatsuba Multiplication.</w:t>
              </w:r>
              <w:r w:rsidRPr="00DD180F">
                <w:rPr>
                  <w:noProof/>
                  <w:lang w:val="en-US"/>
                </w:rPr>
                <w:t xml:space="preserve"> Indiana: Wolfram Mathworld.</w:t>
              </w:r>
            </w:p>
            <w:p w14:paraId="7E88616E" w14:textId="6547CD2C" w:rsidR="00552C40" w:rsidRDefault="00552C40" w:rsidP="00DD180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6F4B6DA" w14:textId="77777777" w:rsidR="009F3064" w:rsidRPr="009F3064" w:rsidRDefault="009F3064" w:rsidP="009F3064"/>
    <w:sectPr w:rsidR="009F3064" w:rsidRPr="009F3064" w:rsidSect="00A60856"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F44FE" w14:textId="77777777" w:rsidR="009E5B4A" w:rsidRDefault="009E5B4A" w:rsidP="006A5CB3">
      <w:pPr>
        <w:spacing w:after="0" w:line="240" w:lineRule="auto"/>
      </w:pPr>
      <w:r>
        <w:separator/>
      </w:r>
    </w:p>
  </w:endnote>
  <w:endnote w:type="continuationSeparator" w:id="0">
    <w:p w14:paraId="20D29044" w14:textId="77777777" w:rsidR="009E5B4A" w:rsidRDefault="009E5B4A" w:rsidP="006A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9367671"/>
      <w:docPartObj>
        <w:docPartGallery w:val="Page Numbers (Bottom of Page)"/>
        <w:docPartUnique/>
      </w:docPartObj>
    </w:sdtPr>
    <w:sdtEndPr/>
    <w:sdtContent>
      <w:p w14:paraId="1989C0DC" w14:textId="77777777" w:rsidR="006A5CB3" w:rsidRDefault="006A5C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4B87D14" w14:textId="77777777" w:rsidR="006A5CB3" w:rsidRDefault="006A5C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2ABDC" w14:textId="77777777" w:rsidR="009E5B4A" w:rsidRDefault="009E5B4A" w:rsidP="006A5CB3">
      <w:pPr>
        <w:spacing w:after="0" w:line="240" w:lineRule="auto"/>
      </w:pPr>
      <w:r>
        <w:separator/>
      </w:r>
    </w:p>
  </w:footnote>
  <w:footnote w:type="continuationSeparator" w:id="0">
    <w:p w14:paraId="096CD1DA" w14:textId="77777777" w:rsidR="009E5B4A" w:rsidRDefault="009E5B4A" w:rsidP="006A5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E475C"/>
    <w:multiLevelType w:val="hybridMultilevel"/>
    <w:tmpl w:val="8E06E2B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C2854"/>
    <w:multiLevelType w:val="hybridMultilevel"/>
    <w:tmpl w:val="52920090"/>
    <w:lvl w:ilvl="0" w:tplc="755856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647" w:hanging="360"/>
      </w:pPr>
    </w:lvl>
    <w:lvl w:ilvl="2" w:tplc="140A001B" w:tentative="1">
      <w:start w:val="1"/>
      <w:numFmt w:val="lowerRoman"/>
      <w:lvlText w:val="%3."/>
      <w:lvlJc w:val="right"/>
      <w:pPr>
        <w:ind w:left="2367" w:hanging="180"/>
      </w:pPr>
    </w:lvl>
    <w:lvl w:ilvl="3" w:tplc="140A000F" w:tentative="1">
      <w:start w:val="1"/>
      <w:numFmt w:val="decimal"/>
      <w:lvlText w:val="%4."/>
      <w:lvlJc w:val="left"/>
      <w:pPr>
        <w:ind w:left="3087" w:hanging="360"/>
      </w:pPr>
    </w:lvl>
    <w:lvl w:ilvl="4" w:tplc="140A0019" w:tentative="1">
      <w:start w:val="1"/>
      <w:numFmt w:val="lowerLetter"/>
      <w:lvlText w:val="%5."/>
      <w:lvlJc w:val="left"/>
      <w:pPr>
        <w:ind w:left="3807" w:hanging="360"/>
      </w:pPr>
    </w:lvl>
    <w:lvl w:ilvl="5" w:tplc="140A001B" w:tentative="1">
      <w:start w:val="1"/>
      <w:numFmt w:val="lowerRoman"/>
      <w:lvlText w:val="%6."/>
      <w:lvlJc w:val="right"/>
      <w:pPr>
        <w:ind w:left="4527" w:hanging="180"/>
      </w:pPr>
    </w:lvl>
    <w:lvl w:ilvl="6" w:tplc="140A000F" w:tentative="1">
      <w:start w:val="1"/>
      <w:numFmt w:val="decimal"/>
      <w:lvlText w:val="%7."/>
      <w:lvlJc w:val="left"/>
      <w:pPr>
        <w:ind w:left="5247" w:hanging="360"/>
      </w:pPr>
    </w:lvl>
    <w:lvl w:ilvl="7" w:tplc="140A0019" w:tentative="1">
      <w:start w:val="1"/>
      <w:numFmt w:val="lowerLetter"/>
      <w:lvlText w:val="%8."/>
      <w:lvlJc w:val="left"/>
      <w:pPr>
        <w:ind w:left="5967" w:hanging="360"/>
      </w:pPr>
    </w:lvl>
    <w:lvl w:ilvl="8" w:tplc="14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95"/>
    <w:rsid w:val="00051079"/>
    <w:rsid w:val="0008066D"/>
    <w:rsid w:val="001E3A0C"/>
    <w:rsid w:val="002006EA"/>
    <w:rsid w:val="002634BC"/>
    <w:rsid w:val="002664D1"/>
    <w:rsid w:val="0028208E"/>
    <w:rsid w:val="002E6703"/>
    <w:rsid w:val="00454D8E"/>
    <w:rsid w:val="004675A2"/>
    <w:rsid w:val="00474537"/>
    <w:rsid w:val="004D1B41"/>
    <w:rsid w:val="0051104F"/>
    <w:rsid w:val="00534D95"/>
    <w:rsid w:val="00552C40"/>
    <w:rsid w:val="00552F0C"/>
    <w:rsid w:val="005537EE"/>
    <w:rsid w:val="00584F49"/>
    <w:rsid w:val="0059156E"/>
    <w:rsid w:val="005B226E"/>
    <w:rsid w:val="0062271D"/>
    <w:rsid w:val="00687A09"/>
    <w:rsid w:val="006A5CB3"/>
    <w:rsid w:val="006B1B95"/>
    <w:rsid w:val="00793B66"/>
    <w:rsid w:val="007B54CD"/>
    <w:rsid w:val="008E2CC4"/>
    <w:rsid w:val="0092074D"/>
    <w:rsid w:val="009E5B4A"/>
    <w:rsid w:val="009F3064"/>
    <w:rsid w:val="00A21ED2"/>
    <w:rsid w:val="00A60856"/>
    <w:rsid w:val="00AF4819"/>
    <w:rsid w:val="00B467E4"/>
    <w:rsid w:val="00B62F90"/>
    <w:rsid w:val="00B86186"/>
    <w:rsid w:val="00BB557B"/>
    <w:rsid w:val="00DD180F"/>
    <w:rsid w:val="00E0232F"/>
    <w:rsid w:val="00E82B58"/>
    <w:rsid w:val="00FB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0920E"/>
  <w15:chartTrackingRefBased/>
  <w15:docId w15:val="{D7DBCFEB-5A9B-4689-AA01-E25AFB2F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CD"/>
    <w:pPr>
      <w:spacing w:line="360" w:lineRule="auto"/>
      <w:ind w:firstLine="56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E6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CB3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A5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CB3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A60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0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E6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6703"/>
    <w:pPr>
      <w:spacing w:line="259" w:lineRule="auto"/>
      <w:ind w:firstLine="0"/>
      <w:jc w:val="left"/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2E670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670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52F0C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552C40"/>
  </w:style>
  <w:style w:type="character" w:styleId="Textodelmarcadordeposicin">
    <w:name w:val="Placeholder Text"/>
    <w:basedOn w:val="Fuentedeprrafopredeter"/>
    <w:uiPriority w:val="99"/>
    <w:semiHidden/>
    <w:rsid w:val="002006EA"/>
    <w:rPr>
      <w:color w:val="808080"/>
    </w:rPr>
  </w:style>
  <w:style w:type="paragraph" w:styleId="TDC2">
    <w:name w:val="toc 2"/>
    <w:basedOn w:val="Normal"/>
    <w:next w:val="Normal"/>
    <w:autoRedefine/>
    <w:uiPriority w:val="39"/>
    <w:unhideWhenUsed/>
    <w:rsid w:val="0028208E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es-CR"/>
    </w:rPr>
  </w:style>
  <w:style w:type="paragraph" w:styleId="TDC3">
    <w:name w:val="toc 3"/>
    <w:basedOn w:val="Normal"/>
    <w:next w:val="Normal"/>
    <w:autoRedefine/>
    <w:uiPriority w:val="39"/>
    <w:unhideWhenUsed/>
    <w:rsid w:val="0028208E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687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7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Kar62</b:Tag>
    <b:SourceType>ArticleInAPeriodical</b:SourceType>
    <b:Guid>{E7495AF6-EA70-4901-8631-8E16903A433A}</b:Guid>
    <b:Title>Multplication of multidigit numbers on automata</b:Title>
    <b:Year>1962</b:Year>
    <b:Month>Febrero</b:Month>
    <b:Day>02</b:Day>
    <b:Author>
      <b:Author>
        <b:NameList>
          <b:Person>
            <b:Last>Karatsuba</b:Last>
            <b:First>Anatoli</b:First>
          </b:Person>
          <b:Person>
            <b:Last>Ofman</b:Last>
            <b:First>Yu</b:First>
          </b:Person>
        </b:NameList>
      </b:Author>
    </b:Author>
    <b:PeriodicalTitle>Doklady Akademii Nauk SSSR</b:PeriodicalTitle>
    <b:Pages>Vol. 145 pp. 293-294</b:Pages>
    <b:RefOrder>1</b:RefOrder>
  </b:Source>
  <b:Source>
    <b:Tag>Eri</b:Tag>
    <b:SourceType>Report</b:SourceType>
    <b:Guid>{BEA7BA59-517F-47A3-84BE-9B2FE64C53C6}</b:Guid>
    <b:Title>Karatsuba Multiplication</b:Title>
    <b:Author>
      <b:Author>
        <b:NameList>
          <b:Person>
            <b:Last>Weisstein</b:Last>
            <b:First>Eric</b:First>
          </b:Person>
        </b:NameList>
      </b:Author>
    </b:Author>
    <b:Publisher>Wolfram Mathworld</b:Publisher>
    <b:City>Indiana</b:City>
    <b:RefOrder>2</b:RefOrder>
  </b:Source>
</b:Sources>
</file>

<file path=customXml/itemProps1.xml><?xml version="1.0" encoding="utf-8"?>
<ds:datastoreItem xmlns:ds="http://schemas.openxmlformats.org/officeDocument/2006/customXml" ds:itemID="{060D989F-849C-4468-9846-E3DD93BB7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7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GONZALEZ ARIAS</dc:creator>
  <cp:keywords/>
  <dc:description/>
  <cp:lastModifiedBy>Fernanda Gonzalez Arias.</cp:lastModifiedBy>
  <cp:revision>11</cp:revision>
  <dcterms:created xsi:type="dcterms:W3CDTF">2019-04-04T02:15:00Z</dcterms:created>
  <dcterms:modified xsi:type="dcterms:W3CDTF">2019-06-09T20:26:00Z</dcterms:modified>
</cp:coreProperties>
</file>