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04" w:rsidRPr="00B97304" w:rsidRDefault="00B97304">
      <w:pPr>
        <w:rPr>
          <w:b/>
        </w:rPr>
      </w:pPr>
      <w:r w:rsidRPr="00B97304">
        <w:rPr>
          <w:b/>
        </w:rPr>
        <w:t>Requirement:</w:t>
      </w:r>
    </w:p>
    <w:p w:rsidR="00B97304" w:rsidRDefault="00B97304">
      <w:r>
        <w:t xml:space="preserve">Need to identify the Contributing Factors to target the potential </w:t>
      </w:r>
      <w:r w:rsidR="005A76C8">
        <w:t>buyers</w:t>
      </w:r>
      <w:r>
        <w:t xml:space="preserve"> by analyzing the history of campaign data.</w:t>
      </w:r>
    </w:p>
    <w:p w:rsidR="005A76C8" w:rsidRDefault="005A76C8">
      <w:r w:rsidRPr="00C42E12">
        <w:rPr>
          <w:b/>
        </w:rPr>
        <w:t>To Whom:</w:t>
      </w:r>
      <w:r>
        <w:t xml:space="preserve">  Marketing Team/Executive. </w:t>
      </w:r>
    </w:p>
    <w:p w:rsidR="005A76C8" w:rsidRDefault="005A76C8">
      <w:r>
        <w:t xml:space="preserve">Market Executives will refer this data and select the customer for their target. </w:t>
      </w:r>
    </w:p>
    <w:p w:rsidR="005A76C8" w:rsidRPr="00EB79AF" w:rsidRDefault="005A76C8">
      <w:r w:rsidRPr="00C42E12">
        <w:rPr>
          <w:b/>
        </w:rPr>
        <w:t>What:</w:t>
      </w:r>
      <w:r w:rsidR="00EB79AF">
        <w:rPr>
          <w:b/>
        </w:rPr>
        <w:t xml:space="preserve"> </w:t>
      </w:r>
      <w:r w:rsidR="00EB79AF" w:rsidRPr="00EB79AF">
        <w:t xml:space="preserve">Use the </w:t>
      </w:r>
      <w:r w:rsidR="00EB79AF" w:rsidRPr="00EB79AF">
        <w:t>history of customer</w:t>
      </w:r>
      <w:r w:rsidR="00EB79AF">
        <w:t xml:space="preserve"> data during </w:t>
      </w:r>
      <w:r w:rsidR="00EB79AF" w:rsidRPr="00EB79AF">
        <w:t>campaign</w:t>
      </w:r>
      <w:r w:rsidR="00EB79AF" w:rsidRPr="00EB79AF">
        <w:t xml:space="preserve"> </w:t>
      </w:r>
    </w:p>
    <w:p w:rsidR="00EB79AF" w:rsidRDefault="00E2217A">
      <w:pPr>
        <w:rPr>
          <w:b/>
        </w:rPr>
      </w:pPr>
      <w:r w:rsidRPr="00E2217A">
        <w:rPr>
          <w:b/>
        </w:rPr>
        <w:t>How:</w:t>
      </w:r>
    </w:p>
    <w:p w:rsidR="00EB79AF" w:rsidRDefault="00EB79AF" w:rsidP="00EB79AF">
      <w:r>
        <w:t xml:space="preserve">By sharing the </w:t>
      </w:r>
      <w:r>
        <w:t>history of successful rate of purchase through phone conversation</w:t>
      </w:r>
      <w:r>
        <w:t xml:space="preserve"> and give them the final report showing who are all will be the potential buyers.</w:t>
      </w:r>
    </w:p>
    <w:p w:rsidR="00E464CB" w:rsidRDefault="00E464CB" w:rsidP="00EB79AF">
      <w:r>
        <w:t>Data analysis:</w:t>
      </w:r>
    </w:p>
    <w:p w:rsidR="00E464CB" w:rsidRDefault="00E464CB" w:rsidP="00EB79AF"/>
    <w:p w:rsidR="00F7001C" w:rsidRDefault="0043434E" w:rsidP="00EB79AF">
      <w:r>
        <w:t>Total Number of people from history are 41188 out of which 46</w:t>
      </w:r>
      <w:r w:rsidR="00E464CB">
        <w:t xml:space="preserve">40 ie 11.27% of people had </w:t>
      </w:r>
      <w:r>
        <w:t>purchased</w:t>
      </w:r>
      <w:r w:rsidR="00E464CB">
        <w:t>.</w:t>
      </w:r>
    </w:p>
    <w:p w:rsidR="00E464CB" w:rsidRDefault="0043434E" w:rsidP="00EB79AF">
      <w:r>
        <w:rPr>
          <w:noProof/>
        </w:rPr>
        <w:drawing>
          <wp:inline distT="0" distB="0" distL="0" distR="0" wp14:anchorId="125C20F3" wp14:editId="369648C9">
            <wp:extent cx="29337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1C" w:rsidRDefault="00F7001C" w:rsidP="00EB79AF">
      <w:r>
        <w:t>Analysis of each attribute:</w:t>
      </w:r>
    </w:p>
    <w:p w:rsidR="00F7001C" w:rsidRDefault="00E464CB" w:rsidP="00EB79AF">
      <w:r>
        <w:t>Age: Inference: People between 25 to 40 are active customers.</w:t>
      </w:r>
    </w:p>
    <w:p w:rsidR="0043434E" w:rsidRDefault="00E464CB" w:rsidP="00EB79AF">
      <w:r>
        <w:rPr>
          <w:noProof/>
        </w:rPr>
        <w:drawing>
          <wp:inline distT="0" distB="0" distL="0" distR="0" wp14:anchorId="15478E36" wp14:editId="75276FED">
            <wp:extent cx="3641697" cy="27215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380" cy="27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AF" w:rsidRPr="00E2217A" w:rsidRDefault="00EB79AF">
      <w:pPr>
        <w:rPr>
          <w:b/>
        </w:rPr>
      </w:pPr>
    </w:p>
    <w:p w:rsidR="00E2217A" w:rsidRDefault="002F4322">
      <w:r>
        <w:t xml:space="preserve">Campaign: </w:t>
      </w:r>
    </w:p>
    <w:p w:rsidR="002F4322" w:rsidRDefault="002F4322">
      <w:r w:rsidRPr="002F4322">
        <w:t>Campaign: number of contacts performed during this campaign and for this client (numeric, includes last contact)</w:t>
      </w:r>
    </w:p>
    <w:p w:rsidR="00E2217A" w:rsidRDefault="00E464CB">
      <w:r>
        <w:rPr>
          <w:noProof/>
        </w:rPr>
        <w:drawing>
          <wp:inline distT="0" distB="0" distL="0" distR="0" wp14:anchorId="6BB8DE33" wp14:editId="684D2F30">
            <wp:extent cx="3570136" cy="2648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71" cy="26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22" w:rsidRDefault="002F4322"/>
    <w:p w:rsidR="002F4322" w:rsidRDefault="002F4322">
      <w:r w:rsidRPr="00BA2043">
        <w:rPr>
          <w:b/>
        </w:rPr>
        <w:t>Defaulter</w:t>
      </w:r>
      <w:r>
        <w:t xml:space="preserve">: </w:t>
      </w:r>
      <w:r w:rsidR="00BA2043">
        <w:t xml:space="preserve">90% of </w:t>
      </w:r>
      <w:r>
        <w:t xml:space="preserve">People who </w:t>
      </w:r>
      <w:r w:rsidR="00BA2043">
        <w:t xml:space="preserve">are </w:t>
      </w:r>
      <w:r>
        <w:t>Non defaulter buying.</w:t>
      </w:r>
    </w:p>
    <w:p w:rsidR="002F4322" w:rsidRDefault="002F4322">
      <w:r>
        <w:rPr>
          <w:noProof/>
        </w:rPr>
        <w:drawing>
          <wp:inline distT="0" distB="0" distL="0" distR="0" wp14:anchorId="23FEB2D0" wp14:editId="1C0B21CD">
            <wp:extent cx="3005593" cy="109442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605" cy="11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pPr>
        <w:rPr>
          <w:b/>
        </w:rPr>
      </w:pPr>
    </w:p>
    <w:p w:rsidR="00BA2043" w:rsidRDefault="00BA2043">
      <w:r w:rsidRPr="00BA2043">
        <w:rPr>
          <w:b/>
        </w:rPr>
        <w:t>pdays:</w:t>
      </w:r>
      <w:r w:rsidRPr="00BA2043">
        <w:t xml:space="preserve"> number of days that passed by after the client was last contacted from a previous campaign</w:t>
      </w:r>
    </w:p>
    <w:p w:rsidR="00BA2043" w:rsidRDefault="00BA2043">
      <w:r w:rsidRPr="00BA2043">
        <w:t>999 means client was not previously contacted</w:t>
      </w:r>
    </w:p>
    <w:p w:rsidR="00BA2043" w:rsidRDefault="00BA2043">
      <w:r>
        <w:t>79% -it is evident that people who are newly contacted or contacted within 1</w:t>
      </w:r>
      <w:r w:rsidRPr="00BA2043">
        <w:rPr>
          <w:vertAlign w:val="superscript"/>
        </w:rPr>
        <w:t>st</w:t>
      </w:r>
      <w:r>
        <w:t xml:space="preserve"> week are purchasing.</w:t>
      </w:r>
    </w:p>
    <w:p w:rsidR="00BA2043" w:rsidRDefault="00BA2043">
      <w:r>
        <w:rPr>
          <w:noProof/>
        </w:rPr>
        <w:drawing>
          <wp:inline distT="0" distB="0" distL="0" distR="0" wp14:anchorId="2B2400C6" wp14:editId="1F3E6BB2">
            <wp:extent cx="2226413" cy="1025719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541" cy="10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43" w:rsidRDefault="00BA2043">
      <w:r>
        <w:rPr>
          <w:noProof/>
        </w:rPr>
        <w:drawing>
          <wp:inline distT="0" distB="0" distL="0" distR="0" wp14:anchorId="1B27F594" wp14:editId="6704F9B1">
            <wp:extent cx="3946095" cy="295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225" cy="30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AC" w:rsidRDefault="00895AAC"/>
    <w:p w:rsidR="00895AAC" w:rsidRDefault="00895AAC">
      <w:r w:rsidRPr="00895AAC">
        <w:rPr>
          <w:b/>
        </w:rPr>
        <w:t>contact</w:t>
      </w:r>
      <w:r w:rsidRPr="00895AAC">
        <w:t>: contact communication type</w:t>
      </w:r>
      <w:r>
        <w:t xml:space="preserve"> </w:t>
      </w:r>
    </w:p>
    <w:p w:rsidR="00895AAC" w:rsidRDefault="00145624">
      <w:r>
        <w:t>83% responded people are contacted via cellphone</w:t>
      </w:r>
    </w:p>
    <w:p w:rsidR="00BA2043" w:rsidRDefault="00895AAC">
      <w:r>
        <w:rPr>
          <w:noProof/>
        </w:rPr>
        <w:drawing>
          <wp:inline distT="0" distB="0" distL="0" distR="0" wp14:anchorId="136FBBAD" wp14:editId="02DDED6B">
            <wp:extent cx="318135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24" w:rsidRDefault="00145624"/>
    <w:p w:rsidR="00145624" w:rsidRDefault="00145624"/>
    <w:p w:rsidR="00145624" w:rsidRDefault="00145624">
      <w:r w:rsidRPr="00145624">
        <w:rPr>
          <w:b/>
        </w:rPr>
        <w:lastRenderedPageBreak/>
        <w:t>loan</w:t>
      </w:r>
      <w:r w:rsidRPr="00145624">
        <w:t>: has personal loan?</w:t>
      </w:r>
      <w:r>
        <w:t xml:space="preserve"> </w:t>
      </w:r>
    </w:p>
    <w:p w:rsidR="00145624" w:rsidRDefault="00145624">
      <w:r>
        <w:t>82% of people who are not having personal loans are buying</w:t>
      </w:r>
    </w:p>
    <w:p w:rsidR="00145624" w:rsidRDefault="00145624">
      <w:r>
        <w:rPr>
          <w:noProof/>
        </w:rPr>
        <w:drawing>
          <wp:inline distT="0" distB="0" distL="0" distR="0" wp14:anchorId="4899D44E" wp14:editId="578871B7">
            <wp:extent cx="3352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24" w:rsidRDefault="00145624">
      <w:r w:rsidRPr="00145624">
        <w:rPr>
          <w:b/>
        </w:rPr>
        <w:t>housing</w:t>
      </w:r>
      <w:r w:rsidRPr="00145624">
        <w:t>: has housing loan?</w:t>
      </w:r>
    </w:p>
    <w:p w:rsidR="00145624" w:rsidRDefault="00145624">
      <w:r>
        <w:t>Not a major diff between the People having/not housing loan.</w:t>
      </w:r>
    </w:p>
    <w:p w:rsidR="00145624" w:rsidRDefault="00145624">
      <w:r>
        <w:rPr>
          <w:noProof/>
        </w:rPr>
        <w:drawing>
          <wp:inline distT="0" distB="0" distL="0" distR="0" wp14:anchorId="2152C72D" wp14:editId="3F6288BD">
            <wp:extent cx="330517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14" w:rsidRDefault="000E0C14"/>
    <w:p w:rsidR="000E0C14" w:rsidRDefault="000E0C14">
      <w:r w:rsidRPr="009968E6">
        <w:rPr>
          <w:b/>
        </w:rPr>
        <w:t>Month</w:t>
      </w:r>
      <w:r>
        <w:t xml:space="preserve">: it is observed that Dec month is having less than 2% percentage of purchase and no records for Jan and Feb. So, it is better to avoid during year end and jan&amp;feb. </w:t>
      </w:r>
    </w:p>
    <w:p w:rsidR="000E0C14" w:rsidRDefault="000E0C14">
      <w:r>
        <w:rPr>
          <w:noProof/>
        </w:rPr>
        <w:drawing>
          <wp:inline distT="0" distB="0" distL="0" distR="0" wp14:anchorId="26E915E7" wp14:editId="76576CD5">
            <wp:extent cx="33528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E6" w:rsidRDefault="009968E6">
      <w:r w:rsidRPr="009968E6">
        <w:rPr>
          <w:b/>
        </w:rPr>
        <w:lastRenderedPageBreak/>
        <w:t>marital</w:t>
      </w:r>
      <w:r w:rsidRPr="009968E6">
        <w:t xml:space="preserve"> : marital status</w:t>
      </w:r>
      <w:r>
        <w:t>- 50% of married people are purchasing.</w:t>
      </w:r>
      <w:bookmarkStart w:id="0" w:name="_GoBack"/>
      <w:bookmarkEnd w:id="0"/>
    </w:p>
    <w:p w:rsidR="009968E6" w:rsidRDefault="009968E6">
      <w:r>
        <w:rPr>
          <w:noProof/>
        </w:rPr>
        <w:drawing>
          <wp:inline distT="0" distB="0" distL="0" distR="0" wp14:anchorId="41013FED" wp14:editId="2280ACAB">
            <wp:extent cx="321945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A3" w:rsidRDefault="00FF15A3" w:rsidP="004823F0">
      <w:pPr>
        <w:spacing w:after="0" w:line="240" w:lineRule="auto"/>
      </w:pPr>
      <w:r>
        <w:separator/>
      </w:r>
    </w:p>
  </w:endnote>
  <w:endnote w:type="continuationSeparator" w:id="0">
    <w:p w:rsidR="00FF15A3" w:rsidRDefault="00FF15A3" w:rsidP="0048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A3" w:rsidRDefault="00FF15A3" w:rsidP="004823F0">
      <w:pPr>
        <w:spacing w:after="0" w:line="240" w:lineRule="auto"/>
      </w:pPr>
      <w:r>
        <w:separator/>
      </w:r>
    </w:p>
  </w:footnote>
  <w:footnote w:type="continuationSeparator" w:id="0">
    <w:p w:rsidR="00FF15A3" w:rsidRDefault="00FF15A3" w:rsidP="00482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F0"/>
    <w:rsid w:val="000E0C14"/>
    <w:rsid w:val="00145624"/>
    <w:rsid w:val="002F4322"/>
    <w:rsid w:val="0043434E"/>
    <w:rsid w:val="004823F0"/>
    <w:rsid w:val="00493A11"/>
    <w:rsid w:val="005A76C8"/>
    <w:rsid w:val="00895AAC"/>
    <w:rsid w:val="008C657C"/>
    <w:rsid w:val="009968E6"/>
    <w:rsid w:val="00B97304"/>
    <w:rsid w:val="00BA2043"/>
    <w:rsid w:val="00C42E12"/>
    <w:rsid w:val="00E2217A"/>
    <w:rsid w:val="00E464CB"/>
    <w:rsid w:val="00EB79AF"/>
    <w:rsid w:val="00F7001C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2A60E"/>
  <w15:chartTrackingRefBased/>
  <w15:docId w15:val="{6F271E1B-9CFE-4186-87F6-5ECCD510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Muthukumar, Ponvani (Cognizant)</dc:creator>
  <cp:keywords/>
  <dc:description/>
  <cp:lastModifiedBy>Muthukumar, Ponvani (Cognizant)</cp:lastModifiedBy>
  <cp:revision>10</cp:revision>
  <dcterms:created xsi:type="dcterms:W3CDTF">2019-12-05T12:03:00Z</dcterms:created>
  <dcterms:modified xsi:type="dcterms:W3CDTF">2019-12-05T13:14:00Z</dcterms:modified>
</cp:coreProperties>
</file>